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F4" w:rsidRPr="00340275" w:rsidRDefault="00CD49F4" w:rsidP="00340275">
      <w:pPr>
        <w:widowControl/>
        <w:spacing w:line="580" w:lineRule="exact"/>
        <w:ind w:firstLineChars="200" w:firstLine="640"/>
        <w:rPr>
          <w:rFonts w:ascii="黑体" w:eastAsia="黑体" w:hAnsi="黑体"/>
          <w:color w:val="363636"/>
          <w:kern w:val="0"/>
          <w:sz w:val="32"/>
          <w:szCs w:val="32"/>
        </w:rPr>
      </w:pPr>
    </w:p>
    <w:p w:rsidR="00CD49F4" w:rsidRPr="00340275" w:rsidRDefault="00CD49F4" w:rsidP="00CD49F4">
      <w:pPr>
        <w:widowControl/>
        <w:spacing w:line="580" w:lineRule="exact"/>
        <w:jc w:val="center"/>
        <w:rPr>
          <w:rFonts w:asciiTheme="majorEastAsia" w:eastAsiaTheme="majorEastAsia" w:hAnsiTheme="majorEastAsia"/>
          <w:color w:val="363636"/>
          <w:kern w:val="0"/>
          <w:sz w:val="44"/>
          <w:szCs w:val="44"/>
        </w:rPr>
      </w:pPr>
      <w:r w:rsidRPr="00340275">
        <w:rPr>
          <w:rFonts w:asciiTheme="majorEastAsia" w:eastAsiaTheme="majorEastAsia" w:hAnsiTheme="majorEastAsia" w:hint="eastAsia"/>
          <w:sz w:val="44"/>
          <w:szCs w:val="44"/>
        </w:rPr>
        <w:t>中国共产党成安县委员会办公室</w:t>
      </w:r>
      <w:r w:rsidR="00C23FBF" w:rsidRPr="00340275">
        <w:rPr>
          <w:rFonts w:asciiTheme="majorEastAsia" w:eastAsiaTheme="majorEastAsia" w:hAnsiTheme="majorEastAsia" w:hint="eastAsia"/>
          <w:sz w:val="44"/>
          <w:szCs w:val="44"/>
        </w:rPr>
        <w:t>20</w:t>
      </w:r>
      <w:r w:rsidR="00E44B2B" w:rsidRPr="00340275">
        <w:rPr>
          <w:rFonts w:asciiTheme="majorEastAsia" w:eastAsiaTheme="majorEastAsia" w:hAnsiTheme="majorEastAsia" w:hint="eastAsia"/>
          <w:sz w:val="44"/>
          <w:szCs w:val="44"/>
        </w:rPr>
        <w:t>20</w:t>
      </w:r>
      <w:r w:rsidRPr="00340275">
        <w:rPr>
          <w:rFonts w:asciiTheme="majorEastAsia" w:eastAsiaTheme="majorEastAsia" w:hAnsiTheme="majorEastAsia" w:hint="eastAsia"/>
          <w:sz w:val="44"/>
          <w:szCs w:val="44"/>
        </w:rPr>
        <w:t>年部门预算公开情况说明</w:t>
      </w:r>
    </w:p>
    <w:p w:rsidR="00CD49F4" w:rsidRPr="00340275" w:rsidRDefault="00CD49F4" w:rsidP="00340275">
      <w:pPr>
        <w:widowControl/>
        <w:spacing w:line="580" w:lineRule="exact"/>
        <w:ind w:firstLineChars="200" w:firstLine="640"/>
        <w:rPr>
          <w:rFonts w:ascii="黑体" w:eastAsia="黑体" w:hAnsi="黑体"/>
          <w:color w:val="363636"/>
          <w:kern w:val="0"/>
          <w:sz w:val="32"/>
          <w:szCs w:val="32"/>
        </w:rPr>
      </w:pPr>
    </w:p>
    <w:p w:rsidR="00E44B2B" w:rsidRPr="00340275" w:rsidRDefault="00E44B2B" w:rsidP="00340275">
      <w:pPr>
        <w:widowControl/>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按照《预算法》有关规定和财政部关于印发《地方预决算公开操作规程》的通知，现将中国共产党成安县委员会办公室2020年部门预算公开如下：</w:t>
      </w:r>
    </w:p>
    <w:p w:rsidR="00A0061F" w:rsidRPr="00340275" w:rsidRDefault="00A0061F" w:rsidP="00340275">
      <w:pPr>
        <w:widowControl/>
        <w:spacing w:line="580" w:lineRule="exact"/>
        <w:ind w:firstLineChars="200" w:firstLine="640"/>
        <w:rPr>
          <w:rFonts w:ascii="黑体" w:eastAsia="黑体" w:hAnsi="黑体"/>
          <w:color w:val="000000"/>
          <w:kern w:val="0"/>
          <w:sz w:val="32"/>
          <w:szCs w:val="32"/>
        </w:rPr>
      </w:pPr>
      <w:r w:rsidRPr="00340275">
        <w:rPr>
          <w:rFonts w:ascii="黑体" w:eastAsia="黑体" w:hAnsi="黑体" w:hint="eastAsia"/>
          <w:color w:val="363636"/>
          <w:kern w:val="0"/>
          <w:sz w:val="32"/>
          <w:szCs w:val="32"/>
        </w:rPr>
        <w:t>一、部门</w:t>
      </w:r>
      <w:r w:rsidRPr="00340275">
        <w:rPr>
          <w:rFonts w:ascii="黑体" w:eastAsia="黑体" w:hAnsi="黑体" w:hint="eastAsia"/>
          <w:color w:val="000000"/>
          <w:kern w:val="0"/>
          <w:sz w:val="32"/>
          <w:szCs w:val="32"/>
        </w:rPr>
        <w:t>职责及机构设置情况</w:t>
      </w:r>
    </w:p>
    <w:p w:rsidR="00A0061F" w:rsidRPr="00340275" w:rsidRDefault="00A0061F" w:rsidP="00340275">
      <w:pPr>
        <w:widowControl/>
        <w:spacing w:line="580" w:lineRule="exact"/>
        <w:ind w:firstLineChars="200" w:firstLine="640"/>
        <w:jc w:val="left"/>
        <w:rPr>
          <w:rFonts w:ascii="楷体" w:eastAsia="楷体" w:hAnsi="楷体"/>
          <w:color w:val="000000"/>
          <w:kern w:val="0"/>
          <w:sz w:val="32"/>
          <w:szCs w:val="32"/>
        </w:rPr>
      </w:pPr>
      <w:r w:rsidRPr="00340275">
        <w:rPr>
          <w:rFonts w:ascii="楷体" w:eastAsia="楷体" w:hAnsi="楷体" w:hint="eastAsia"/>
          <w:color w:val="000000"/>
          <w:kern w:val="0"/>
          <w:sz w:val="32"/>
          <w:szCs w:val="32"/>
        </w:rPr>
        <w:t>部门职责：</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t>中共</w:t>
      </w:r>
      <w:r w:rsidRPr="00340275">
        <w:rPr>
          <w:rFonts w:ascii="仿宋" w:eastAsia="仿宋" w:hAnsi="仿宋" w:hint="eastAsia"/>
          <w:sz w:val="32"/>
          <w:szCs w:val="32"/>
        </w:rPr>
        <w:t>成安县</w:t>
      </w:r>
      <w:r w:rsidRPr="00340275">
        <w:rPr>
          <w:rFonts w:ascii="仿宋" w:eastAsia="仿宋" w:hAnsi="仿宋"/>
          <w:sz w:val="32"/>
          <w:szCs w:val="32"/>
        </w:rPr>
        <w:t>委办公室，简称</w:t>
      </w:r>
      <w:r w:rsidRPr="00340275">
        <w:rPr>
          <w:rFonts w:ascii="仿宋" w:eastAsia="仿宋" w:hAnsi="仿宋" w:hint="eastAsia"/>
          <w:sz w:val="32"/>
          <w:szCs w:val="32"/>
        </w:rPr>
        <w:t>县</w:t>
      </w:r>
      <w:r w:rsidRPr="00340275">
        <w:rPr>
          <w:rFonts w:ascii="仿宋" w:eastAsia="仿宋" w:hAnsi="仿宋"/>
          <w:sz w:val="32"/>
          <w:szCs w:val="32"/>
        </w:rPr>
        <w:t>委办公室，是</w:t>
      </w:r>
      <w:r w:rsidRPr="00340275">
        <w:rPr>
          <w:rFonts w:ascii="仿宋" w:eastAsia="仿宋" w:hAnsi="仿宋" w:hint="eastAsia"/>
          <w:sz w:val="32"/>
          <w:szCs w:val="32"/>
        </w:rPr>
        <w:t>县</w:t>
      </w:r>
      <w:r w:rsidRPr="00340275">
        <w:rPr>
          <w:rFonts w:ascii="仿宋" w:eastAsia="仿宋" w:hAnsi="仿宋"/>
          <w:sz w:val="32"/>
          <w:szCs w:val="32"/>
        </w:rPr>
        <w:t>委的综合办 事机构。</w:t>
      </w:r>
      <w:r w:rsidRPr="00340275">
        <w:rPr>
          <w:rFonts w:ascii="仿宋" w:eastAsia="仿宋" w:hAnsi="仿宋" w:hint="eastAsia"/>
          <w:sz w:val="32"/>
          <w:szCs w:val="32"/>
        </w:rPr>
        <w:t>县</w:t>
      </w:r>
      <w:r w:rsidRPr="00340275">
        <w:rPr>
          <w:rFonts w:ascii="仿宋" w:eastAsia="仿宋" w:hAnsi="仿宋"/>
          <w:sz w:val="32"/>
          <w:szCs w:val="32"/>
        </w:rPr>
        <w:t>委办公室是全</w:t>
      </w:r>
      <w:r w:rsidRPr="00340275">
        <w:rPr>
          <w:rFonts w:ascii="仿宋" w:eastAsia="仿宋" w:hAnsi="仿宋" w:hint="eastAsia"/>
          <w:sz w:val="32"/>
          <w:szCs w:val="32"/>
        </w:rPr>
        <w:t>县</w:t>
      </w:r>
      <w:r w:rsidRPr="00340275">
        <w:rPr>
          <w:rFonts w:ascii="仿宋" w:eastAsia="仿宋" w:hAnsi="仿宋"/>
          <w:sz w:val="32"/>
          <w:szCs w:val="32"/>
        </w:rPr>
        <w:t>党委系统的中枢，肩负着为上级党委、</w:t>
      </w:r>
      <w:r w:rsidRPr="00340275">
        <w:rPr>
          <w:rFonts w:ascii="仿宋" w:eastAsia="仿宋" w:hAnsi="仿宋" w:hint="eastAsia"/>
          <w:sz w:val="32"/>
          <w:szCs w:val="32"/>
        </w:rPr>
        <w:t>县</w:t>
      </w:r>
      <w:r w:rsidRPr="00340275">
        <w:rPr>
          <w:rFonts w:ascii="仿宋" w:eastAsia="仿宋" w:hAnsi="仿宋"/>
          <w:sz w:val="32"/>
          <w:szCs w:val="32"/>
        </w:rPr>
        <w:t>委中心工作服务，为部门、基层服务，为群众服务的重要职责。</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t>（一）负责推动党中央、省委、市委</w:t>
      </w:r>
      <w:r w:rsidRPr="00340275">
        <w:rPr>
          <w:rFonts w:ascii="仿宋" w:eastAsia="仿宋" w:hAnsi="仿宋" w:hint="eastAsia"/>
          <w:sz w:val="32"/>
          <w:szCs w:val="32"/>
        </w:rPr>
        <w:t>、县委</w:t>
      </w:r>
      <w:r w:rsidRPr="00340275">
        <w:rPr>
          <w:rFonts w:ascii="仿宋" w:eastAsia="仿宋" w:hAnsi="仿宋"/>
          <w:sz w:val="32"/>
          <w:szCs w:val="32"/>
        </w:rPr>
        <w:t>决策部署的贯彻落实， 按照</w:t>
      </w:r>
      <w:r w:rsidRPr="00340275">
        <w:rPr>
          <w:rFonts w:ascii="仿宋" w:eastAsia="仿宋" w:hAnsi="仿宋" w:hint="eastAsia"/>
          <w:sz w:val="32"/>
          <w:szCs w:val="32"/>
        </w:rPr>
        <w:t>县</w:t>
      </w:r>
      <w:r w:rsidRPr="00340275">
        <w:rPr>
          <w:rFonts w:ascii="仿宋" w:eastAsia="仿宋" w:hAnsi="仿宋"/>
          <w:sz w:val="32"/>
          <w:szCs w:val="32"/>
        </w:rPr>
        <w:t>委要求协调有关方面开展工作，承担</w:t>
      </w:r>
      <w:r w:rsidRPr="00340275">
        <w:rPr>
          <w:rFonts w:ascii="仿宋" w:eastAsia="仿宋" w:hAnsi="仿宋" w:hint="eastAsia"/>
          <w:sz w:val="32"/>
          <w:szCs w:val="32"/>
        </w:rPr>
        <w:t>县</w:t>
      </w:r>
      <w:r w:rsidRPr="00340275">
        <w:rPr>
          <w:rFonts w:ascii="仿宋" w:eastAsia="仿宋" w:hAnsi="仿宋"/>
          <w:sz w:val="32"/>
          <w:szCs w:val="32"/>
        </w:rPr>
        <w:t xml:space="preserve">委工作运行中的保障具体事务。 </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t>（二）负责</w:t>
      </w:r>
      <w:r w:rsidRPr="00340275">
        <w:rPr>
          <w:rFonts w:ascii="仿宋" w:eastAsia="仿宋" w:hAnsi="仿宋" w:hint="eastAsia"/>
          <w:sz w:val="32"/>
          <w:szCs w:val="32"/>
        </w:rPr>
        <w:t>县</w:t>
      </w:r>
      <w:r w:rsidRPr="00340275">
        <w:rPr>
          <w:rFonts w:ascii="仿宋" w:eastAsia="仿宋" w:hAnsi="仿宋"/>
          <w:sz w:val="32"/>
          <w:szCs w:val="32"/>
        </w:rPr>
        <w:t>委和</w:t>
      </w:r>
      <w:r w:rsidRPr="00340275">
        <w:rPr>
          <w:rFonts w:ascii="仿宋" w:eastAsia="仿宋" w:hAnsi="仿宋" w:hint="eastAsia"/>
          <w:sz w:val="32"/>
          <w:szCs w:val="32"/>
        </w:rPr>
        <w:t>县</w:t>
      </w:r>
      <w:r w:rsidRPr="00340275">
        <w:rPr>
          <w:rFonts w:ascii="仿宋" w:eastAsia="仿宋" w:hAnsi="仿宋"/>
          <w:sz w:val="32"/>
          <w:szCs w:val="32"/>
        </w:rPr>
        <w:t>委办公室文件、</w:t>
      </w:r>
      <w:r w:rsidRPr="00340275">
        <w:rPr>
          <w:rFonts w:ascii="仿宋" w:eastAsia="仿宋" w:hAnsi="仿宋" w:hint="eastAsia"/>
          <w:sz w:val="32"/>
          <w:szCs w:val="32"/>
        </w:rPr>
        <w:t>县</w:t>
      </w:r>
      <w:r w:rsidRPr="00340275">
        <w:rPr>
          <w:rFonts w:ascii="仿宋" w:eastAsia="仿宋" w:hAnsi="仿宋"/>
          <w:sz w:val="32"/>
          <w:szCs w:val="32"/>
        </w:rPr>
        <w:t>委领导讲话稿的起 草、修改等工作；负责</w:t>
      </w:r>
      <w:r w:rsidRPr="00340275">
        <w:rPr>
          <w:rFonts w:ascii="仿宋" w:eastAsia="仿宋" w:hAnsi="仿宋" w:hint="eastAsia"/>
          <w:sz w:val="32"/>
          <w:szCs w:val="32"/>
        </w:rPr>
        <w:t>县</w:t>
      </w:r>
      <w:r w:rsidRPr="00340275">
        <w:rPr>
          <w:rFonts w:ascii="仿宋" w:eastAsia="仿宋" w:hAnsi="仿宋"/>
          <w:sz w:val="32"/>
          <w:szCs w:val="32"/>
        </w:rPr>
        <w:t>委文件和</w:t>
      </w:r>
      <w:r w:rsidRPr="00340275">
        <w:rPr>
          <w:rFonts w:ascii="仿宋" w:eastAsia="仿宋" w:hAnsi="仿宋" w:hint="eastAsia"/>
          <w:sz w:val="32"/>
          <w:szCs w:val="32"/>
        </w:rPr>
        <w:t>县</w:t>
      </w:r>
      <w:r w:rsidRPr="00340275">
        <w:rPr>
          <w:rFonts w:ascii="仿宋" w:eastAsia="仿宋" w:hAnsi="仿宋"/>
          <w:sz w:val="32"/>
          <w:szCs w:val="32"/>
        </w:rPr>
        <w:t>委办公室代</w:t>
      </w:r>
      <w:r w:rsidRPr="00340275">
        <w:rPr>
          <w:rFonts w:ascii="仿宋" w:eastAsia="仿宋" w:hAnsi="仿宋" w:hint="eastAsia"/>
          <w:sz w:val="32"/>
          <w:szCs w:val="32"/>
        </w:rPr>
        <w:t>县</w:t>
      </w:r>
      <w:r w:rsidRPr="00340275">
        <w:rPr>
          <w:rFonts w:ascii="仿宋" w:eastAsia="仿宋" w:hAnsi="仿宋"/>
          <w:sz w:val="32"/>
          <w:szCs w:val="32"/>
        </w:rPr>
        <w:t>委行文的审 核工作；负责</w:t>
      </w:r>
      <w:r w:rsidRPr="00340275">
        <w:rPr>
          <w:rFonts w:ascii="仿宋" w:eastAsia="仿宋" w:hAnsi="仿宋" w:hint="eastAsia"/>
          <w:sz w:val="32"/>
          <w:szCs w:val="32"/>
        </w:rPr>
        <w:t>县</w:t>
      </w:r>
      <w:r w:rsidRPr="00340275">
        <w:rPr>
          <w:rFonts w:ascii="仿宋" w:eastAsia="仿宋" w:hAnsi="仿宋"/>
          <w:sz w:val="32"/>
          <w:szCs w:val="32"/>
        </w:rPr>
        <w:t>委制定规范性文件工作；负责</w:t>
      </w:r>
      <w:r w:rsidRPr="00340275">
        <w:rPr>
          <w:rFonts w:ascii="仿宋" w:eastAsia="仿宋" w:hAnsi="仿宋" w:hint="eastAsia"/>
          <w:sz w:val="32"/>
          <w:szCs w:val="32"/>
        </w:rPr>
        <w:t>县</w:t>
      </w:r>
      <w:r w:rsidRPr="00340275">
        <w:rPr>
          <w:rFonts w:ascii="仿宋" w:eastAsia="仿宋" w:hAnsi="仿宋"/>
          <w:sz w:val="32"/>
          <w:szCs w:val="32"/>
        </w:rPr>
        <w:t>委日常文书处 理，为</w:t>
      </w:r>
      <w:r w:rsidRPr="00340275">
        <w:rPr>
          <w:rFonts w:ascii="仿宋" w:eastAsia="仿宋" w:hAnsi="仿宋" w:hint="eastAsia"/>
          <w:sz w:val="32"/>
          <w:szCs w:val="32"/>
        </w:rPr>
        <w:t>县</w:t>
      </w:r>
      <w:r w:rsidRPr="00340275">
        <w:rPr>
          <w:rFonts w:ascii="仿宋" w:eastAsia="仿宋" w:hAnsi="仿宋"/>
          <w:sz w:val="32"/>
          <w:szCs w:val="32"/>
        </w:rPr>
        <w:t xml:space="preserve">委搞好政务服务。 </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t>（三）负责党中央、省委、市委</w:t>
      </w:r>
      <w:r w:rsidRPr="00340275">
        <w:rPr>
          <w:rFonts w:ascii="仿宋" w:eastAsia="仿宋" w:hAnsi="仿宋" w:hint="eastAsia"/>
          <w:sz w:val="32"/>
          <w:szCs w:val="32"/>
        </w:rPr>
        <w:t>、县委</w:t>
      </w:r>
      <w:r w:rsidRPr="00340275">
        <w:rPr>
          <w:rFonts w:ascii="仿宋" w:eastAsia="仿宋" w:hAnsi="仿宋"/>
          <w:sz w:val="32"/>
          <w:szCs w:val="32"/>
        </w:rPr>
        <w:t>重要决策部署贯彻落实的督促检查，中央和省、市</w:t>
      </w:r>
      <w:r w:rsidRPr="00340275">
        <w:rPr>
          <w:rFonts w:ascii="仿宋" w:eastAsia="仿宋" w:hAnsi="仿宋" w:hint="eastAsia"/>
          <w:sz w:val="32"/>
          <w:szCs w:val="32"/>
        </w:rPr>
        <w:t>、县委</w:t>
      </w:r>
      <w:r w:rsidRPr="00340275">
        <w:rPr>
          <w:rFonts w:ascii="仿宋" w:eastAsia="仿宋" w:hAnsi="仿宋"/>
          <w:sz w:val="32"/>
          <w:szCs w:val="32"/>
        </w:rPr>
        <w:t xml:space="preserve">领导批示和交办事项的催办反馈， </w:t>
      </w:r>
      <w:r w:rsidRPr="00340275">
        <w:rPr>
          <w:rFonts w:ascii="仿宋" w:eastAsia="仿宋" w:hAnsi="仿宋" w:hint="eastAsia"/>
          <w:sz w:val="32"/>
          <w:szCs w:val="32"/>
        </w:rPr>
        <w:t>县</w:t>
      </w:r>
      <w:r w:rsidRPr="00340275">
        <w:rPr>
          <w:rFonts w:ascii="仿宋" w:eastAsia="仿宋" w:hAnsi="仿宋"/>
          <w:sz w:val="32"/>
          <w:szCs w:val="32"/>
        </w:rPr>
        <w:t xml:space="preserve">委统一部署的重大专项活动的推进落实。 </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lastRenderedPageBreak/>
        <w:t>（四）围绕党中央、省委、市委</w:t>
      </w:r>
      <w:r w:rsidRPr="00340275">
        <w:rPr>
          <w:rFonts w:ascii="仿宋" w:eastAsia="仿宋" w:hAnsi="仿宋" w:hint="eastAsia"/>
          <w:sz w:val="32"/>
          <w:szCs w:val="32"/>
        </w:rPr>
        <w:t>、县委</w:t>
      </w:r>
      <w:r w:rsidRPr="00340275">
        <w:rPr>
          <w:rFonts w:ascii="仿宋" w:eastAsia="仿宋" w:hAnsi="仿宋"/>
          <w:sz w:val="32"/>
          <w:szCs w:val="32"/>
        </w:rPr>
        <w:t>总体工作部署开展调查研究，收集和处理信息、反映动态；负责社情民意的搜集、整理和编报工作，为</w:t>
      </w:r>
      <w:r w:rsidRPr="00340275">
        <w:rPr>
          <w:rFonts w:ascii="仿宋" w:eastAsia="仿宋" w:hAnsi="仿宋" w:hint="eastAsia"/>
          <w:sz w:val="32"/>
          <w:szCs w:val="32"/>
        </w:rPr>
        <w:t>县</w:t>
      </w:r>
      <w:r w:rsidRPr="00340275">
        <w:rPr>
          <w:rFonts w:ascii="仿宋" w:eastAsia="仿宋" w:hAnsi="仿宋"/>
          <w:sz w:val="32"/>
          <w:szCs w:val="32"/>
        </w:rPr>
        <w:t xml:space="preserve">委决策提供依据，当好参谋。 </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t>（五）负责</w:t>
      </w:r>
      <w:r w:rsidRPr="00340275">
        <w:rPr>
          <w:rFonts w:ascii="仿宋" w:eastAsia="仿宋" w:hAnsi="仿宋" w:hint="eastAsia"/>
          <w:sz w:val="32"/>
          <w:szCs w:val="32"/>
        </w:rPr>
        <w:t>县</w:t>
      </w:r>
      <w:r w:rsidRPr="00340275">
        <w:rPr>
          <w:rFonts w:ascii="仿宋" w:eastAsia="仿宋" w:hAnsi="仿宋"/>
          <w:sz w:val="32"/>
          <w:szCs w:val="32"/>
        </w:rPr>
        <w:t>委全委会、</w:t>
      </w:r>
      <w:r w:rsidRPr="00340275">
        <w:rPr>
          <w:rFonts w:ascii="仿宋" w:eastAsia="仿宋" w:hAnsi="仿宋" w:hint="eastAsia"/>
          <w:sz w:val="32"/>
          <w:szCs w:val="32"/>
        </w:rPr>
        <w:t>县</w:t>
      </w:r>
      <w:r w:rsidRPr="00340275">
        <w:rPr>
          <w:rFonts w:ascii="仿宋" w:eastAsia="仿宋" w:hAnsi="仿宋"/>
          <w:sz w:val="32"/>
          <w:szCs w:val="32"/>
        </w:rPr>
        <w:t>委常委会和</w:t>
      </w:r>
      <w:r w:rsidRPr="00340275">
        <w:rPr>
          <w:rFonts w:ascii="仿宋" w:eastAsia="仿宋" w:hAnsi="仿宋" w:hint="eastAsia"/>
          <w:sz w:val="32"/>
          <w:szCs w:val="32"/>
        </w:rPr>
        <w:t>县</w:t>
      </w:r>
      <w:r w:rsidRPr="00340275">
        <w:rPr>
          <w:rFonts w:ascii="仿宋" w:eastAsia="仿宋" w:hAnsi="仿宋"/>
          <w:sz w:val="32"/>
          <w:szCs w:val="32"/>
        </w:rPr>
        <w:t>委其他重要会议 的会务工作；负责</w:t>
      </w:r>
      <w:r w:rsidRPr="00340275">
        <w:rPr>
          <w:rFonts w:ascii="仿宋" w:eastAsia="仿宋" w:hAnsi="仿宋" w:hint="eastAsia"/>
          <w:sz w:val="32"/>
          <w:szCs w:val="32"/>
        </w:rPr>
        <w:t>县</w:t>
      </w:r>
      <w:r w:rsidRPr="00340275">
        <w:rPr>
          <w:rFonts w:ascii="仿宋" w:eastAsia="仿宋" w:hAnsi="仿宋"/>
          <w:sz w:val="32"/>
          <w:szCs w:val="32"/>
        </w:rPr>
        <w:t xml:space="preserve">委领导参加重大活动和日常工作活动的组 织安排。 </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t>（六）负责</w:t>
      </w:r>
      <w:r w:rsidRPr="00340275">
        <w:rPr>
          <w:rFonts w:ascii="仿宋" w:eastAsia="仿宋" w:hAnsi="仿宋" w:hint="eastAsia"/>
          <w:sz w:val="32"/>
          <w:szCs w:val="32"/>
        </w:rPr>
        <w:t>县</w:t>
      </w:r>
      <w:r w:rsidRPr="00340275">
        <w:rPr>
          <w:rFonts w:ascii="仿宋" w:eastAsia="仿宋" w:hAnsi="仿宋"/>
          <w:sz w:val="32"/>
          <w:szCs w:val="32"/>
        </w:rPr>
        <w:t>委、</w:t>
      </w:r>
      <w:r w:rsidRPr="00340275">
        <w:rPr>
          <w:rFonts w:ascii="仿宋" w:eastAsia="仿宋" w:hAnsi="仿宋" w:hint="eastAsia"/>
          <w:sz w:val="32"/>
          <w:szCs w:val="32"/>
        </w:rPr>
        <w:t>县</w:t>
      </w:r>
      <w:r w:rsidRPr="00340275">
        <w:rPr>
          <w:rFonts w:ascii="仿宋" w:eastAsia="仿宋" w:hAnsi="仿宋"/>
          <w:sz w:val="32"/>
          <w:szCs w:val="32"/>
        </w:rPr>
        <w:t>政府和全</w:t>
      </w:r>
      <w:r w:rsidRPr="00340275">
        <w:rPr>
          <w:rFonts w:ascii="仿宋" w:eastAsia="仿宋" w:hAnsi="仿宋" w:hint="eastAsia"/>
          <w:sz w:val="32"/>
          <w:szCs w:val="32"/>
        </w:rPr>
        <w:t>县</w:t>
      </w:r>
      <w:r w:rsidRPr="00340275">
        <w:rPr>
          <w:rFonts w:ascii="仿宋" w:eastAsia="仿宋" w:hAnsi="仿宋"/>
          <w:sz w:val="32"/>
          <w:szCs w:val="32"/>
        </w:rPr>
        <w:t xml:space="preserve">要害部门核心机密的传递工作。 </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t>（七）负责全</w:t>
      </w:r>
      <w:r w:rsidRPr="00340275">
        <w:rPr>
          <w:rFonts w:ascii="仿宋" w:eastAsia="仿宋" w:hAnsi="仿宋" w:hint="eastAsia"/>
          <w:sz w:val="32"/>
          <w:szCs w:val="32"/>
        </w:rPr>
        <w:t>县</w:t>
      </w:r>
      <w:r w:rsidRPr="00340275">
        <w:rPr>
          <w:rFonts w:ascii="仿宋" w:eastAsia="仿宋" w:hAnsi="仿宋"/>
          <w:sz w:val="32"/>
          <w:szCs w:val="32"/>
        </w:rPr>
        <w:t>保密、密码工作发展规划的拟定和组织实 施，对全</w:t>
      </w:r>
      <w:r w:rsidRPr="00340275">
        <w:rPr>
          <w:rFonts w:ascii="仿宋" w:eastAsia="仿宋" w:hAnsi="仿宋" w:hint="eastAsia"/>
          <w:sz w:val="32"/>
          <w:szCs w:val="32"/>
        </w:rPr>
        <w:t>县</w:t>
      </w:r>
      <w:r w:rsidRPr="00340275">
        <w:rPr>
          <w:rFonts w:ascii="仿宋" w:eastAsia="仿宋" w:hAnsi="仿宋"/>
          <w:sz w:val="32"/>
          <w:szCs w:val="32"/>
        </w:rPr>
        <w:t>的保密机要部门实施业务领导；负责全</w:t>
      </w:r>
      <w:r w:rsidRPr="00340275">
        <w:rPr>
          <w:rFonts w:ascii="仿宋" w:eastAsia="仿宋" w:hAnsi="仿宋" w:hint="eastAsia"/>
          <w:sz w:val="32"/>
          <w:szCs w:val="32"/>
        </w:rPr>
        <w:t>县</w:t>
      </w:r>
      <w:r w:rsidRPr="00340275">
        <w:rPr>
          <w:rFonts w:ascii="仿宋" w:eastAsia="仿宋" w:hAnsi="仿宋"/>
          <w:sz w:val="32"/>
          <w:szCs w:val="32"/>
        </w:rPr>
        <w:t>党政机关 及经济、科学等领域的保密管理，通信和计算机网络的保密管 理，全</w:t>
      </w:r>
      <w:r w:rsidRPr="00340275">
        <w:rPr>
          <w:rFonts w:ascii="仿宋" w:eastAsia="仿宋" w:hAnsi="仿宋" w:hint="eastAsia"/>
          <w:sz w:val="32"/>
          <w:szCs w:val="32"/>
        </w:rPr>
        <w:t>县</w:t>
      </w:r>
      <w:r w:rsidRPr="00340275">
        <w:rPr>
          <w:rFonts w:ascii="仿宋" w:eastAsia="仿宋" w:hAnsi="仿宋"/>
          <w:sz w:val="32"/>
          <w:szCs w:val="32"/>
        </w:rPr>
        <w:t>密码的装备、使用和管理；负责失泄密事件的查处工作；负责全</w:t>
      </w:r>
      <w:r w:rsidRPr="00340275">
        <w:rPr>
          <w:rFonts w:ascii="仿宋" w:eastAsia="仿宋" w:hAnsi="仿宋" w:hint="eastAsia"/>
          <w:sz w:val="32"/>
          <w:szCs w:val="32"/>
        </w:rPr>
        <w:t>县</w:t>
      </w:r>
      <w:r w:rsidRPr="00340275">
        <w:rPr>
          <w:rFonts w:ascii="仿宋" w:eastAsia="仿宋" w:hAnsi="仿宋"/>
          <w:sz w:val="32"/>
          <w:szCs w:val="32"/>
        </w:rPr>
        <w:t>电子政务内网、党委系统信息化等建设和管理工 作；负责</w:t>
      </w:r>
      <w:r w:rsidRPr="00340275">
        <w:rPr>
          <w:rFonts w:ascii="仿宋" w:eastAsia="仿宋" w:hAnsi="仿宋" w:hint="eastAsia"/>
          <w:sz w:val="32"/>
          <w:szCs w:val="32"/>
        </w:rPr>
        <w:t>县</w:t>
      </w:r>
      <w:r w:rsidRPr="00340275">
        <w:rPr>
          <w:rFonts w:ascii="仿宋" w:eastAsia="仿宋" w:hAnsi="仿宋"/>
          <w:sz w:val="32"/>
          <w:szCs w:val="32"/>
        </w:rPr>
        <w:t>委保密委员会和</w:t>
      </w:r>
      <w:r w:rsidRPr="00340275">
        <w:rPr>
          <w:rFonts w:ascii="仿宋" w:eastAsia="仿宋" w:hAnsi="仿宋" w:hint="eastAsia"/>
          <w:sz w:val="32"/>
          <w:szCs w:val="32"/>
        </w:rPr>
        <w:t>县</w:t>
      </w:r>
      <w:r w:rsidRPr="00340275">
        <w:rPr>
          <w:rFonts w:ascii="仿宋" w:eastAsia="仿宋" w:hAnsi="仿宋"/>
          <w:sz w:val="32"/>
          <w:szCs w:val="32"/>
        </w:rPr>
        <w:t xml:space="preserve">密码工作领导小组的日常工作。 </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t>（八）负责组织开展全</w:t>
      </w:r>
      <w:r w:rsidRPr="00340275">
        <w:rPr>
          <w:rFonts w:ascii="仿宋" w:eastAsia="仿宋" w:hAnsi="仿宋" w:hint="eastAsia"/>
          <w:sz w:val="32"/>
          <w:szCs w:val="32"/>
        </w:rPr>
        <w:t>县</w:t>
      </w:r>
      <w:r w:rsidRPr="00340275">
        <w:rPr>
          <w:rFonts w:ascii="仿宋" w:eastAsia="仿宋" w:hAnsi="仿宋"/>
          <w:sz w:val="32"/>
          <w:szCs w:val="32"/>
        </w:rPr>
        <w:t>全面深化改革重大问题的调查研 究，督促、推动落实</w:t>
      </w:r>
      <w:r w:rsidRPr="00340275">
        <w:rPr>
          <w:rFonts w:ascii="仿宋" w:eastAsia="仿宋" w:hAnsi="仿宋" w:hint="eastAsia"/>
          <w:sz w:val="32"/>
          <w:szCs w:val="32"/>
        </w:rPr>
        <w:t>县</w:t>
      </w:r>
      <w:r w:rsidRPr="00340275">
        <w:rPr>
          <w:rFonts w:ascii="仿宋" w:eastAsia="仿宋" w:hAnsi="仿宋"/>
          <w:sz w:val="32"/>
          <w:szCs w:val="32"/>
        </w:rPr>
        <w:t xml:space="preserve">委全面深化改革委员会决定事项工作部 署。 </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t>（九）负责贯彻落实党中央和省、市</w:t>
      </w:r>
      <w:r w:rsidRPr="00340275">
        <w:rPr>
          <w:rFonts w:ascii="仿宋" w:eastAsia="仿宋" w:hAnsi="仿宋" w:hint="eastAsia"/>
          <w:sz w:val="32"/>
          <w:szCs w:val="32"/>
        </w:rPr>
        <w:t>、县</w:t>
      </w:r>
      <w:r w:rsidRPr="00340275">
        <w:rPr>
          <w:rFonts w:ascii="仿宋" w:eastAsia="仿宋" w:hAnsi="仿宋"/>
          <w:sz w:val="32"/>
          <w:szCs w:val="32"/>
        </w:rPr>
        <w:t>委关于国家安全工作的各项决策部署，负责研究提出</w:t>
      </w:r>
      <w:r w:rsidRPr="00340275">
        <w:rPr>
          <w:rFonts w:ascii="仿宋" w:eastAsia="仿宋" w:hAnsi="仿宋" w:hint="eastAsia"/>
          <w:sz w:val="32"/>
          <w:szCs w:val="32"/>
        </w:rPr>
        <w:t>县</w:t>
      </w:r>
      <w:r w:rsidRPr="00340275">
        <w:rPr>
          <w:rFonts w:ascii="仿宋" w:eastAsia="仿宋" w:hAnsi="仿宋"/>
          <w:sz w:val="32"/>
          <w:szCs w:val="32"/>
        </w:rPr>
        <w:t>委国家安全委员会重点工作安排，收集汇总、整理分析并上报涉及国家安全的情报信息， 指导协调有关方面开展国家安全风险排查，组织全</w:t>
      </w:r>
      <w:r w:rsidRPr="00340275">
        <w:rPr>
          <w:rFonts w:ascii="仿宋" w:eastAsia="仿宋" w:hAnsi="仿宋" w:hint="eastAsia"/>
          <w:sz w:val="32"/>
          <w:szCs w:val="32"/>
        </w:rPr>
        <w:t>县</w:t>
      </w:r>
      <w:r w:rsidRPr="00340275">
        <w:rPr>
          <w:rFonts w:ascii="仿宋" w:eastAsia="仿宋" w:hAnsi="仿宋"/>
          <w:sz w:val="32"/>
          <w:szCs w:val="32"/>
        </w:rPr>
        <w:t xml:space="preserve">国家安全工作督查检查工作。 </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t>（十）负责全</w:t>
      </w:r>
      <w:r w:rsidRPr="00340275">
        <w:rPr>
          <w:rFonts w:ascii="仿宋" w:eastAsia="仿宋" w:hAnsi="仿宋" w:hint="eastAsia"/>
          <w:sz w:val="32"/>
          <w:szCs w:val="32"/>
        </w:rPr>
        <w:t>县</w:t>
      </w:r>
      <w:r w:rsidRPr="00340275">
        <w:rPr>
          <w:rFonts w:ascii="仿宋" w:eastAsia="仿宋" w:hAnsi="仿宋"/>
          <w:sz w:val="32"/>
          <w:szCs w:val="32"/>
        </w:rPr>
        <w:t xml:space="preserve">档案事业宏观管理和监督指导等工作。 </w:t>
      </w:r>
    </w:p>
    <w:p w:rsidR="002F68AC" w:rsidRPr="00340275" w:rsidRDefault="002F68AC" w:rsidP="00340275">
      <w:pPr>
        <w:widowControl/>
        <w:spacing w:line="580" w:lineRule="exact"/>
        <w:ind w:firstLineChars="200" w:firstLine="640"/>
        <w:rPr>
          <w:rFonts w:ascii="仿宋" w:eastAsia="仿宋" w:hAnsi="仿宋"/>
          <w:sz w:val="32"/>
          <w:szCs w:val="32"/>
        </w:rPr>
      </w:pPr>
      <w:r w:rsidRPr="00340275">
        <w:rPr>
          <w:rFonts w:ascii="仿宋" w:eastAsia="仿宋" w:hAnsi="仿宋"/>
          <w:sz w:val="32"/>
          <w:szCs w:val="32"/>
        </w:rPr>
        <w:lastRenderedPageBreak/>
        <w:t>（十一）完成</w:t>
      </w:r>
      <w:r w:rsidRPr="00340275">
        <w:rPr>
          <w:rFonts w:ascii="仿宋" w:eastAsia="仿宋" w:hAnsi="仿宋" w:hint="eastAsia"/>
          <w:sz w:val="32"/>
          <w:szCs w:val="32"/>
        </w:rPr>
        <w:t>县</w:t>
      </w:r>
      <w:r w:rsidRPr="00340275">
        <w:rPr>
          <w:rFonts w:ascii="仿宋" w:eastAsia="仿宋" w:hAnsi="仿宋"/>
          <w:sz w:val="32"/>
          <w:szCs w:val="32"/>
        </w:rPr>
        <w:t>委交办的其他任务。</w:t>
      </w:r>
    </w:p>
    <w:p w:rsidR="00E44B2B" w:rsidRPr="00340275" w:rsidRDefault="00F3067F" w:rsidP="00340275">
      <w:pPr>
        <w:widowControl/>
        <w:spacing w:line="360" w:lineRule="auto"/>
        <w:ind w:firstLineChars="196" w:firstLine="627"/>
        <w:jc w:val="left"/>
        <w:rPr>
          <w:rFonts w:ascii="楷体" w:eastAsia="楷体" w:hAnsi="楷体" w:cs="宋体"/>
          <w:bCs/>
          <w:kern w:val="0"/>
          <w:sz w:val="32"/>
          <w:szCs w:val="32"/>
        </w:rPr>
      </w:pPr>
      <w:r w:rsidRPr="00340275">
        <w:rPr>
          <w:rFonts w:ascii="楷体" w:eastAsia="楷体" w:hAnsi="楷体" w:cs="宋体" w:hint="eastAsia"/>
          <w:bCs/>
          <w:kern w:val="0"/>
          <w:sz w:val="32"/>
          <w:szCs w:val="32"/>
        </w:rPr>
        <w:t>人员编制和领导职数</w:t>
      </w:r>
    </w:p>
    <w:p w:rsidR="00A0061F" w:rsidRPr="00340275" w:rsidRDefault="007A724F" w:rsidP="00340275">
      <w:pPr>
        <w:widowControl/>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县委办公室编制4</w:t>
      </w:r>
      <w:r w:rsidR="00E44B2B" w:rsidRPr="00340275">
        <w:rPr>
          <w:rFonts w:ascii="仿宋" w:eastAsia="仿宋" w:hAnsi="仿宋" w:hint="eastAsia"/>
          <w:sz w:val="32"/>
          <w:szCs w:val="32"/>
        </w:rPr>
        <w:t>0</w:t>
      </w:r>
      <w:r w:rsidRPr="00340275">
        <w:rPr>
          <w:rFonts w:ascii="仿宋" w:eastAsia="仿宋" w:hAnsi="仿宋" w:hint="eastAsia"/>
          <w:sz w:val="32"/>
          <w:szCs w:val="32"/>
        </w:rPr>
        <w:t>人，其中行政</w:t>
      </w:r>
      <w:r w:rsidR="00E44B2B" w:rsidRPr="00340275">
        <w:rPr>
          <w:rFonts w:ascii="仿宋" w:eastAsia="仿宋" w:hAnsi="仿宋" w:hint="eastAsia"/>
          <w:sz w:val="32"/>
          <w:szCs w:val="32"/>
        </w:rPr>
        <w:t>24</w:t>
      </w:r>
      <w:r w:rsidRPr="00340275">
        <w:rPr>
          <w:rFonts w:ascii="仿宋" w:eastAsia="仿宋" w:hAnsi="仿宋" w:hint="eastAsia"/>
          <w:sz w:val="32"/>
          <w:szCs w:val="32"/>
        </w:rPr>
        <w:t>人，事业16人；机关科级领导职数4人</w:t>
      </w:r>
    </w:p>
    <w:p w:rsidR="002D78E6" w:rsidRPr="00340275" w:rsidRDefault="002D78E6" w:rsidP="00340275">
      <w:pPr>
        <w:spacing w:line="580" w:lineRule="exact"/>
        <w:ind w:firstLineChars="200" w:firstLine="640"/>
        <w:outlineLvl w:val="0"/>
        <w:rPr>
          <w:rFonts w:ascii="仿宋" w:eastAsia="仿宋" w:hAnsi="仿宋"/>
          <w:color w:val="000000"/>
          <w:kern w:val="0"/>
          <w:sz w:val="32"/>
          <w:szCs w:val="32"/>
        </w:rPr>
      </w:pPr>
      <w:r w:rsidRPr="00340275">
        <w:rPr>
          <w:rFonts w:ascii="黑体" w:eastAsia="黑体" w:hAnsi="黑体" w:hint="eastAsia"/>
          <w:color w:val="000000"/>
          <w:kern w:val="0"/>
          <w:sz w:val="32"/>
          <w:szCs w:val="32"/>
        </w:rPr>
        <w:t>机构设置</w:t>
      </w:r>
      <w:r w:rsidRPr="00340275">
        <w:rPr>
          <w:rFonts w:ascii="仿宋" w:eastAsia="仿宋" w:hAnsi="仿宋" w:hint="eastAsia"/>
          <w:color w:val="000000"/>
          <w:kern w:val="0"/>
          <w:sz w:val="32"/>
          <w:szCs w:val="32"/>
        </w:rPr>
        <w:t>：</w:t>
      </w:r>
    </w:p>
    <w:p w:rsidR="002D78E6" w:rsidRPr="00340275" w:rsidRDefault="002D78E6" w:rsidP="00CA5C7F">
      <w:pPr>
        <w:spacing w:line="580" w:lineRule="exact"/>
        <w:jc w:val="center"/>
        <w:outlineLvl w:val="0"/>
        <w:rPr>
          <w:rFonts w:ascii="方正小标宋_GBK" w:hAnsi="方正小标宋_GBK"/>
          <w:sz w:val="32"/>
          <w:szCs w:val="32"/>
        </w:rPr>
      </w:pPr>
      <w:r w:rsidRPr="00340275">
        <w:rPr>
          <w:rFonts w:ascii="方正小标宋_GBK" w:hAnsi="方正小标宋_GBK"/>
          <w:sz w:val="32"/>
          <w:szCs w:val="32"/>
        </w:rPr>
        <w:t>部门</w:t>
      </w:r>
      <w:r w:rsidR="007F4809" w:rsidRPr="00340275">
        <w:rPr>
          <w:rFonts w:ascii="方正小标宋_GBK" w:hAnsi="方正小标宋_GBK" w:hint="eastAsia"/>
          <w:sz w:val="32"/>
          <w:szCs w:val="32"/>
        </w:rPr>
        <w:t>机构设置情况</w:t>
      </w:r>
    </w:p>
    <w:tbl>
      <w:tblPr>
        <w:tblW w:w="8590" w:type="dxa"/>
        <w:jc w:val="center"/>
        <w:tblLayout w:type="fixed"/>
        <w:tblLook w:val="0000"/>
      </w:tblPr>
      <w:tblGrid>
        <w:gridCol w:w="3827"/>
        <w:gridCol w:w="1134"/>
        <w:gridCol w:w="1276"/>
        <w:gridCol w:w="2353"/>
      </w:tblGrid>
      <w:tr w:rsidR="002D78E6" w:rsidRPr="00340275" w:rsidTr="00313117">
        <w:trPr>
          <w:trHeight w:val="580"/>
          <w:jc w:val="center"/>
        </w:trPr>
        <w:tc>
          <w:tcPr>
            <w:tcW w:w="3827" w:type="dxa"/>
            <w:vMerge w:val="restart"/>
            <w:tcBorders>
              <w:top w:val="single" w:sz="6" w:space="0" w:color="000000"/>
              <w:left w:val="single" w:sz="6" w:space="0" w:color="000000"/>
              <w:bottom w:val="single" w:sz="6" w:space="0" w:color="000000"/>
              <w:right w:val="single" w:sz="6" w:space="0" w:color="000000"/>
            </w:tcBorders>
            <w:vAlign w:val="center"/>
          </w:tcPr>
          <w:p w:rsidR="002D78E6" w:rsidRPr="00340275" w:rsidRDefault="002D78E6" w:rsidP="00CA5C7F">
            <w:pPr>
              <w:spacing w:line="580" w:lineRule="exact"/>
              <w:jc w:val="center"/>
              <w:rPr>
                <w:rFonts w:ascii="方正书宋_GBK" w:hAnsi="方正书宋_GBK" w:hint="eastAsia"/>
                <w:bCs/>
              </w:rPr>
            </w:pPr>
            <w:r w:rsidRPr="00340275">
              <w:rPr>
                <w:rFonts w:ascii="方正书宋_GBK" w:hAnsi="方正书宋_GBK"/>
                <w:bCs/>
              </w:rPr>
              <w:t>单位名称</w:t>
            </w:r>
          </w:p>
        </w:tc>
        <w:tc>
          <w:tcPr>
            <w:tcW w:w="1134" w:type="dxa"/>
            <w:vMerge w:val="restart"/>
            <w:tcBorders>
              <w:top w:val="single" w:sz="6" w:space="0" w:color="000000"/>
              <w:left w:val="nil"/>
              <w:bottom w:val="single" w:sz="6" w:space="0" w:color="000000"/>
              <w:right w:val="single" w:sz="6" w:space="0" w:color="000000"/>
            </w:tcBorders>
            <w:vAlign w:val="center"/>
          </w:tcPr>
          <w:p w:rsidR="002D78E6" w:rsidRPr="00340275" w:rsidRDefault="002D78E6" w:rsidP="00CA5C7F">
            <w:pPr>
              <w:spacing w:line="580" w:lineRule="exact"/>
              <w:jc w:val="center"/>
              <w:rPr>
                <w:rFonts w:ascii="方正书宋_GBK" w:hAnsi="方正书宋_GBK" w:hint="eastAsia"/>
                <w:bCs/>
              </w:rPr>
            </w:pPr>
            <w:r w:rsidRPr="00340275">
              <w:rPr>
                <w:rFonts w:ascii="方正书宋_GBK" w:hAnsi="方正书宋_GBK"/>
                <w:bCs/>
              </w:rPr>
              <w:t>单位性质</w:t>
            </w:r>
          </w:p>
        </w:tc>
        <w:tc>
          <w:tcPr>
            <w:tcW w:w="1276" w:type="dxa"/>
            <w:vMerge w:val="restart"/>
            <w:tcBorders>
              <w:top w:val="single" w:sz="6" w:space="0" w:color="000000"/>
              <w:left w:val="nil"/>
              <w:bottom w:val="single" w:sz="6" w:space="0" w:color="000000"/>
              <w:right w:val="single" w:sz="6" w:space="0" w:color="000000"/>
            </w:tcBorders>
            <w:vAlign w:val="center"/>
          </w:tcPr>
          <w:p w:rsidR="002D78E6" w:rsidRPr="00340275" w:rsidRDefault="002D78E6" w:rsidP="00CA5C7F">
            <w:pPr>
              <w:spacing w:line="580" w:lineRule="exact"/>
              <w:jc w:val="center"/>
              <w:rPr>
                <w:rFonts w:ascii="方正书宋_GBK" w:hAnsi="方正书宋_GBK" w:hint="eastAsia"/>
                <w:bCs/>
              </w:rPr>
            </w:pPr>
            <w:r w:rsidRPr="00340275">
              <w:rPr>
                <w:rFonts w:ascii="方正书宋_GBK" w:hAnsi="方正书宋_GBK"/>
                <w:bCs/>
              </w:rPr>
              <w:t>单位规格</w:t>
            </w:r>
          </w:p>
        </w:tc>
        <w:tc>
          <w:tcPr>
            <w:tcW w:w="2353" w:type="dxa"/>
            <w:vMerge w:val="restart"/>
            <w:tcBorders>
              <w:top w:val="single" w:sz="6" w:space="0" w:color="000000"/>
              <w:left w:val="nil"/>
              <w:bottom w:val="single" w:sz="6" w:space="0" w:color="000000"/>
              <w:right w:val="single" w:sz="6" w:space="0" w:color="000000"/>
            </w:tcBorders>
            <w:vAlign w:val="center"/>
          </w:tcPr>
          <w:p w:rsidR="002D78E6" w:rsidRPr="00340275" w:rsidRDefault="002D78E6" w:rsidP="00CA5C7F">
            <w:pPr>
              <w:spacing w:line="580" w:lineRule="exact"/>
              <w:jc w:val="center"/>
              <w:rPr>
                <w:rFonts w:ascii="方正书宋_GBK" w:hAnsi="方正书宋_GBK" w:hint="eastAsia"/>
                <w:bCs/>
              </w:rPr>
            </w:pPr>
            <w:r w:rsidRPr="00340275">
              <w:rPr>
                <w:rFonts w:ascii="方正书宋_GBK" w:hAnsi="方正书宋_GBK"/>
                <w:bCs/>
              </w:rPr>
              <w:t>经费保障形式</w:t>
            </w:r>
          </w:p>
        </w:tc>
      </w:tr>
      <w:tr w:rsidR="002D78E6" w:rsidRPr="00340275" w:rsidTr="00CD49F4">
        <w:trPr>
          <w:trHeight w:val="580"/>
          <w:jc w:val="center"/>
        </w:trPr>
        <w:tc>
          <w:tcPr>
            <w:tcW w:w="3827" w:type="dxa"/>
            <w:vMerge/>
            <w:tcBorders>
              <w:top w:val="single" w:sz="6" w:space="0" w:color="000000"/>
              <w:left w:val="single" w:sz="6" w:space="0" w:color="000000"/>
              <w:bottom w:val="single" w:sz="6" w:space="0" w:color="000000"/>
              <w:right w:val="single" w:sz="6" w:space="0" w:color="000000"/>
            </w:tcBorders>
            <w:vAlign w:val="center"/>
          </w:tcPr>
          <w:p w:rsidR="002D78E6" w:rsidRPr="00340275" w:rsidRDefault="002D78E6" w:rsidP="00CA5C7F">
            <w:pPr>
              <w:widowControl/>
              <w:spacing w:line="580" w:lineRule="exact"/>
              <w:jc w:val="left"/>
              <w:rPr>
                <w:rFonts w:ascii="方正书宋_GBK" w:hAnsi="方正书宋_GBK" w:hint="eastAsia"/>
                <w:bCs/>
              </w:rPr>
            </w:pPr>
          </w:p>
        </w:tc>
        <w:tc>
          <w:tcPr>
            <w:tcW w:w="1134" w:type="dxa"/>
            <w:vMerge/>
            <w:tcBorders>
              <w:top w:val="single" w:sz="6" w:space="0" w:color="000000"/>
              <w:left w:val="nil"/>
              <w:bottom w:val="single" w:sz="6" w:space="0" w:color="000000"/>
              <w:right w:val="single" w:sz="6" w:space="0" w:color="000000"/>
            </w:tcBorders>
            <w:vAlign w:val="center"/>
          </w:tcPr>
          <w:p w:rsidR="002D78E6" w:rsidRPr="00340275" w:rsidRDefault="002D78E6" w:rsidP="00CA5C7F">
            <w:pPr>
              <w:widowControl/>
              <w:spacing w:line="580" w:lineRule="exact"/>
              <w:jc w:val="left"/>
              <w:rPr>
                <w:rFonts w:ascii="方正书宋_GBK" w:hAnsi="方正书宋_GBK" w:hint="eastAsia"/>
                <w:bCs/>
              </w:rPr>
            </w:pPr>
          </w:p>
        </w:tc>
        <w:tc>
          <w:tcPr>
            <w:tcW w:w="1276" w:type="dxa"/>
            <w:vMerge/>
            <w:tcBorders>
              <w:top w:val="single" w:sz="6" w:space="0" w:color="000000"/>
              <w:left w:val="nil"/>
              <w:bottom w:val="single" w:sz="6" w:space="0" w:color="000000"/>
              <w:right w:val="single" w:sz="6" w:space="0" w:color="000000"/>
            </w:tcBorders>
            <w:vAlign w:val="center"/>
          </w:tcPr>
          <w:p w:rsidR="002D78E6" w:rsidRPr="00340275" w:rsidRDefault="002D78E6" w:rsidP="00CA5C7F">
            <w:pPr>
              <w:widowControl/>
              <w:spacing w:line="580" w:lineRule="exact"/>
              <w:jc w:val="left"/>
              <w:rPr>
                <w:rFonts w:ascii="方正书宋_GBK" w:hAnsi="方正书宋_GBK" w:hint="eastAsia"/>
                <w:bCs/>
              </w:rPr>
            </w:pPr>
          </w:p>
        </w:tc>
        <w:tc>
          <w:tcPr>
            <w:tcW w:w="2353" w:type="dxa"/>
            <w:vMerge/>
            <w:tcBorders>
              <w:top w:val="single" w:sz="6" w:space="0" w:color="000000"/>
              <w:left w:val="nil"/>
              <w:bottom w:val="single" w:sz="6" w:space="0" w:color="000000"/>
              <w:right w:val="single" w:sz="6" w:space="0" w:color="000000"/>
            </w:tcBorders>
            <w:vAlign w:val="center"/>
          </w:tcPr>
          <w:p w:rsidR="002D78E6" w:rsidRPr="00340275" w:rsidRDefault="002D78E6" w:rsidP="00CA5C7F">
            <w:pPr>
              <w:widowControl/>
              <w:spacing w:line="580" w:lineRule="exact"/>
              <w:jc w:val="left"/>
              <w:rPr>
                <w:rFonts w:ascii="方正书宋_GBK" w:hAnsi="方正书宋_GBK" w:hint="eastAsia"/>
                <w:bCs/>
              </w:rPr>
            </w:pPr>
          </w:p>
        </w:tc>
      </w:tr>
      <w:tr w:rsidR="002D78E6" w:rsidRPr="00340275" w:rsidTr="00313117">
        <w:trPr>
          <w:trHeight w:val="227"/>
          <w:jc w:val="center"/>
        </w:trPr>
        <w:tc>
          <w:tcPr>
            <w:tcW w:w="3827" w:type="dxa"/>
            <w:tcBorders>
              <w:top w:val="single" w:sz="6" w:space="0" w:color="000000"/>
              <w:left w:val="single" w:sz="6" w:space="0" w:color="000000"/>
              <w:bottom w:val="single" w:sz="6" w:space="0" w:color="000000"/>
              <w:right w:val="single" w:sz="6" w:space="0" w:color="000000"/>
            </w:tcBorders>
            <w:vAlign w:val="center"/>
          </w:tcPr>
          <w:p w:rsidR="002D78E6" w:rsidRPr="00340275" w:rsidRDefault="007F4809" w:rsidP="00CA5C7F">
            <w:pPr>
              <w:spacing w:line="580" w:lineRule="exact"/>
              <w:jc w:val="left"/>
              <w:rPr>
                <w:rFonts w:ascii="仿宋" w:eastAsia="仿宋" w:hAnsi="仿宋"/>
              </w:rPr>
            </w:pPr>
            <w:r w:rsidRPr="00340275">
              <w:rPr>
                <w:rFonts w:ascii="仿宋" w:eastAsia="仿宋" w:hAnsi="仿宋" w:hint="eastAsia"/>
              </w:rPr>
              <w:t>中国共产党成安县委员会办公室</w:t>
            </w:r>
          </w:p>
        </w:tc>
        <w:tc>
          <w:tcPr>
            <w:tcW w:w="1134" w:type="dxa"/>
            <w:tcBorders>
              <w:top w:val="single" w:sz="6" w:space="0" w:color="000000"/>
              <w:left w:val="nil"/>
              <w:bottom w:val="single" w:sz="6" w:space="0" w:color="000000"/>
              <w:right w:val="single" w:sz="6" w:space="0" w:color="000000"/>
            </w:tcBorders>
            <w:vAlign w:val="center"/>
          </w:tcPr>
          <w:p w:rsidR="002D78E6" w:rsidRPr="00340275" w:rsidRDefault="002D78E6" w:rsidP="00CA5C7F">
            <w:pPr>
              <w:spacing w:line="580" w:lineRule="exact"/>
              <w:jc w:val="center"/>
              <w:rPr>
                <w:rFonts w:ascii="仿宋" w:eastAsia="仿宋" w:hAnsi="仿宋"/>
              </w:rPr>
            </w:pPr>
            <w:r w:rsidRPr="00340275">
              <w:rPr>
                <w:rFonts w:ascii="仿宋" w:eastAsia="仿宋" w:hAnsi="仿宋"/>
              </w:rPr>
              <w:t>行政</w:t>
            </w:r>
          </w:p>
        </w:tc>
        <w:tc>
          <w:tcPr>
            <w:tcW w:w="1276" w:type="dxa"/>
            <w:tcBorders>
              <w:top w:val="single" w:sz="6" w:space="0" w:color="000000"/>
              <w:left w:val="nil"/>
              <w:bottom w:val="single" w:sz="6" w:space="0" w:color="000000"/>
              <w:right w:val="single" w:sz="6" w:space="0" w:color="000000"/>
            </w:tcBorders>
            <w:vAlign w:val="center"/>
          </w:tcPr>
          <w:p w:rsidR="002D78E6" w:rsidRPr="00340275" w:rsidRDefault="002D78E6" w:rsidP="00CA5C7F">
            <w:pPr>
              <w:spacing w:line="580" w:lineRule="exact"/>
              <w:jc w:val="center"/>
              <w:rPr>
                <w:rFonts w:ascii="仿宋" w:eastAsia="仿宋" w:hAnsi="仿宋"/>
              </w:rPr>
            </w:pPr>
            <w:r w:rsidRPr="00340275">
              <w:rPr>
                <w:rFonts w:ascii="仿宋" w:eastAsia="仿宋" w:hAnsi="仿宋"/>
              </w:rPr>
              <w:t>正科级</w:t>
            </w:r>
          </w:p>
        </w:tc>
        <w:tc>
          <w:tcPr>
            <w:tcW w:w="2353" w:type="dxa"/>
            <w:tcBorders>
              <w:top w:val="single" w:sz="6" w:space="0" w:color="000000"/>
              <w:left w:val="nil"/>
              <w:bottom w:val="single" w:sz="6" w:space="0" w:color="000000"/>
              <w:right w:val="single" w:sz="6" w:space="0" w:color="000000"/>
            </w:tcBorders>
            <w:vAlign w:val="center"/>
          </w:tcPr>
          <w:p w:rsidR="002D78E6" w:rsidRPr="00340275" w:rsidRDefault="002D78E6" w:rsidP="00CA5C7F">
            <w:pPr>
              <w:spacing w:line="580" w:lineRule="exact"/>
              <w:jc w:val="center"/>
              <w:rPr>
                <w:rFonts w:ascii="仿宋" w:eastAsia="仿宋" w:hAnsi="仿宋"/>
              </w:rPr>
            </w:pPr>
            <w:r w:rsidRPr="00340275">
              <w:rPr>
                <w:rFonts w:ascii="仿宋" w:eastAsia="仿宋" w:hAnsi="仿宋"/>
              </w:rPr>
              <w:t>财政拨款</w:t>
            </w:r>
          </w:p>
        </w:tc>
      </w:tr>
      <w:tr w:rsidR="002D78E6" w:rsidRPr="00340275" w:rsidTr="00313117">
        <w:trPr>
          <w:trHeight w:val="227"/>
          <w:jc w:val="center"/>
        </w:trPr>
        <w:tc>
          <w:tcPr>
            <w:tcW w:w="3827" w:type="dxa"/>
            <w:tcBorders>
              <w:top w:val="single" w:sz="6" w:space="0" w:color="000000"/>
              <w:left w:val="single" w:sz="6" w:space="0" w:color="000000"/>
              <w:bottom w:val="single" w:sz="6" w:space="0" w:color="000000"/>
              <w:right w:val="single" w:sz="6" w:space="0" w:color="000000"/>
            </w:tcBorders>
            <w:vAlign w:val="center"/>
          </w:tcPr>
          <w:p w:rsidR="002D78E6" w:rsidRPr="00340275" w:rsidRDefault="007F4809" w:rsidP="00CA5C7F">
            <w:pPr>
              <w:spacing w:line="580" w:lineRule="exact"/>
              <w:jc w:val="left"/>
              <w:rPr>
                <w:rFonts w:ascii="仿宋" w:eastAsia="仿宋" w:hAnsi="仿宋"/>
              </w:rPr>
            </w:pPr>
            <w:r w:rsidRPr="00340275">
              <w:rPr>
                <w:rFonts w:ascii="仿宋" w:eastAsia="仿宋" w:hAnsi="仿宋" w:hint="eastAsia"/>
              </w:rPr>
              <w:t>县委后勤服务中心</w:t>
            </w:r>
          </w:p>
        </w:tc>
        <w:tc>
          <w:tcPr>
            <w:tcW w:w="1134" w:type="dxa"/>
            <w:tcBorders>
              <w:top w:val="single" w:sz="6" w:space="0" w:color="000000"/>
              <w:left w:val="nil"/>
              <w:bottom w:val="single" w:sz="6" w:space="0" w:color="000000"/>
              <w:right w:val="single" w:sz="6" w:space="0" w:color="000000"/>
            </w:tcBorders>
            <w:vAlign w:val="center"/>
          </w:tcPr>
          <w:p w:rsidR="002D78E6" w:rsidRPr="00340275" w:rsidRDefault="002D78E6" w:rsidP="00CA5C7F">
            <w:pPr>
              <w:spacing w:line="580" w:lineRule="exact"/>
              <w:jc w:val="center"/>
              <w:rPr>
                <w:rFonts w:ascii="仿宋" w:eastAsia="仿宋" w:hAnsi="仿宋"/>
              </w:rPr>
            </w:pPr>
            <w:r w:rsidRPr="00340275">
              <w:rPr>
                <w:rFonts w:ascii="仿宋" w:eastAsia="仿宋" w:hAnsi="仿宋" w:hint="eastAsia"/>
              </w:rPr>
              <w:t>事业</w:t>
            </w:r>
          </w:p>
        </w:tc>
        <w:tc>
          <w:tcPr>
            <w:tcW w:w="1276" w:type="dxa"/>
            <w:tcBorders>
              <w:top w:val="single" w:sz="6" w:space="0" w:color="000000"/>
              <w:left w:val="nil"/>
              <w:bottom w:val="single" w:sz="6" w:space="0" w:color="000000"/>
              <w:right w:val="single" w:sz="6" w:space="0" w:color="000000"/>
            </w:tcBorders>
            <w:vAlign w:val="center"/>
          </w:tcPr>
          <w:p w:rsidR="002D78E6" w:rsidRPr="00340275" w:rsidRDefault="002D78E6" w:rsidP="00CA5C7F">
            <w:pPr>
              <w:spacing w:line="580" w:lineRule="exact"/>
              <w:jc w:val="center"/>
              <w:rPr>
                <w:rFonts w:ascii="仿宋" w:eastAsia="仿宋" w:hAnsi="仿宋"/>
              </w:rPr>
            </w:pPr>
            <w:r w:rsidRPr="00340275">
              <w:rPr>
                <w:rFonts w:ascii="仿宋" w:eastAsia="仿宋" w:hAnsi="仿宋" w:hint="eastAsia"/>
              </w:rPr>
              <w:t>其它</w:t>
            </w:r>
          </w:p>
        </w:tc>
        <w:tc>
          <w:tcPr>
            <w:tcW w:w="2353" w:type="dxa"/>
            <w:tcBorders>
              <w:top w:val="single" w:sz="6" w:space="0" w:color="000000"/>
              <w:left w:val="nil"/>
              <w:bottom w:val="single" w:sz="6" w:space="0" w:color="000000"/>
              <w:right w:val="single" w:sz="6" w:space="0" w:color="000000"/>
            </w:tcBorders>
            <w:vAlign w:val="center"/>
          </w:tcPr>
          <w:p w:rsidR="002D78E6" w:rsidRPr="00340275" w:rsidRDefault="007F4809" w:rsidP="00CA5C7F">
            <w:pPr>
              <w:spacing w:line="580" w:lineRule="exact"/>
              <w:jc w:val="center"/>
              <w:rPr>
                <w:rFonts w:ascii="仿宋" w:eastAsia="仿宋" w:hAnsi="仿宋"/>
              </w:rPr>
            </w:pPr>
            <w:r w:rsidRPr="00340275">
              <w:rPr>
                <w:rFonts w:ascii="仿宋" w:eastAsia="仿宋" w:hAnsi="仿宋" w:hint="eastAsia"/>
              </w:rPr>
              <w:t>财政性资金基本保证</w:t>
            </w:r>
          </w:p>
        </w:tc>
      </w:tr>
    </w:tbl>
    <w:p w:rsidR="005200DA" w:rsidRPr="00340275" w:rsidRDefault="005200DA" w:rsidP="00340275">
      <w:pPr>
        <w:widowControl/>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县委办</w:t>
      </w:r>
      <w:r w:rsidR="00C06C97" w:rsidRPr="00340275">
        <w:rPr>
          <w:rFonts w:ascii="仿宋" w:eastAsia="仿宋" w:hAnsi="仿宋" w:hint="eastAsia"/>
          <w:sz w:val="32"/>
          <w:szCs w:val="32"/>
        </w:rPr>
        <w:t>主要负责以</w:t>
      </w:r>
      <w:r w:rsidRPr="00340275">
        <w:rPr>
          <w:rFonts w:ascii="仿宋" w:eastAsia="仿宋" w:hAnsi="仿宋" w:hint="eastAsia"/>
          <w:sz w:val="32"/>
          <w:szCs w:val="32"/>
        </w:rPr>
        <w:t>县委名义召开的各种会议，做好会议通知、会场部署、文件发放等工作，提高会议质量。做好机要、保密工作，加强对机要文件、电报的接收、传阅、归档、管理工作，定期对涉密单位开展保密联查，完成县委交办的其他任务。</w:t>
      </w:r>
    </w:p>
    <w:p w:rsidR="007A53A8" w:rsidRPr="00340275" w:rsidRDefault="007A53A8" w:rsidP="00340275">
      <w:pPr>
        <w:widowControl/>
        <w:spacing w:line="580" w:lineRule="exact"/>
        <w:ind w:firstLineChars="200" w:firstLine="640"/>
        <w:rPr>
          <w:rFonts w:ascii="黑体" w:eastAsia="黑体" w:hAnsi="黑体"/>
          <w:sz w:val="32"/>
          <w:szCs w:val="32"/>
        </w:rPr>
      </w:pPr>
      <w:r w:rsidRPr="00340275">
        <w:rPr>
          <w:rFonts w:ascii="黑体" w:eastAsia="黑体" w:hAnsi="黑体" w:hint="eastAsia"/>
          <w:sz w:val="32"/>
          <w:szCs w:val="32"/>
        </w:rPr>
        <w:t>二、部门预算安排</w:t>
      </w:r>
      <w:r w:rsidR="007F4809" w:rsidRPr="00340275">
        <w:rPr>
          <w:rFonts w:ascii="黑体" w:eastAsia="黑体" w:hAnsi="黑体" w:hint="eastAsia"/>
          <w:sz w:val="32"/>
          <w:szCs w:val="32"/>
        </w:rPr>
        <w:t>的总体</w:t>
      </w:r>
      <w:r w:rsidRPr="00340275">
        <w:rPr>
          <w:rFonts w:ascii="黑体" w:eastAsia="黑体" w:hAnsi="黑体" w:hint="eastAsia"/>
          <w:sz w:val="32"/>
          <w:szCs w:val="32"/>
        </w:rPr>
        <w:t>情况</w:t>
      </w:r>
    </w:p>
    <w:p w:rsidR="007F4809" w:rsidRPr="00340275" w:rsidRDefault="007F4809" w:rsidP="00340275">
      <w:pPr>
        <w:widowControl/>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按照预算管理有关规定，目前我部门预算的编制实行综合预算制度，即全部收入和支出都反应在预算中。</w:t>
      </w:r>
    </w:p>
    <w:p w:rsidR="00575620" w:rsidRPr="00340275" w:rsidRDefault="007F4809" w:rsidP="00340275">
      <w:pPr>
        <w:widowControl/>
        <w:spacing w:line="580" w:lineRule="exact"/>
        <w:ind w:firstLineChars="200" w:firstLine="640"/>
        <w:rPr>
          <w:rFonts w:ascii="楷体" w:eastAsia="楷体" w:hAnsi="楷体"/>
          <w:sz w:val="32"/>
          <w:szCs w:val="32"/>
        </w:rPr>
      </w:pPr>
      <w:r w:rsidRPr="00340275">
        <w:rPr>
          <w:rFonts w:ascii="楷体" w:eastAsia="楷体" w:hAnsi="楷体" w:hint="eastAsia"/>
          <w:sz w:val="32"/>
          <w:szCs w:val="32"/>
        </w:rPr>
        <w:t>1、收入说明</w:t>
      </w:r>
    </w:p>
    <w:p w:rsidR="00E44B2B" w:rsidRPr="00340275" w:rsidRDefault="00E44B2B" w:rsidP="00E44B2B">
      <w:pPr>
        <w:spacing w:line="560" w:lineRule="exact"/>
        <w:ind w:firstLine="640"/>
        <w:rPr>
          <w:rFonts w:ascii="楷体" w:eastAsia="楷体" w:hAnsi="楷体"/>
          <w:sz w:val="32"/>
          <w:szCs w:val="32"/>
        </w:rPr>
      </w:pPr>
      <w:r w:rsidRPr="00340275">
        <w:rPr>
          <w:rFonts w:ascii="仿宋" w:eastAsia="仿宋" w:hAnsi="仿宋" w:hint="eastAsia"/>
          <w:sz w:val="32"/>
          <w:szCs w:val="32"/>
        </w:rPr>
        <w:t>2020一般公共预算拨款收入625.82万元,</w:t>
      </w:r>
      <w:r w:rsidRPr="00340275">
        <w:rPr>
          <w:rFonts w:ascii="仿宋" w:eastAsia="仿宋" w:hAnsi="仿宋" w:cs="方正仿宋_GBK" w:hint="eastAsia"/>
          <w:sz w:val="32"/>
          <w:szCs w:val="32"/>
        </w:rPr>
        <w:t xml:space="preserve"> 其中：一般公共预算收入625.82万元，政府性基金收入0万元，国有资本经营收入0万元，事业收入0万元，其他收入0万元。</w:t>
      </w:r>
    </w:p>
    <w:p w:rsidR="00575620" w:rsidRPr="00340275" w:rsidRDefault="007A53A8" w:rsidP="00340275">
      <w:pPr>
        <w:widowControl/>
        <w:spacing w:line="580" w:lineRule="exact"/>
        <w:ind w:firstLineChars="200" w:firstLine="640"/>
        <w:rPr>
          <w:rFonts w:ascii="楷体" w:eastAsia="楷体" w:hAnsi="楷体"/>
          <w:sz w:val="32"/>
          <w:szCs w:val="32"/>
        </w:rPr>
      </w:pPr>
      <w:r w:rsidRPr="00340275">
        <w:rPr>
          <w:rFonts w:ascii="楷体" w:eastAsia="楷体" w:hAnsi="楷体" w:hint="eastAsia"/>
          <w:sz w:val="32"/>
          <w:szCs w:val="32"/>
        </w:rPr>
        <w:t>2、</w:t>
      </w:r>
      <w:r w:rsidR="00575620" w:rsidRPr="00340275">
        <w:rPr>
          <w:rFonts w:ascii="楷体" w:eastAsia="楷体" w:hAnsi="楷体" w:hint="eastAsia"/>
          <w:sz w:val="32"/>
          <w:szCs w:val="32"/>
        </w:rPr>
        <w:t>支出说明</w:t>
      </w:r>
    </w:p>
    <w:p w:rsidR="00E44B2B" w:rsidRPr="00340275" w:rsidRDefault="00E44B2B" w:rsidP="00340275">
      <w:pPr>
        <w:widowControl/>
        <w:spacing w:line="580" w:lineRule="exact"/>
        <w:ind w:firstLineChars="200" w:firstLine="640"/>
        <w:rPr>
          <w:rFonts w:ascii="楷体" w:eastAsia="楷体" w:hAnsi="楷体"/>
          <w:sz w:val="32"/>
          <w:szCs w:val="32"/>
        </w:rPr>
      </w:pPr>
      <w:r w:rsidRPr="00340275">
        <w:rPr>
          <w:rFonts w:ascii="仿宋" w:eastAsia="仿宋" w:hAnsi="仿宋" w:hint="eastAsia"/>
          <w:sz w:val="32"/>
          <w:szCs w:val="32"/>
        </w:rPr>
        <w:lastRenderedPageBreak/>
        <w:t>2020支出预算625.82万元，其中基本支出625.82万元，包括人员经费和日常公用经费。</w:t>
      </w:r>
    </w:p>
    <w:p w:rsidR="007A53A8" w:rsidRPr="00340275" w:rsidRDefault="00827708" w:rsidP="00340275">
      <w:pPr>
        <w:widowControl/>
        <w:spacing w:line="580" w:lineRule="exact"/>
        <w:ind w:firstLineChars="200" w:firstLine="640"/>
        <w:rPr>
          <w:rFonts w:ascii="楷体" w:eastAsia="楷体" w:hAnsi="楷体"/>
          <w:sz w:val="32"/>
          <w:szCs w:val="32"/>
        </w:rPr>
      </w:pPr>
      <w:r w:rsidRPr="00340275">
        <w:rPr>
          <w:rFonts w:ascii="楷体" w:eastAsia="楷体" w:hAnsi="楷体" w:hint="eastAsia"/>
          <w:sz w:val="32"/>
          <w:szCs w:val="32"/>
        </w:rPr>
        <w:t>3、比去年增减变化情况</w:t>
      </w:r>
    </w:p>
    <w:p w:rsidR="00E44B2B" w:rsidRPr="00340275" w:rsidRDefault="00E44B2B" w:rsidP="00340275">
      <w:pPr>
        <w:widowControl/>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2020年预算收支安排625.82万元，较2019年预算减少91.38万元，其中：人员经费减少91.38万元，因为610办因机构改革，人员工资并入政法委。</w:t>
      </w:r>
    </w:p>
    <w:p w:rsidR="007A53A8" w:rsidRPr="00340275" w:rsidRDefault="007A53A8" w:rsidP="00340275">
      <w:pPr>
        <w:widowControl/>
        <w:spacing w:line="580" w:lineRule="exact"/>
        <w:ind w:firstLineChars="200" w:firstLine="640"/>
        <w:rPr>
          <w:rFonts w:ascii="黑体" w:eastAsia="黑体" w:hAnsi="黑体"/>
          <w:sz w:val="32"/>
          <w:szCs w:val="32"/>
        </w:rPr>
      </w:pPr>
      <w:r w:rsidRPr="00340275">
        <w:rPr>
          <w:rFonts w:ascii="黑体" w:eastAsia="黑体" w:hAnsi="黑体" w:hint="eastAsia"/>
          <w:sz w:val="32"/>
          <w:szCs w:val="32"/>
        </w:rPr>
        <w:t>三、机关运行经费安排情况</w:t>
      </w:r>
    </w:p>
    <w:p w:rsidR="00E44B2B" w:rsidRPr="00340275" w:rsidRDefault="00E44B2B" w:rsidP="00340275">
      <w:pPr>
        <w:widowControl/>
        <w:spacing w:line="580" w:lineRule="exact"/>
        <w:ind w:firstLineChars="200" w:firstLine="640"/>
        <w:rPr>
          <w:rFonts w:ascii="黑体" w:eastAsia="黑体" w:hAnsi="黑体"/>
          <w:sz w:val="32"/>
          <w:szCs w:val="32"/>
        </w:rPr>
      </w:pPr>
      <w:r w:rsidRPr="00340275">
        <w:rPr>
          <w:rFonts w:ascii="仿宋" w:eastAsia="仿宋" w:hAnsi="仿宋" w:hint="eastAsia"/>
          <w:sz w:val="32"/>
          <w:szCs w:val="32"/>
        </w:rPr>
        <w:t>日常公用经费支出总计183.53万元，主要用于办公区的日常维修、邮电费、公务用车运行维护费、其他交通费、交通补贴等日常运行支出。</w:t>
      </w:r>
    </w:p>
    <w:p w:rsidR="007A53A8" w:rsidRPr="00340275" w:rsidRDefault="007A53A8" w:rsidP="00340275">
      <w:pPr>
        <w:widowControl/>
        <w:spacing w:line="580" w:lineRule="exact"/>
        <w:ind w:firstLineChars="200" w:firstLine="640"/>
        <w:rPr>
          <w:rFonts w:ascii="黑体" w:eastAsia="黑体" w:hAnsi="黑体"/>
          <w:sz w:val="32"/>
          <w:szCs w:val="32"/>
        </w:rPr>
      </w:pPr>
      <w:r w:rsidRPr="00340275">
        <w:rPr>
          <w:rFonts w:ascii="黑体" w:eastAsia="黑体" w:hAnsi="黑体" w:hint="eastAsia"/>
          <w:sz w:val="32"/>
          <w:szCs w:val="32"/>
        </w:rPr>
        <w:t>四、</w:t>
      </w:r>
      <w:r w:rsidR="00827708" w:rsidRPr="00340275">
        <w:rPr>
          <w:rFonts w:ascii="黑体" w:eastAsia="黑体" w:hAnsi="黑体" w:hint="eastAsia"/>
          <w:sz w:val="32"/>
          <w:szCs w:val="32"/>
        </w:rPr>
        <w:t>财政拨款</w:t>
      </w:r>
      <w:r w:rsidRPr="00340275">
        <w:rPr>
          <w:rFonts w:ascii="黑体" w:eastAsia="黑体" w:hAnsi="黑体"/>
          <w:sz w:val="32"/>
          <w:szCs w:val="32"/>
        </w:rPr>
        <w:t>“三公”经费</w:t>
      </w:r>
      <w:r w:rsidR="00827708" w:rsidRPr="00340275">
        <w:rPr>
          <w:rFonts w:ascii="黑体" w:eastAsia="黑体" w:hAnsi="黑体" w:hint="eastAsia"/>
          <w:sz w:val="32"/>
          <w:szCs w:val="32"/>
        </w:rPr>
        <w:t>预算情况及增减变化原因</w:t>
      </w:r>
    </w:p>
    <w:p w:rsidR="00E44B2B" w:rsidRPr="00340275" w:rsidRDefault="00E44B2B"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 xml:space="preserve">2020年，我单位“三公”经费预算安排19万元，较上年预算减少8万元,减少29.6%。具体安排情况为： </w:t>
      </w:r>
    </w:p>
    <w:p w:rsidR="00E44B2B" w:rsidRPr="00340275" w:rsidRDefault="00E44B2B"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一）公务用车购置及运行费。共计安排19万元，较上年预算减少8万元,减少29.6%。①公务用车购置安排0万元，没有增减变化。②公车运行维护经费安排19万元，较上年预算减少8万元，减少29.6%。减少原因为节约资源，减少公务用车安排。</w:t>
      </w:r>
    </w:p>
    <w:p w:rsidR="00E44B2B" w:rsidRPr="00340275" w:rsidRDefault="00E44B2B"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（二）公务接待费。安排0万元，与2019年相比无变化。</w:t>
      </w:r>
    </w:p>
    <w:p w:rsidR="00E44B2B" w:rsidRPr="00340275" w:rsidRDefault="00E44B2B"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（三）因公出国（境）费。安排0万元,与2019年相比无变化。</w:t>
      </w:r>
    </w:p>
    <w:p w:rsidR="00DB4539" w:rsidRPr="00340275" w:rsidRDefault="001F780E" w:rsidP="00340275">
      <w:pPr>
        <w:widowControl/>
        <w:snapToGrid w:val="0"/>
        <w:spacing w:line="580" w:lineRule="exact"/>
        <w:ind w:firstLineChars="200" w:firstLine="640"/>
        <w:rPr>
          <w:rFonts w:ascii="黑体" w:eastAsia="黑体" w:hAnsi="黑体"/>
          <w:sz w:val="32"/>
          <w:szCs w:val="32"/>
        </w:rPr>
      </w:pPr>
      <w:r w:rsidRPr="00340275">
        <w:rPr>
          <w:rFonts w:ascii="黑体" w:eastAsia="黑体" w:hAnsi="黑体" w:hint="eastAsia"/>
          <w:sz w:val="32"/>
          <w:szCs w:val="32"/>
        </w:rPr>
        <w:t>五、预算</w:t>
      </w:r>
      <w:r w:rsidR="00CE4E73" w:rsidRPr="00340275">
        <w:rPr>
          <w:rFonts w:ascii="黑体" w:eastAsia="黑体" w:hAnsi="黑体" w:hint="eastAsia"/>
          <w:sz w:val="32"/>
          <w:szCs w:val="32"/>
        </w:rPr>
        <w:t>绩效</w:t>
      </w:r>
      <w:r w:rsidRPr="00340275">
        <w:rPr>
          <w:rFonts w:ascii="黑体" w:eastAsia="黑体" w:hAnsi="黑体" w:hint="eastAsia"/>
          <w:sz w:val="32"/>
          <w:szCs w:val="32"/>
        </w:rPr>
        <w:t>信息</w:t>
      </w:r>
    </w:p>
    <w:p w:rsidR="00476930" w:rsidRPr="00340275" w:rsidRDefault="00340275" w:rsidP="00340275">
      <w:pPr>
        <w:widowControl/>
        <w:snapToGrid w:val="0"/>
        <w:spacing w:line="580" w:lineRule="exact"/>
        <w:ind w:firstLineChars="200" w:firstLine="640"/>
        <w:rPr>
          <w:rFonts w:ascii="楷体" w:eastAsia="楷体" w:hAnsi="楷体"/>
          <w:sz w:val="32"/>
          <w:szCs w:val="32"/>
        </w:rPr>
      </w:pPr>
      <w:r>
        <w:rPr>
          <w:rFonts w:ascii="楷体" w:eastAsia="楷体" w:hAnsi="楷体" w:hint="eastAsia"/>
          <w:sz w:val="32"/>
          <w:szCs w:val="32"/>
        </w:rPr>
        <w:t>（一）</w:t>
      </w:r>
      <w:r w:rsidR="00476930" w:rsidRPr="00340275">
        <w:rPr>
          <w:rFonts w:ascii="楷体" w:eastAsia="楷体" w:hAnsi="楷体" w:hint="eastAsia"/>
          <w:sz w:val="32"/>
          <w:szCs w:val="32"/>
        </w:rPr>
        <w:t>总体</w:t>
      </w:r>
      <w:r w:rsidR="00CE4E73" w:rsidRPr="00340275">
        <w:rPr>
          <w:rFonts w:ascii="楷体" w:eastAsia="楷体" w:hAnsi="楷体" w:hint="eastAsia"/>
          <w:sz w:val="32"/>
          <w:szCs w:val="32"/>
        </w:rPr>
        <w:t>绩效</w:t>
      </w:r>
      <w:r w:rsidR="00476930" w:rsidRPr="00340275">
        <w:rPr>
          <w:rFonts w:ascii="楷体" w:eastAsia="楷体" w:hAnsi="楷体" w:hint="eastAsia"/>
          <w:sz w:val="32"/>
          <w:szCs w:val="32"/>
        </w:rPr>
        <w:t>目标</w:t>
      </w:r>
    </w:p>
    <w:p w:rsidR="00476700" w:rsidRPr="00340275" w:rsidRDefault="002F68AC" w:rsidP="00340275">
      <w:pPr>
        <w:widowControl/>
        <w:snapToGrid w:val="0"/>
        <w:spacing w:line="580" w:lineRule="exact"/>
        <w:ind w:firstLineChars="200" w:firstLine="640"/>
        <w:rPr>
          <w:rFonts w:ascii="仿宋" w:eastAsia="仿宋" w:hAnsi="仿宋"/>
          <w:sz w:val="32"/>
          <w:szCs w:val="32"/>
        </w:rPr>
      </w:pPr>
      <w:bookmarkStart w:id="0" w:name="_GoBack"/>
      <w:bookmarkEnd w:id="0"/>
      <w:r w:rsidRPr="00340275">
        <w:rPr>
          <w:rFonts w:ascii="仿宋" w:eastAsia="仿宋" w:hAnsi="仿宋"/>
          <w:sz w:val="32"/>
          <w:szCs w:val="32"/>
        </w:rPr>
        <w:lastRenderedPageBreak/>
        <w:t>1、负责推动党中央、省委、市委</w:t>
      </w:r>
      <w:r w:rsidRPr="00340275">
        <w:rPr>
          <w:rFonts w:ascii="仿宋" w:eastAsia="仿宋" w:hAnsi="仿宋" w:hint="eastAsia"/>
          <w:sz w:val="32"/>
          <w:szCs w:val="32"/>
        </w:rPr>
        <w:t>、县委</w:t>
      </w:r>
      <w:r w:rsidRPr="00340275">
        <w:rPr>
          <w:rFonts w:ascii="仿宋" w:eastAsia="仿宋" w:hAnsi="仿宋"/>
          <w:sz w:val="32"/>
          <w:szCs w:val="32"/>
        </w:rPr>
        <w:t>决策部署的贯彻落实，按照</w:t>
      </w:r>
      <w:r w:rsidRPr="00340275">
        <w:rPr>
          <w:rFonts w:ascii="仿宋" w:eastAsia="仿宋" w:hAnsi="仿宋" w:hint="eastAsia"/>
          <w:sz w:val="32"/>
          <w:szCs w:val="32"/>
        </w:rPr>
        <w:t>县</w:t>
      </w:r>
      <w:r w:rsidRPr="00340275">
        <w:rPr>
          <w:rFonts w:ascii="仿宋" w:eastAsia="仿宋" w:hAnsi="仿宋"/>
          <w:sz w:val="32"/>
          <w:szCs w:val="32"/>
        </w:rPr>
        <w:t>委要求协调有关方面开展工作，承担</w:t>
      </w:r>
      <w:r w:rsidRPr="00340275">
        <w:rPr>
          <w:rFonts w:ascii="仿宋" w:eastAsia="仿宋" w:hAnsi="仿宋" w:hint="eastAsia"/>
          <w:sz w:val="32"/>
          <w:szCs w:val="32"/>
        </w:rPr>
        <w:t>县</w:t>
      </w:r>
      <w:r w:rsidRPr="00340275">
        <w:rPr>
          <w:rFonts w:ascii="仿宋" w:eastAsia="仿宋" w:hAnsi="仿宋"/>
          <w:sz w:val="32"/>
          <w:szCs w:val="32"/>
        </w:rPr>
        <w:t>委运行保障具体事务；负责</w:t>
      </w:r>
      <w:r w:rsidRPr="00340275">
        <w:rPr>
          <w:rFonts w:ascii="仿宋" w:eastAsia="仿宋" w:hAnsi="仿宋" w:hint="eastAsia"/>
          <w:sz w:val="32"/>
          <w:szCs w:val="32"/>
        </w:rPr>
        <w:t>县</w:t>
      </w:r>
      <w:r w:rsidRPr="00340275">
        <w:rPr>
          <w:rFonts w:ascii="仿宋" w:eastAsia="仿宋" w:hAnsi="仿宋"/>
          <w:sz w:val="32"/>
          <w:szCs w:val="32"/>
        </w:rPr>
        <w:t>委和</w:t>
      </w:r>
      <w:r w:rsidRPr="00340275">
        <w:rPr>
          <w:rFonts w:ascii="仿宋" w:eastAsia="仿宋" w:hAnsi="仿宋" w:hint="eastAsia"/>
          <w:sz w:val="32"/>
          <w:szCs w:val="32"/>
        </w:rPr>
        <w:t>县</w:t>
      </w:r>
      <w:r w:rsidRPr="00340275">
        <w:rPr>
          <w:rFonts w:ascii="仿宋" w:eastAsia="仿宋" w:hAnsi="仿宋"/>
          <w:sz w:val="32"/>
          <w:szCs w:val="32"/>
        </w:rPr>
        <w:t>委办公室文件、</w:t>
      </w:r>
      <w:r w:rsidRPr="00340275">
        <w:rPr>
          <w:rFonts w:ascii="仿宋" w:eastAsia="仿宋" w:hAnsi="仿宋" w:hint="eastAsia"/>
          <w:sz w:val="32"/>
          <w:szCs w:val="32"/>
        </w:rPr>
        <w:t>县</w:t>
      </w:r>
      <w:r w:rsidRPr="00340275">
        <w:rPr>
          <w:rFonts w:ascii="仿宋" w:eastAsia="仿宋" w:hAnsi="仿宋"/>
          <w:sz w:val="32"/>
          <w:szCs w:val="32"/>
        </w:rPr>
        <w:t>委领导讲话稿的起草、修改等工作；负责</w:t>
      </w:r>
      <w:r w:rsidRPr="00340275">
        <w:rPr>
          <w:rFonts w:ascii="仿宋" w:eastAsia="仿宋" w:hAnsi="仿宋" w:hint="eastAsia"/>
          <w:sz w:val="32"/>
          <w:szCs w:val="32"/>
        </w:rPr>
        <w:t>县</w:t>
      </w:r>
      <w:r w:rsidRPr="00340275">
        <w:rPr>
          <w:rFonts w:ascii="仿宋" w:eastAsia="仿宋" w:hAnsi="仿宋"/>
          <w:sz w:val="32"/>
          <w:szCs w:val="32"/>
        </w:rPr>
        <w:t>委文件和</w:t>
      </w:r>
      <w:r w:rsidRPr="00340275">
        <w:rPr>
          <w:rFonts w:ascii="仿宋" w:eastAsia="仿宋" w:hAnsi="仿宋" w:hint="eastAsia"/>
          <w:sz w:val="32"/>
          <w:szCs w:val="32"/>
        </w:rPr>
        <w:t>县</w:t>
      </w:r>
      <w:r w:rsidRPr="00340275">
        <w:rPr>
          <w:rFonts w:ascii="仿宋" w:eastAsia="仿宋" w:hAnsi="仿宋"/>
          <w:sz w:val="32"/>
          <w:szCs w:val="32"/>
        </w:rPr>
        <w:t>委办代</w:t>
      </w:r>
      <w:r w:rsidRPr="00340275">
        <w:rPr>
          <w:rFonts w:ascii="仿宋" w:eastAsia="仿宋" w:hAnsi="仿宋" w:hint="eastAsia"/>
          <w:sz w:val="32"/>
          <w:szCs w:val="32"/>
        </w:rPr>
        <w:t>县</w:t>
      </w:r>
      <w:r w:rsidRPr="00340275">
        <w:rPr>
          <w:rFonts w:ascii="仿宋" w:eastAsia="仿宋" w:hAnsi="仿宋"/>
          <w:sz w:val="32"/>
          <w:szCs w:val="32"/>
        </w:rPr>
        <w:t>委行文的审核工作；负责</w:t>
      </w:r>
      <w:r w:rsidRPr="00340275">
        <w:rPr>
          <w:rFonts w:ascii="仿宋" w:eastAsia="仿宋" w:hAnsi="仿宋" w:hint="eastAsia"/>
          <w:sz w:val="32"/>
          <w:szCs w:val="32"/>
        </w:rPr>
        <w:t>县</w:t>
      </w:r>
      <w:r w:rsidRPr="00340275">
        <w:rPr>
          <w:rFonts w:ascii="仿宋" w:eastAsia="仿宋" w:hAnsi="仿宋"/>
          <w:sz w:val="32"/>
          <w:szCs w:val="32"/>
        </w:rPr>
        <w:t>委制定规范性文件工作；负责</w:t>
      </w:r>
      <w:r w:rsidRPr="00340275">
        <w:rPr>
          <w:rFonts w:ascii="仿宋" w:eastAsia="仿宋" w:hAnsi="仿宋" w:hint="eastAsia"/>
          <w:sz w:val="32"/>
          <w:szCs w:val="32"/>
        </w:rPr>
        <w:t>县</w:t>
      </w:r>
      <w:r w:rsidRPr="00340275">
        <w:rPr>
          <w:rFonts w:ascii="仿宋" w:eastAsia="仿宋" w:hAnsi="仿宋"/>
          <w:sz w:val="32"/>
          <w:szCs w:val="32"/>
        </w:rPr>
        <w:t>委日常文书处理，为</w:t>
      </w:r>
      <w:r w:rsidRPr="00340275">
        <w:rPr>
          <w:rFonts w:ascii="仿宋" w:eastAsia="仿宋" w:hAnsi="仿宋" w:hint="eastAsia"/>
          <w:sz w:val="32"/>
          <w:szCs w:val="32"/>
        </w:rPr>
        <w:t>县</w:t>
      </w:r>
      <w:r w:rsidRPr="00340275">
        <w:rPr>
          <w:rFonts w:ascii="仿宋" w:eastAsia="仿宋" w:hAnsi="仿宋"/>
          <w:sz w:val="32"/>
          <w:szCs w:val="32"/>
        </w:rPr>
        <w:t>委搞好政务服务；负责</w:t>
      </w:r>
      <w:r w:rsidRPr="00340275">
        <w:rPr>
          <w:rFonts w:ascii="仿宋" w:eastAsia="仿宋" w:hAnsi="仿宋" w:hint="eastAsia"/>
          <w:sz w:val="32"/>
          <w:szCs w:val="32"/>
        </w:rPr>
        <w:t>县</w:t>
      </w:r>
      <w:r w:rsidRPr="00340275">
        <w:rPr>
          <w:rFonts w:ascii="仿宋" w:eastAsia="仿宋" w:hAnsi="仿宋"/>
          <w:sz w:val="32"/>
          <w:szCs w:val="32"/>
        </w:rPr>
        <w:t>委全委会、</w:t>
      </w:r>
      <w:r w:rsidRPr="00340275">
        <w:rPr>
          <w:rFonts w:ascii="仿宋" w:eastAsia="仿宋" w:hAnsi="仿宋" w:hint="eastAsia"/>
          <w:sz w:val="32"/>
          <w:szCs w:val="32"/>
        </w:rPr>
        <w:t>县</w:t>
      </w:r>
      <w:r w:rsidRPr="00340275">
        <w:rPr>
          <w:rFonts w:ascii="仿宋" w:eastAsia="仿宋" w:hAnsi="仿宋"/>
          <w:sz w:val="32"/>
          <w:szCs w:val="32"/>
        </w:rPr>
        <w:t>委常委会和</w:t>
      </w:r>
      <w:r w:rsidRPr="00340275">
        <w:rPr>
          <w:rFonts w:ascii="仿宋" w:eastAsia="仿宋" w:hAnsi="仿宋" w:hint="eastAsia"/>
          <w:sz w:val="32"/>
          <w:szCs w:val="32"/>
        </w:rPr>
        <w:t>县</w:t>
      </w:r>
      <w:r w:rsidRPr="00340275">
        <w:rPr>
          <w:rFonts w:ascii="仿宋" w:eastAsia="仿宋" w:hAnsi="仿宋"/>
          <w:sz w:val="32"/>
          <w:szCs w:val="32"/>
        </w:rPr>
        <w:t>委其他重要会议的会务工作；负责</w:t>
      </w:r>
      <w:r w:rsidRPr="00340275">
        <w:rPr>
          <w:rFonts w:ascii="仿宋" w:eastAsia="仿宋" w:hAnsi="仿宋" w:hint="eastAsia"/>
          <w:sz w:val="32"/>
          <w:szCs w:val="32"/>
        </w:rPr>
        <w:t>县</w:t>
      </w:r>
      <w:r w:rsidRPr="00340275">
        <w:rPr>
          <w:rFonts w:ascii="仿宋" w:eastAsia="仿宋" w:hAnsi="仿宋"/>
          <w:sz w:val="32"/>
          <w:szCs w:val="32"/>
        </w:rPr>
        <w:t>委领导参加重大活动和日常工作活动的组织安排</w:t>
      </w:r>
      <w:r w:rsidR="00476700" w:rsidRPr="00340275">
        <w:rPr>
          <w:rFonts w:ascii="仿宋" w:eastAsia="仿宋" w:hAnsi="仿宋" w:hint="eastAsia"/>
          <w:sz w:val="32"/>
          <w:szCs w:val="32"/>
        </w:rPr>
        <w:t>；</w:t>
      </w:r>
      <w:r w:rsidR="00476930" w:rsidRPr="00340275">
        <w:rPr>
          <w:rFonts w:ascii="仿宋" w:eastAsia="仿宋" w:hAnsi="仿宋"/>
          <w:sz w:val="32"/>
          <w:szCs w:val="32"/>
        </w:rPr>
        <w:t>协调各</w:t>
      </w:r>
      <w:r w:rsidR="00476930" w:rsidRPr="00340275">
        <w:rPr>
          <w:rFonts w:ascii="仿宋" w:eastAsia="仿宋" w:hAnsi="仿宋" w:hint="eastAsia"/>
          <w:sz w:val="32"/>
          <w:szCs w:val="32"/>
        </w:rPr>
        <w:t>乡（镇）工业区</w:t>
      </w:r>
      <w:r w:rsidR="00476930" w:rsidRPr="00340275">
        <w:rPr>
          <w:rFonts w:ascii="仿宋" w:eastAsia="仿宋" w:hAnsi="仿宋"/>
          <w:sz w:val="32"/>
          <w:szCs w:val="32"/>
        </w:rPr>
        <w:t>之间、</w:t>
      </w:r>
      <w:r w:rsidR="00476930" w:rsidRPr="00340275">
        <w:rPr>
          <w:rFonts w:ascii="仿宋" w:eastAsia="仿宋" w:hAnsi="仿宋" w:hint="eastAsia"/>
          <w:sz w:val="32"/>
          <w:szCs w:val="32"/>
        </w:rPr>
        <w:t>县</w:t>
      </w:r>
      <w:r w:rsidR="00476930" w:rsidRPr="00340275">
        <w:rPr>
          <w:rFonts w:ascii="仿宋" w:eastAsia="仿宋" w:hAnsi="仿宋"/>
          <w:sz w:val="32"/>
          <w:szCs w:val="32"/>
        </w:rPr>
        <w:t>直各部门之间的关系和各项工作；</w:t>
      </w:r>
      <w:r w:rsidR="00476930" w:rsidRPr="00340275">
        <w:rPr>
          <w:rFonts w:ascii="仿宋" w:eastAsia="仿宋" w:hAnsi="仿宋" w:hint="eastAsia"/>
          <w:sz w:val="32"/>
          <w:szCs w:val="32"/>
        </w:rPr>
        <w:t>县</w:t>
      </w:r>
      <w:r w:rsidR="00476930" w:rsidRPr="00340275">
        <w:rPr>
          <w:rFonts w:ascii="仿宋" w:eastAsia="仿宋" w:hAnsi="仿宋"/>
          <w:sz w:val="32"/>
          <w:szCs w:val="32"/>
        </w:rPr>
        <w:t xml:space="preserve">委值班联络、印鉴管理等工作。 </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2、围绕</w:t>
      </w:r>
      <w:r w:rsidRPr="00340275">
        <w:rPr>
          <w:rFonts w:ascii="仿宋" w:eastAsia="仿宋" w:hAnsi="仿宋" w:hint="eastAsia"/>
          <w:sz w:val="32"/>
          <w:szCs w:val="32"/>
        </w:rPr>
        <w:t>县</w:t>
      </w:r>
      <w:r w:rsidRPr="00340275">
        <w:rPr>
          <w:rFonts w:ascii="仿宋" w:eastAsia="仿宋" w:hAnsi="仿宋"/>
          <w:sz w:val="32"/>
          <w:szCs w:val="32"/>
        </w:rPr>
        <w:t>委总体工作部署开展综合调研，收集和处理信息、 反映动态；承担市</w:t>
      </w:r>
      <w:r w:rsidRPr="00340275">
        <w:rPr>
          <w:rFonts w:ascii="仿宋" w:eastAsia="仿宋" w:hAnsi="仿宋" w:hint="eastAsia"/>
          <w:sz w:val="32"/>
          <w:szCs w:val="32"/>
        </w:rPr>
        <w:t>县</w:t>
      </w:r>
      <w:r w:rsidRPr="00340275">
        <w:rPr>
          <w:rFonts w:ascii="仿宋" w:eastAsia="仿宋" w:hAnsi="仿宋"/>
          <w:sz w:val="32"/>
          <w:szCs w:val="32"/>
        </w:rPr>
        <w:t>委重要工作部署贯彻落实的督导检查，</w:t>
      </w:r>
      <w:r w:rsidRPr="00340275">
        <w:rPr>
          <w:rFonts w:ascii="仿宋" w:eastAsia="仿宋" w:hAnsi="仿宋" w:hint="eastAsia"/>
          <w:sz w:val="32"/>
          <w:szCs w:val="32"/>
        </w:rPr>
        <w:t>县</w:t>
      </w:r>
      <w:r w:rsidRPr="00340275">
        <w:rPr>
          <w:rFonts w:ascii="仿宋" w:eastAsia="仿宋" w:hAnsi="仿宋"/>
          <w:sz w:val="32"/>
          <w:szCs w:val="32"/>
        </w:rPr>
        <w:t xml:space="preserve">委领导同志批示件的传达和催办落实。 </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3、全</w:t>
      </w:r>
      <w:r w:rsidRPr="00340275">
        <w:rPr>
          <w:rFonts w:ascii="仿宋" w:eastAsia="仿宋" w:hAnsi="仿宋" w:hint="eastAsia"/>
          <w:sz w:val="32"/>
          <w:szCs w:val="32"/>
        </w:rPr>
        <w:t>县</w:t>
      </w:r>
      <w:r w:rsidRPr="00340275">
        <w:rPr>
          <w:rFonts w:ascii="仿宋" w:eastAsia="仿宋" w:hAnsi="仿宋"/>
          <w:sz w:val="32"/>
          <w:szCs w:val="32"/>
        </w:rPr>
        <w:t xml:space="preserve">党委系统公务内网建设与维护。 </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4、全</w:t>
      </w:r>
      <w:r w:rsidRPr="00340275">
        <w:rPr>
          <w:rFonts w:ascii="仿宋" w:eastAsia="仿宋" w:hAnsi="仿宋" w:hint="eastAsia"/>
          <w:sz w:val="32"/>
          <w:szCs w:val="32"/>
        </w:rPr>
        <w:t>县</w:t>
      </w:r>
      <w:r w:rsidRPr="00340275">
        <w:rPr>
          <w:rFonts w:ascii="仿宋" w:eastAsia="仿宋" w:hAnsi="仿宋"/>
          <w:sz w:val="32"/>
          <w:szCs w:val="32"/>
        </w:rPr>
        <w:t xml:space="preserve">党政系统密码通信和密码管理（涉密） </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5、承担</w:t>
      </w:r>
      <w:r w:rsidRPr="00340275">
        <w:rPr>
          <w:rFonts w:ascii="仿宋" w:eastAsia="仿宋" w:hAnsi="仿宋" w:hint="eastAsia"/>
          <w:sz w:val="32"/>
          <w:szCs w:val="32"/>
        </w:rPr>
        <w:t>县</w:t>
      </w:r>
      <w:r w:rsidRPr="00340275">
        <w:rPr>
          <w:rFonts w:ascii="仿宋" w:eastAsia="仿宋" w:hAnsi="仿宋"/>
          <w:sz w:val="32"/>
          <w:szCs w:val="32"/>
        </w:rPr>
        <w:t>委保密委员会的日常工作。全</w:t>
      </w:r>
      <w:r w:rsidRPr="00340275">
        <w:rPr>
          <w:rFonts w:ascii="仿宋" w:eastAsia="仿宋" w:hAnsi="仿宋" w:hint="eastAsia"/>
          <w:sz w:val="32"/>
          <w:szCs w:val="32"/>
        </w:rPr>
        <w:t>县</w:t>
      </w:r>
      <w:r w:rsidRPr="00340275">
        <w:rPr>
          <w:rFonts w:ascii="仿宋" w:eastAsia="仿宋" w:hAnsi="仿宋"/>
          <w:sz w:val="32"/>
          <w:szCs w:val="32"/>
        </w:rPr>
        <w:t>保密管理工作，制定并组织实施保密工作的地方性法规、规定；全</w:t>
      </w:r>
      <w:r w:rsidRPr="00340275">
        <w:rPr>
          <w:rFonts w:ascii="仿宋" w:eastAsia="仿宋" w:hAnsi="仿宋" w:hint="eastAsia"/>
          <w:sz w:val="32"/>
          <w:szCs w:val="32"/>
        </w:rPr>
        <w:t>县</w:t>
      </w:r>
      <w:r w:rsidRPr="00340275">
        <w:rPr>
          <w:rFonts w:ascii="仿宋" w:eastAsia="仿宋" w:hAnsi="仿宋"/>
          <w:sz w:val="32"/>
          <w:szCs w:val="32"/>
        </w:rPr>
        <w:t xml:space="preserve">保密宣传教育、督促检查、协调工作；对重大失泄密事件的组织查处，保密干部培训，保密技术防范；组织研制、开发、推广保密技术应用工作。（涉密） </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6、办公</w:t>
      </w:r>
      <w:r w:rsidRPr="00340275">
        <w:rPr>
          <w:rFonts w:ascii="仿宋" w:eastAsia="仿宋" w:hAnsi="仿宋" w:hint="eastAsia"/>
          <w:sz w:val="32"/>
          <w:szCs w:val="32"/>
        </w:rPr>
        <w:t>室</w:t>
      </w:r>
      <w:r w:rsidRPr="00340275">
        <w:rPr>
          <w:rFonts w:ascii="仿宋" w:eastAsia="仿宋" w:hAnsi="仿宋"/>
          <w:sz w:val="32"/>
          <w:szCs w:val="32"/>
        </w:rPr>
        <w:t>机关事务、后勤保障、财务管理、人事管理等工作；</w:t>
      </w:r>
      <w:r w:rsidRPr="00340275">
        <w:rPr>
          <w:rFonts w:ascii="仿宋" w:eastAsia="仿宋" w:hAnsi="仿宋" w:hint="eastAsia"/>
          <w:sz w:val="32"/>
          <w:szCs w:val="32"/>
        </w:rPr>
        <w:t>县</w:t>
      </w:r>
      <w:r w:rsidRPr="00340275">
        <w:rPr>
          <w:rFonts w:ascii="仿宋" w:eastAsia="仿宋" w:hAnsi="仿宋"/>
          <w:sz w:val="32"/>
          <w:szCs w:val="32"/>
        </w:rPr>
        <w:t xml:space="preserve">委领导同志的生活服务和阅文、参加有关活动的事务服务工作。 </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lastRenderedPageBreak/>
        <w:t>7、全</w:t>
      </w:r>
      <w:r w:rsidRPr="00340275">
        <w:rPr>
          <w:rFonts w:ascii="仿宋" w:eastAsia="仿宋" w:hAnsi="仿宋" w:hint="eastAsia"/>
          <w:sz w:val="32"/>
          <w:szCs w:val="32"/>
        </w:rPr>
        <w:t>县</w:t>
      </w:r>
      <w:r w:rsidRPr="00340275">
        <w:rPr>
          <w:rFonts w:ascii="仿宋" w:eastAsia="仿宋" w:hAnsi="仿宋"/>
          <w:sz w:val="32"/>
          <w:szCs w:val="32"/>
        </w:rPr>
        <w:t xml:space="preserve">全面深化改革重大问题的政策研究，协调督促有关方面落实领导小组决定事项、工作部署和要求，协调各领域改革组、有关部门和地方、专家学者就改革重要问题进行研究和咨询，负责改革动态简报、信息宣传等工作。 </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8、</w:t>
      </w:r>
      <w:r w:rsidR="00476700" w:rsidRPr="00340275">
        <w:rPr>
          <w:rFonts w:ascii="仿宋" w:eastAsia="仿宋" w:hAnsi="仿宋"/>
          <w:sz w:val="32"/>
          <w:szCs w:val="32"/>
        </w:rPr>
        <w:t>落实总体国家安全观，研究提出</w:t>
      </w:r>
      <w:r w:rsidR="00476700" w:rsidRPr="00340275">
        <w:rPr>
          <w:rFonts w:ascii="仿宋" w:eastAsia="仿宋" w:hAnsi="仿宋" w:hint="eastAsia"/>
          <w:sz w:val="32"/>
          <w:szCs w:val="32"/>
        </w:rPr>
        <w:t>县</w:t>
      </w:r>
      <w:r w:rsidR="00476700" w:rsidRPr="00340275">
        <w:rPr>
          <w:rFonts w:ascii="仿宋" w:eastAsia="仿宋" w:hAnsi="仿宋"/>
          <w:sz w:val="32"/>
          <w:szCs w:val="32"/>
        </w:rPr>
        <w:t>委国安委重点工作安 排，组织开展国家安全风险排查，协调有关方面处置涉及国家安全的重大危机和突发事件。（涉密）</w:t>
      </w:r>
    </w:p>
    <w:p w:rsidR="00A654AC" w:rsidRPr="00340275" w:rsidRDefault="0047670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9、</w:t>
      </w:r>
      <w:r w:rsidR="00476930" w:rsidRPr="00340275">
        <w:rPr>
          <w:rFonts w:ascii="仿宋" w:eastAsia="仿宋" w:hAnsi="仿宋"/>
          <w:sz w:val="32"/>
          <w:szCs w:val="32"/>
        </w:rPr>
        <w:t>负责</w:t>
      </w:r>
      <w:r w:rsidR="00476930" w:rsidRPr="00340275">
        <w:rPr>
          <w:rFonts w:ascii="仿宋" w:eastAsia="仿宋" w:hAnsi="仿宋" w:hint="eastAsia"/>
          <w:sz w:val="32"/>
          <w:szCs w:val="32"/>
        </w:rPr>
        <w:t>县</w:t>
      </w:r>
      <w:r w:rsidR="00476930" w:rsidRPr="00340275">
        <w:rPr>
          <w:rFonts w:ascii="仿宋" w:eastAsia="仿宋" w:hAnsi="仿宋"/>
          <w:sz w:val="32"/>
          <w:szCs w:val="32"/>
        </w:rPr>
        <w:t>委春雨行动暨“一帮一”领导小组、纠正四风领导小组等有关工作的牵头协调。</w:t>
      </w:r>
    </w:p>
    <w:p w:rsidR="00476700" w:rsidRPr="00340275" w:rsidRDefault="0047670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10、</w:t>
      </w:r>
      <w:r w:rsidRPr="00340275">
        <w:rPr>
          <w:rFonts w:ascii="仿宋" w:eastAsia="仿宋" w:hAnsi="仿宋"/>
          <w:sz w:val="32"/>
          <w:szCs w:val="32"/>
        </w:rPr>
        <w:t>负责全</w:t>
      </w:r>
      <w:r w:rsidRPr="00340275">
        <w:rPr>
          <w:rFonts w:ascii="仿宋" w:eastAsia="仿宋" w:hAnsi="仿宋" w:hint="eastAsia"/>
          <w:sz w:val="32"/>
          <w:szCs w:val="32"/>
        </w:rPr>
        <w:t>县</w:t>
      </w:r>
      <w:r w:rsidRPr="00340275">
        <w:rPr>
          <w:rFonts w:ascii="仿宋" w:eastAsia="仿宋" w:hAnsi="仿宋"/>
          <w:sz w:val="32"/>
          <w:szCs w:val="32"/>
        </w:rPr>
        <w:t>档案事业宏观管理和</w:t>
      </w:r>
      <w:r w:rsidRPr="00340275">
        <w:rPr>
          <w:rFonts w:ascii="仿宋" w:eastAsia="仿宋" w:hAnsi="仿宋" w:hint="eastAsia"/>
          <w:sz w:val="32"/>
          <w:szCs w:val="32"/>
        </w:rPr>
        <w:t>宣传</w:t>
      </w:r>
      <w:r w:rsidRPr="00340275">
        <w:rPr>
          <w:rFonts w:ascii="仿宋" w:eastAsia="仿宋" w:hAnsi="仿宋"/>
          <w:sz w:val="32"/>
          <w:szCs w:val="32"/>
        </w:rPr>
        <w:t>监督指导等工作</w:t>
      </w:r>
      <w:r w:rsidR="00CE4E73" w:rsidRPr="00340275">
        <w:rPr>
          <w:rFonts w:ascii="仿宋" w:eastAsia="仿宋" w:hAnsi="仿宋" w:hint="eastAsia"/>
          <w:sz w:val="32"/>
          <w:szCs w:val="32"/>
        </w:rPr>
        <w:t>。</w:t>
      </w:r>
    </w:p>
    <w:p w:rsidR="00476930" w:rsidRPr="00340275" w:rsidRDefault="00340275" w:rsidP="00340275">
      <w:pPr>
        <w:widowControl/>
        <w:snapToGrid w:val="0"/>
        <w:spacing w:line="580" w:lineRule="exact"/>
        <w:ind w:firstLineChars="200" w:firstLine="640"/>
        <w:rPr>
          <w:rFonts w:ascii="楷体" w:eastAsia="楷体" w:hAnsi="楷体"/>
          <w:sz w:val="32"/>
          <w:szCs w:val="32"/>
        </w:rPr>
      </w:pPr>
      <w:r>
        <w:rPr>
          <w:rFonts w:ascii="楷体" w:eastAsia="楷体" w:hAnsi="楷体" w:hint="eastAsia"/>
          <w:sz w:val="32"/>
          <w:szCs w:val="32"/>
        </w:rPr>
        <w:t>（二）</w:t>
      </w:r>
      <w:r w:rsidR="00CE4E73" w:rsidRPr="00340275">
        <w:rPr>
          <w:rFonts w:ascii="楷体" w:eastAsia="楷体" w:hAnsi="楷体" w:hint="eastAsia"/>
          <w:sz w:val="32"/>
          <w:szCs w:val="32"/>
        </w:rPr>
        <w:t>分项</w:t>
      </w:r>
      <w:r w:rsidR="00476930" w:rsidRPr="00340275">
        <w:rPr>
          <w:rFonts w:ascii="楷体" w:eastAsia="楷体" w:hAnsi="楷体"/>
          <w:sz w:val="32"/>
          <w:szCs w:val="32"/>
        </w:rPr>
        <w:t>绩效目标：</w:t>
      </w:r>
    </w:p>
    <w:p w:rsidR="00476930" w:rsidRPr="00340275" w:rsidRDefault="00476930" w:rsidP="00340275">
      <w:pPr>
        <w:widowControl/>
        <w:snapToGrid w:val="0"/>
        <w:spacing w:line="580" w:lineRule="exact"/>
        <w:ind w:firstLineChars="200" w:firstLine="640"/>
        <w:rPr>
          <w:rFonts w:ascii="楷体" w:eastAsia="楷体" w:hAnsi="楷体"/>
          <w:sz w:val="32"/>
          <w:szCs w:val="32"/>
        </w:rPr>
      </w:pPr>
      <w:r w:rsidRPr="00340275">
        <w:rPr>
          <w:rFonts w:ascii="楷体" w:eastAsia="楷体" w:hAnsi="楷体"/>
          <w:sz w:val="32"/>
          <w:szCs w:val="32"/>
        </w:rPr>
        <w:t>部门职责分类绩效目标情况说明：</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1、</w:t>
      </w:r>
      <w:r w:rsidR="00476700" w:rsidRPr="00340275">
        <w:rPr>
          <w:rFonts w:ascii="仿宋" w:eastAsia="仿宋" w:hAnsi="仿宋" w:hint="eastAsia"/>
          <w:sz w:val="32"/>
          <w:szCs w:val="32"/>
        </w:rPr>
        <w:t>严格按照县委要求协调有关方面开展工作，确保党中央、省委、市委、县委决策部署的贯彻落实；</w:t>
      </w:r>
      <w:r w:rsidRPr="00340275">
        <w:rPr>
          <w:rFonts w:ascii="仿宋" w:eastAsia="仿宋" w:hAnsi="仿宋"/>
          <w:sz w:val="32"/>
          <w:szCs w:val="32"/>
        </w:rPr>
        <w:t>保障</w:t>
      </w:r>
      <w:r w:rsidRPr="00340275">
        <w:rPr>
          <w:rFonts w:ascii="仿宋" w:eastAsia="仿宋" w:hAnsi="仿宋" w:hint="eastAsia"/>
          <w:sz w:val="32"/>
          <w:szCs w:val="32"/>
        </w:rPr>
        <w:t>县</w:t>
      </w:r>
      <w:r w:rsidRPr="00340275">
        <w:rPr>
          <w:rFonts w:ascii="仿宋" w:eastAsia="仿宋" w:hAnsi="仿宋"/>
          <w:sz w:val="32"/>
          <w:szCs w:val="32"/>
        </w:rPr>
        <w:t>委大型会议、重大活动的正常、顺利举办；保障</w:t>
      </w:r>
      <w:r w:rsidRPr="00340275">
        <w:rPr>
          <w:rFonts w:ascii="仿宋" w:eastAsia="仿宋" w:hAnsi="仿宋" w:hint="eastAsia"/>
          <w:sz w:val="32"/>
          <w:szCs w:val="32"/>
        </w:rPr>
        <w:t>县</w:t>
      </w:r>
      <w:r w:rsidRPr="00340275">
        <w:rPr>
          <w:rFonts w:ascii="仿宋" w:eastAsia="仿宋" w:hAnsi="仿宋"/>
          <w:sz w:val="32"/>
          <w:szCs w:val="32"/>
        </w:rPr>
        <w:t>委公文正常运转和审核制发；协调</w:t>
      </w:r>
      <w:r w:rsidR="004B7281" w:rsidRPr="00340275">
        <w:rPr>
          <w:rFonts w:ascii="仿宋" w:eastAsia="仿宋" w:hAnsi="仿宋" w:hint="eastAsia"/>
          <w:sz w:val="32"/>
          <w:szCs w:val="32"/>
        </w:rPr>
        <w:t>乡（镇）工业区</w:t>
      </w:r>
      <w:r w:rsidRPr="00340275">
        <w:rPr>
          <w:rFonts w:ascii="仿宋" w:eastAsia="仿宋" w:hAnsi="仿宋"/>
          <w:sz w:val="32"/>
          <w:szCs w:val="32"/>
        </w:rPr>
        <w:t>、</w:t>
      </w:r>
      <w:r w:rsidR="004B7281" w:rsidRPr="00340275">
        <w:rPr>
          <w:rFonts w:ascii="仿宋" w:eastAsia="仿宋" w:hAnsi="仿宋" w:hint="eastAsia"/>
          <w:sz w:val="32"/>
          <w:szCs w:val="32"/>
        </w:rPr>
        <w:t>县</w:t>
      </w:r>
      <w:r w:rsidRPr="00340275">
        <w:rPr>
          <w:rFonts w:ascii="仿宋" w:eastAsia="仿宋" w:hAnsi="仿宋"/>
          <w:sz w:val="32"/>
          <w:szCs w:val="32"/>
        </w:rPr>
        <w:t>直部门之间的关系和各项工作；指导全</w:t>
      </w:r>
      <w:r w:rsidR="004B7281" w:rsidRPr="00340275">
        <w:rPr>
          <w:rFonts w:ascii="仿宋" w:eastAsia="仿宋" w:hAnsi="仿宋" w:hint="eastAsia"/>
          <w:sz w:val="32"/>
          <w:szCs w:val="32"/>
        </w:rPr>
        <w:t>县</w:t>
      </w:r>
      <w:r w:rsidRPr="00340275">
        <w:rPr>
          <w:rFonts w:ascii="仿宋" w:eastAsia="仿宋" w:hAnsi="仿宋"/>
          <w:sz w:val="32"/>
          <w:szCs w:val="32"/>
        </w:rPr>
        <w:t>党委办公室系统的工作开展；确保</w:t>
      </w:r>
      <w:r w:rsidR="004B7281" w:rsidRPr="00340275">
        <w:rPr>
          <w:rFonts w:ascii="仿宋" w:eastAsia="仿宋" w:hAnsi="仿宋" w:hint="eastAsia"/>
          <w:sz w:val="32"/>
          <w:szCs w:val="32"/>
        </w:rPr>
        <w:t>24</w:t>
      </w:r>
      <w:r w:rsidRPr="00340275">
        <w:rPr>
          <w:rFonts w:ascii="仿宋" w:eastAsia="仿宋" w:hAnsi="仿宋"/>
          <w:sz w:val="32"/>
          <w:szCs w:val="32"/>
        </w:rPr>
        <w:t>小时值班联络；严格管理</w:t>
      </w:r>
      <w:r w:rsidR="004B7281" w:rsidRPr="00340275">
        <w:rPr>
          <w:rFonts w:ascii="仿宋" w:eastAsia="仿宋" w:hAnsi="仿宋" w:hint="eastAsia"/>
          <w:sz w:val="32"/>
          <w:szCs w:val="32"/>
        </w:rPr>
        <w:t>县</w:t>
      </w:r>
      <w:r w:rsidRPr="00340275">
        <w:rPr>
          <w:rFonts w:ascii="仿宋" w:eastAsia="仿宋" w:hAnsi="仿宋"/>
          <w:sz w:val="32"/>
          <w:szCs w:val="32"/>
        </w:rPr>
        <w:t>委、</w:t>
      </w:r>
      <w:r w:rsidR="004B7281" w:rsidRPr="00340275">
        <w:rPr>
          <w:rFonts w:ascii="仿宋" w:eastAsia="仿宋" w:hAnsi="仿宋" w:hint="eastAsia"/>
          <w:sz w:val="32"/>
          <w:szCs w:val="32"/>
        </w:rPr>
        <w:t>县</w:t>
      </w:r>
      <w:r w:rsidRPr="00340275">
        <w:rPr>
          <w:rFonts w:ascii="仿宋" w:eastAsia="仿宋" w:hAnsi="仿宋"/>
          <w:sz w:val="32"/>
          <w:szCs w:val="32"/>
        </w:rPr>
        <w:t xml:space="preserve">委办印鉴。 </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2、围绕</w:t>
      </w:r>
      <w:r w:rsidR="004B7281" w:rsidRPr="00340275">
        <w:rPr>
          <w:rFonts w:ascii="仿宋" w:eastAsia="仿宋" w:hAnsi="仿宋" w:hint="eastAsia"/>
          <w:sz w:val="32"/>
          <w:szCs w:val="32"/>
        </w:rPr>
        <w:t>县</w:t>
      </w:r>
      <w:r w:rsidRPr="00340275">
        <w:rPr>
          <w:rFonts w:ascii="仿宋" w:eastAsia="仿宋" w:hAnsi="仿宋"/>
          <w:sz w:val="32"/>
          <w:szCs w:val="32"/>
        </w:rPr>
        <w:t>委、</w:t>
      </w:r>
      <w:r w:rsidR="004B7281" w:rsidRPr="00340275">
        <w:rPr>
          <w:rFonts w:ascii="仿宋" w:eastAsia="仿宋" w:hAnsi="仿宋" w:hint="eastAsia"/>
          <w:sz w:val="32"/>
          <w:szCs w:val="32"/>
        </w:rPr>
        <w:t>县</w:t>
      </w:r>
      <w:r w:rsidRPr="00340275">
        <w:rPr>
          <w:rFonts w:ascii="仿宋" w:eastAsia="仿宋" w:hAnsi="仿宋"/>
          <w:sz w:val="32"/>
          <w:szCs w:val="32"/>
        </w:rPr>
        <w:t>政府的重大决策部署，围绕</w:t>
      </w:r>
      <w:r w:rsidR="004B7281" w:rsidRPr="00340275">
        <w:rPr>
          <w:rFonts w:ascii="仿宋" w:eastAsia="仿宋" w:hAnsi="仿宋" w:hint="eastAsia"/>
          <w:sz w:val="32"/>
          <w:szCs w:val="32"/>
        </w:rPr>
        <w:t>县</w:t>
      </w:r>
      <w:r w:rsidRPr="00340275">
        <w:rPr>
          <w:rFonts w:ascii="仿宋" w:eastAsia="仿宋" w:hAnsi="仿宋"/>
          <w:sz w:val="32"/>
          <w:szCs w:val="32"/>
        </w:rPr>
        <w:t>领导重要批示和指示，围绕热点难点问题，明确责任、定出措施，按节点考核、按时间推进。通过调研课题就</w:t>
      </w:r>
      <w:r w:rsidR="00CC36FC" w:rsidRPr="00340275">
        <w:rPr>
          <w:rFonts w:ascii="仿宋" w:eastAsia="仿宋" w:hAnsi="仿宋" w:hint="eastAsia"/>
          <w:sz w:val="32"/>
          <w:szCs w:val="32"/>
        </w:rPr>
        <w:t>县</w:t>
      </w:r>
      <w:r w:rsidRPr="00340275">
        <w:rPr>
          <w:rFonts w:ascii="仿宋" w:eastAsia="仿宋" w:hAnsi="仿宋"/>
          <w:sz w:val="32"/>
          <w:szCs w:val="32"/>
        </w:rPr>
        <w:t>委对党和政府关注的问题</w:t>
      </w:r>
      <w:r w:rsidR="00CC36FC" w:rsidRPr="00340275">
        <w:rPr>
          <w:rFonts w:ascii="仿宋" w:eastAsia="仿宋" w:hAnsi="仿宋" w:hint="eastAsia"/>
          <w:sz w:val="32"/>
          <w:szCs w:val="32"/>
        </w:rPr>
        <w:t>，</w:t>
      </w:r>
      <w:r w:rsidRPr="00340275">
        <w:rPr>
          <w:rFonts w:ascii="仿宋" w:eastAsia="仿宋" w:hAnsi="仿宋"/>
          <w:sz w:val="32"/>
          <w:szCs w:val="32"/>
        </w:rPr>
        <w:t xml:space="preserve">提出客观、有价值、有分量、有影响的意见建议，收集信息，及时上报，促进决策民主化和科学化。 </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lastRenderedPageBreak/>
        <w:t>3、全</w:t>
      </w:r>
      <w:r w:rsidR="00CC36FC" w:rsidRPr="00340275">
        <w:rPr>
          <w:rFonts w:ascii="仿宋" w:eastAsia="仿宋" w:hAnsi="仿宋" w:hint="eastAsia"/>
          <w:sz w:val="32"/>
          <w:szCs w:val="32"/>
        </w:rPr>
        <w:t>县</w:t>
      </w:r>
      <w:r w:rsidRPr="00340275">
        <w:rPr>
          <w:rFonts w:ascii="仿宋" w:eastAsia="仿宋" w:hAnsi="仿宋"/>
          <w:sz w:val="32"/>
          <w:szCs w:val="32"/>
        </w:rPr>
        <w:t xml:space="preserve">党委系统公务内网数据资源丰富、数据正版、权威可靠，用户满意度高。线路畅通，系统运行稳定。 </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4、办公</w:t>
      </w:r>
      <w:r w:rsidR="00CC36FC" w:rsidRPr="00340275">
        <w:rPr>
          <w:rFonts w:ascii="仿宋" w:eastAsia="仿宋" w:hAnsi="仿宋" w:hint="eastAsia"/>
          <w:sz w:val="32"/>
          <w:szCs w:val="32"/>
        </w:rPr>
        <w:t>室</w:t>
      </w:r>
      <w:r w:rsidRPr="00340275">
        <w:rPr>
          <w:rFonts w:ascii="仿宋" w:eastAsia="仿宋" w:hAnsi="仿宋"/>
          <w:sz w:val="32"/>
          <w:szCs w:val="32"/>
        </w:rPr>
        <w:t>机关事务、后勤保障、财务管理、人事管理、纪检监察；</w:t>
      </w:r>
      <w:r w:rsidR="00CC36FC" w:rsidRPr="00340275">
        <w:rPr>
          <w:rFonts w:ascii="仿宋" w:eastAsia="仿宋" w:hAnsi="仿宋" w:hint="eastAsia"/>
          <w:sz w:val="32"/>
          <w:szCs w:val="32"/>
        </w:rPr>
        <w:t>县</w:t>
      </w:r>
      <w:r w:rsidRPr="00340275">
        <w:rPr>
          <w:rFonts w:ascii="仿宋" w:eastAsia="仿宋" w:hAnsi="仿宋"/>
          <w:sz w:val="32"/>
          <w:szCs w:val="32"/>
        </w:rPr>
        <w:t xml:space="preserve">委领导同志的生活服务和阅文、参加有关活动的事务服务工作。 </w:t>
      </w:r>
    </w:p>
    <w:p w:rsidR="00476700"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5、</w:t>
      </w:r>
      <w:r w:rsidR="00476700" w:rsidRPr="00340275">
        <w:rPr>
          <w:rFonts w:ascii="仿宋" w:eastAsia="仿宋" w:hAnsi="仿宋"/>
          <w:sz w:val="32"/>
          <w:szCs w:val="32"/>
        </w:rPr>
        <w:t>形成有价值有分量的研究成果，对改革事项及时督查， 对改革重要问题及时组织咨询评估，对改革政策措施和典型经验 及时宣传推广，确保各项改革顺利推进。</w:t>
      </w:r>
    </w:p>
    <w:p w:rsidR="00476700" w:rsidRPr="00340275" w:rsidRDefault="0047670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6、</w:t>
      </w:r>
      <w:r w:rsidRPr="00340275">
        <w:rPr>
          <w:rFonts w:ascii="仿宋" w:eastAsia="仿宋" w:hAnsi="仿宋"/>
          <w:sz w:val="32"/>
          <w:szCs w:val="32"/>
        </w:rPr>
        <w:t>贯彻落实中央、省委</w:t>
      </w:r>
      <w:r w:rsidRPr="00340275">
        <w:rPr>
          <w:rFonts w:ascii="仿宋" w:eastAsia="仿宋" w:hAnsi="仿宋" w:hint="eastAsia"/>
          <w:sz w:val="32"/>
          <w:szCs w:val="32"/>
        </w:rPr>
        <w:t>、市委</w:t>
      </w:r>
      <w:r w:rsidRPr="00340275">
        <w:rPr>
          <w:rFonts w:ascii="仿宋" w:eastAsia="仿宋" w:hAnsi="仿宋"/>
          <w:sz w:val="32"/>
          <w:szCs w:val="32"/>
        </w:rPr>
        <w:t>关于国家安全的各项决策部署，对</w:t>
      </w:r>
      <w:r w:rsidRPr="00340275">
        <w:rPr>
          <w:rFonts w:ascii="仿宋" w:eastAsia="仿宋" w:hAnsi="仿宋" w:hint="eastAsia"/>
          <w:sz w:val="32"/>
          <w:szCs w:val="32"/>
        </w:rPr>
        <w:t>县</w:t>
      </w:r>
      <w:r w:rsidRPr="00340275">
        <w:rPr>
          <w:rFonts w:ascii="仿宋" w:eastAsia="仿宋" w:hAnsi="仿宋"/>
          <w:sz w:val="32"/>
          <w:szCs w:val="32"/>
        </w:rPr>
        <w:t>国安</w:t>
      </w:r>
      <w:r w:rsidRPr="00340275">
        <w:rPr>
          <w:rFonts w:ascii="仿宋" w:eastAsia="仿宋" w:hAnsi="仿宋" w:hint="eastAsia"/>
          <w:sz w:val="32"/>
          <w:szCs w:val="32"/>
        </w:rPr>
        <w:t>办</w:t>
      </w:r>
      <w:r w:rsidRPr="00340275">
        <w:rPr>
          <w:rFonts w:ascii="仿宋" w:eastAsia="仿宋" w:hAnsi="仿宋"/>
          <w:sz w:val="32"/>
          <w:szCs w:val="32"/>
        </w:rPr>
        <w:t>年度重点工作进行责任分解，落实责任分工，对涉及国家安全重大问题及时组织会商研判，提出对策建议。</w:t>
      </w:r>
    </w:p>
    <w:p w:rsidR="00CC36FC" w:rsidRPr="00340275" w:rsidRDefault="0047670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hint="eastAsia"/>
          <w:sz w:val="32"/>
          <w:szCs w:val="32"/>
        </w:rPr>
        <w:t>7、</w:t>
      </w:r>
      <w:r w:rsidR="00476930" w:rsidRPr="00340275">
        <w:rPr>
          <w:rFonts w:ascii="仿宋" w:eastAsia="仿宋" w:hAnsi="仿宋"/>
          <w:sz w:val="32"/>
          <w:szCs w:val="32"/>
        </w:rPr>
        <w:t xml:space="preserve">保障各类牵头工作正常开展。 </w:t>
      </w:r>
    </w:p>
    <w:p w:rsidR="00CC36FC" w:rsidRPr="00340275" w:rsidRDefault="00476930" w:rsidP="00340275">
      <w:pPr>
        <w:widowControl/>
        <w:snapToGrid w:val="0"/>
        <w:spacing w:line="580" w:lineRule="exact"/>
        <w:ind w:firstLineChars="200" w:firstLine="640"/>
        <w:rPr>
          <w:rFonts w:ascii="楷体" w:eastAsia="楷体" w:hAnsi="楷体"/>
          <w:sz w:val="32"/>
          <w:szCs w:val="32"/>
        </w:rPr>
      </w:pPr>
      <w:r w:rsidRPr="00340275">
        <w:rPr>
          <w:rFonts w:ascii="楷体" w:eastAsia="楷体" w:hAnsi="楷体"/>
          <w:sz w:val="32"/>
          <w:szCs w:val="32"/>
        </w:rPr>
        <w:t>（</w:t>
      </w:r>
      <w:r w:rsidR="00CE4E73" w:rsidRPr="00340275">
        <w:rPr>
          <w:rFonts w:ascii="楷体" w:eastAsia="楷体" w:hAnsi="楷体" w:hint="eastAsia"/>
          <w:sz w:val="32"/>
          <w:szCs w:val="32"/>
        </w:rPr>
        <w:t>三</w:t>
      </w:r>
      <w:r w:rsidRPr="00340275">
        <w:rPr>
          <w:rFonts w:ascii="楷体" w:eastAsia="楷体" w:hAnsi="楷体"/>
          <w:sz w:val="32"/>
          <w:szCs w:val="32"/>
        </w:rPr>
        <w:t>）</w:t>
      </w:r>
      <w:r w:rsidR="00CE4E73" w:rsidRPr="00340275">
        <w:rPr>
          <w:rFonts w:ascii="楷体" w:eastAsia="楷体" w:hAnsi="楷体" w:hint="eastAsia"/>
          <w:sz w:val="32"/>
          <w:szCs w:val="32"/>
        </w:rPr>
        <w:t>工作</w:t>
      </w:r>
      <w:r w:rsidRPr="00340275">
        <w:rPr>
          <w:rFonts w:ascii="楷体" w:eastAsia="楷体" w:hAnsi="楷体"/>
          <w:sz w:val="32"/>
          <w:szCs w:val="32"/>
        </w:rPr>
        <w:t xml:space="preserve">保障措施 </w:t>
      </w:r>
    </w:p>
    <w:p w:rsidR="00CC36FC"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1、改进公文办理，规范流程，做到零停留、无差错。公文审核严谨高效，增强</w:t>
      </w:r>
      <w:r w:rsidR="00CC36FC" w:rsidRPr="00340275">
        <w:rPr>
          <w:rFonts w:ascii="仿宋" w:eastAsia="仿宋" w:hAnsi="仿宋" w:hint="eastAsia"/>
          <w:sz w:val="32"/>
          <w:szCs w:val="32"/>
        </w:rPr>
        <w:t>县</w:t>
      </w:r>
      <w:r w:rsidRPr="00340275">
        <w:rPr>
          <w:rFonts w:ascii="仿宋" w:eastAsia="仿宋" w:hAnsi="仿宋"/>
          <w:sz w:val="32"/>
          <w:szCs w:val="32"/>
        </w:rPr>
        <w:t xml:space="preserve">委文件的权威性。加强文稿前期介入，打造精品文稿，完成党刊征订任务。 </w:t>
      </w:r>
    </w:p>
    <w:p w:rsidR="00CC36FC"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2、加强</w:t>
      </w:r>
      <w:r w:rsidR="00CC36FC" w:rsidRPr="00340275">
        <w:rPr>
          <w:rFonts w:ascii="仿宋" w:eastAsia="仿宋" w:hAnsi="仿宋" w:hint="eastAsia"/>
          <w:sz w:val="32"/>
          <w:szCs w:val="32"/>
        </w:rPr>
        <w:t>县</w:t>
      </w:r>
      <w:r w:rsidRPr="00340275">
        <w:rPr>
          <w:rFonts w:ascii="仿宋" w:eastAsia="仿宋" w:hAnsi="仿宋"/>
          <w:sz w:val="32"/>
          <w:szCs w:val="32"/>
        </w:rPr>
        <w:t>级层面重要会议活动的统筹协调，精心谋划组织好全</w:t>
      </w:r>
      <w:r w:rsidR="00CC36FC" w:rsidRPr="00340275">
        <w:rPr>
          <w:rFonts w:ascii="仿宋" w:eastAsia="仿宋" w:hAnsi="仿宋" w:hint="eastAsia"/>
          <w:sz w:val="32"/>
          <w:szCs w:val="32"/>
        </w:rPr>
        <w:t>县</w:t>
      </w:r>
      <w:r w:rsidRPr="00340275">
        <w:rPr>
          <w:rFonts w:ascii="仿宋" w:eastAsia="仿宋" w:hAnsi="仿宋"/>
          <w:sz w:val="32"/>
          <w:szCs w:val="32"/>
        </w:rPr>
        <w:t>性重大会议活动，特别</w:t>
      </w:r>
      <w:r w:rsidR="00CC36FC" w:rsidRPr="00340275">
        <w:rPr>
          <w:rFonts w:ascii="仿宋" w:eastAsia="仿宋" w:hAnsi="仿宋" w:hint="eastAsia"/>
          <w:sz w:val="32"/>
          <w:szCs w:val="32"/>
        </w:rPr>
        <w:t>县</w:t>
      </w:r>
      <w:r w:rsidRPr="00340275">
        <w:rPr>
          <w:rFonts w:ascii="仿宋" w:eastAsia="仿宋" w:hAnsi="仿宋"/>
          <w:sz w:val="32"/>
          <w:szCs w:val="32"/>
        </w:rPr>
        <w:t xml:space="preserve">委主要领导参加的重要会议活动，要从严从细谋划安排。 </w:t>
      </w:r>
    </w:p>
    <w:p w:rsidR="00CC36FC"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 xml:space="preserve">3、严格执行中央八项规定，坚持热情周到、简洁简朴。严格执行接待标准、降低接待费规模。 </w:t>
      </w:r>
    </w:p>
    <w:p w:rsidR="00CC36FC"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 xml:space="preserve">4、公正合理部署各项工作。 </w:t>
      </w:r>
    </w:p>
    <w:p w:rsidR="00CC36FC"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lastRenderedPageBreak/>
        <w:t xml:space="preserve">5、通过各种渠道密切联系群众，反映社情民意，努力做到协调关系、化解矛盾、理顺情绪，增进社会各阶层不同利益群体的和谐和稳定。 </w:t>
      </w:r>
    </w:p>
    <w:p w:rsidR="00CC36FC"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6、围绕</w:t>
      </w:r>
      <w:r w:rsidR="00CC36FC" w:rsidRPr="00340275">
        <w:rPr>
          <w:rFonts w:ascii="仿宋" w:eastAsia="仿宋" w:hAnsi="仿宋" w:hint="eastAsia"/>
          <w:sz w:val="32"/>
          <w:szCs w:val="32"/>
        </w:rPr>
        <w:t>县</w:t>
      </w:r>
      <w:r w:rsidRPr="00340275">
        <w:rPr>
          <w:rFonts w:ascii="仿宋" w:eastAsia="仿宋" w:hAnsi="仿宋"/>
          <w:sz w:val="32"/>
          <w:szCs w:val="32"/>
        </w:rPr>
        <w:t>委、</w:t>
      </w:r>
      <w:r w:rsidR="00CC36FC" w:rsidRPr="00340275">
        <w:rPr>
          <w:rFonts w:ascii="仿宋" w:eastAsia="仿宋" w:hAnsi="仿宋" w:hint="eastAsia"/>
          <w:sz w:val="32"/>
          <w:szCs w:val="32"/>
        </w:rPr>
        <w:t>县</w:t>
      </w:r>
      <w:r w:rsidRPr="00340275">
        <w:rPr>
          <w:rFonts w:ascii="仿宋" w:eastAsia="仿宋" w:hAnsi="仿宋"/>
          <w:sz w:val="32"/>
          <w:szCs w:val="32"/>
        </w:rPr>
        <w:t>政府的重大决策部署，围绕</w:t>
      </w:r>
      <w:r w:rsidR="00CC36FC" w:rsidRPr="00340275">
        <w:rPr>
          <w:rFonts w:ascii="仿宋" w:eastAsia="仿宋" w:hAnsi="仿宋" w:hint="eastAsia"/>
          <w:sz w:val="32"/>
          <w:szCs w:val="32"/>
        </w:rPr>
        <w:t>县</w:t>
      </w:r>
      <w:r w:rsidRPr="00340275">
        <w:rPr>
          <w:rFonts w:ascii="仿宋" w:eastAsia="仿宋" w:hAnsi="仿宋"/>
          <w:sz w:val="32"/>
          <w:szCs w:val="32"/>
        </w:rPr>
        <w:t>领导重要批示和指示，围绕热点难点问题，明确责任、定出措施，按节点考核、按时间推进。通过调研课题就</w:t>
      </w:r>
      <w:r w:rsidR="00CC36FC" w:rsidRPr="00340275">
        <w:rPr>
          <w:rFonts w:ascii="仿宋" w:eastAsia="仿宋" w:hAnsi="仿宋" w:hint="eastAsia"/>
          <w:sz w:val="32"/>
          <w:szCs w:val="32"/>
        </w:rPr>
        <w:t>县</w:t>
      </w:r>
      <w:r w:rsidRPr="00340275">
        <w:rPr>
          <w:rFonts w:ascii="仿宋" w:eastAsia="仿宋" w:hAnsi="仿宋"/>
          <w:sz w:val="32"/>
          <w:szCs w:val="32"/>
        </w:rPr>
        <w:t xml:space="preserve">委和政府关注的问题，提出客观、有价值、有分量、有影响的意见建议，促进决策民主化和科学化。 </w:t>
      </w:r>
    </w:p>
    <w:p w:rsidR="00CC36FC"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 xml:space="preserve">7、公务内网数据资源丰富、数据正版、权威可靠，用户满 意度高。线路畅通，系统运行稳定。 </w:t>
      </w:r>
    </w:p>
    <w:p w:rsidR="00CC36FC"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 xml:space="preserve">8、保障机关正常运转，工作任务高质高效完成。 </w:t>
      </w:r>
    </w:p>
    <w:p w:rsidR="00CC36FC"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 xml:space="preserve">9、全面深化改革工作协调和服务顺畅；形成的研究成果真实完整，符合实际，针对性、可操作性强；每月通报改革进展情况，及时编制年度改革进展和评估报告。 </w:t>
      </w:r>
    </w:p>
    <w:p w:rsidR="00A654AC" w:rsidRPr="00340275" w:rsidRDefault="00476930" w:rsidP="00340275">
      <w:pPr>
        <w:widowControl/>
        <w:snapToGrid w:val="0"/>
        <w:spacing w:line="580" w:lineRule="exact"/>
        <w:ind w:firstLineChars="200" w:firstLine="640"/>
        <w:rPr>
          <w:rFonts w:ascii="仿宋" w:eastAsia="仿宋" w:hAnsi="仿宋"/>
          <w:sz w:val="32"/>
          <w:szCs w:val="32"/>
        </w:rPr>
      </w:pPr>
      <w:r w:rsidRPr="00340275">
        <w:rPr>
          <w:rFonts w:ascii="仿宋" w:eastAsia="仿宋" w:hAnsi="仿宋"/>
          <w:sz w:val="32"/>
          <w:szCs w:val="32"/>
        </w:rPr>
        <w:t>10、保障各牵头领导小组工作正常开展。</w:t>
      </w:r>
    </w:p>
    <w:p w:rsidR="00476930" w:rsidRPr="00340275" w:rsidRDefault="00476930" w:rsidP="00340275">
      <w:pPr>
        <w:widowControl/>
        <w:snapToGrid w:val="0"/>
        <w:spacing w:line="580" w:lineRule="exact"/>
        <w:ind w:firstLineChars="200" w:firstLine="640"/>
        <w:jc w:val="center"/>
        <w:rPr>
          <w:rFonts w:ascii="黑体" w:eastAsia="黑体" w:hAnsi="黑体"/>
          <w:sz w:val="32"/>
          <w:szCs w:val="32"/>
        </w:rPr>
      </w:pPr>
    </w:p>
    <w:p w:rsidR="00CC36FC" w:rsidRPr="00340275" w:rsidRDefault="00CC36FC" w:rsidP="00340275">
      <w:pPr>
        <w:widowControl/>
        <w:snapToGrid w:val="0"/>
        <w:spacing w:line="580" w:lineRule="exact"/>
        <w:ind w:firstLineChars="200" w:firstLine="640"/>
        <w:jc w:val="center"/>
        <w:rPr>
          <w:rFonts w:ascii="黑体" w:eastAsia="黑体" w:hAnsi="黑体"/>
          <w:sz w:val="32"/>
          <w:szCs w:val="32"/>
        </w:rPr>
      </w:pPr>
    </w:p>
    <w:p w:rsidR="00CC36FC" w:rsidRPr="00340275" w:rsidRDefault="00CC36FC" w:rsidP="00340275">
      <w:pPr>
        <w:widowControl/>
        <w:snapToGrid w:val="0"/>
        <w:spacing w:line="580" w:lineRule="exact"/>
        <w:ind w:firstLineChars="200" w:firstLine="640"/>
        <w:jc w:val="center"/>
        <w:rPr>
          <w:rFonts w:ascii="黑体" w:eastAsia="黑体" w:hAnsi="黑体"/>
          <w:sz w:val="32"/>
          <w:szCs w:val="32"/>
        </w:rPr>
      </w:pPr>
    </w:p>
    <w:p w:rsidR="00974296" w:rsidRPr="00340275" w:rsidRDefault="00974296" w:rsidP="00340275">
      <w:pPr>
        <w:widowControl/>
        <w:snapToGrid w:val="0"/>
        <w:spacing w:line="580" w:lineRule="exact"/>
        <w:ind w:firstLineChars="200" w:firstLine="640"/>
        <w:jc w:val="center"/>
        <w:rPr>
          <w:rFonts w:ascii="黑体" w:eastAsia="黑体" w:hAnsi="黑体"/>
          <w:sz w:val="32"/>
          <w:szCs w:val="32"/>
        </w:rPr>
        <w:sectPr w:rsidR="00974296" w:rsidRPr="00340275" w:rsidSect="00974296">
          <w:footerReference w:type="default" r:id="rId7"/>
          <w:pgSz w:w="11907" w:h="16839"/>
          <w:pgMar w:top="1701" w:right="1588" w:bottom="1588" w:left="1588" w:header="851" w:footer="992" w:gutter="0"/>
          <w:cols w:space="720"/>
          <w:docGrid w:linePitch="312"/>
        </w:sectPr>
      </w:pPr>
    </w:p>
    <w:p w:rsidR="00B13498" w:rsidRPr="00340275" w:rsidRDefault="00B13498" w:rsidP="00340275">
      <w:pPr>
        <w:widowControl/>
        <w:snapToGrid w:val="0"/>
        <w:spacing w:line="580" w:lineRule="exact"/>
        <w:ind w:firstLineChars="200" w:firstLine="720"/>
        <w:jc w:val="center"/>
        <w:rPr>
          <w:rFonts w:ascii="黑体" w:eastAsia="黑体" w:hAnsi="黑体"/>
          <w:sz w:val="36"/>
          <w:szCs w:val="36"/>
        </w:rPr>
      </w:pPr>
    </w:p>
    <w:tbl>
      <w:tblPr>
        <w:tblStyle w:val="a7"/>
        <w:tblW w:w="14000" w:type="dxa"/>
        <w:tblLayout w:type="fixed"/>
        <w:tblLook w:val="04A0"/>
      </w:tblPr>
      <w:tblGrid>
        <w:gridCol w:w="1526"/>
        <w:gridCol w:w="1276"/>
        <w:gridCol w:w="2693"/>
        <w:gridCol w:w="4252"/>
        <w:gridCol w:w="709"/>
        <w:gridCol w:w="709"/>
        <w:gridCol w:w="1276"/>
        <w:gridCol w:w="1559"/>
      </w:tblGrid>
      <w:tr w:rsidR="005132BD" w:rsidRPr="00340275" w:rsidTr="00E55E5E">
        <w:trPr>
          <w:trHeight w:val="580"/>
        </w:trPr>
        <w:tc>
          <w:tcPr>
            <w:tcW w:w="14000" w:type="dxa"/>
            <w:gridSpan w:val="8"/>
            <w:vAlign w:val="center"/>
          </w:tcPr>
          <w:p w:rsidR="005132BD" w:rsidRPr="00340275" w:rsidRDefault="005132BD" w:rsidP="005132BD">
            <w:pPr>
              <w:widowControl/>
              <w:snapToGrid w:val="0"/>
              <w:spacing w:line="360" w:lineRule="exact"/>
              <w:jc w:val="center"/>
              <w:rPr>
                <w:rFonts w:ascii="方正小标宋_GBK" w:eastAsia="方正小标宋_GBK" w:hAnsiTheme="majorEastAsia"/>
                <w:sz w:val="36"/>
                <w:szCs w:val="36"/>
              </w:rPr>
            </w:pPr>
            <w:r w:rsidRPr="00340275">
              <w:rPr>
                <w:rFonts w:ascii="方正小标宋_GBK" w:eastAsia="方正小标宋_GBK" w:hAnsiTheme="majorEastAsia" w:hint="eastAsia"/>
                <w:sz w:val="36"/>
                <w:szCs w:val="36"/>
              </w:rPr>
              <w:t>中共成安县委办公室部门整体支出绩效指标情况</w:t>
            </w:r>
          </w:p>
        </w:tc>
      </w:tr>
      <w:tr w:rsidR="005132BD" w:rsidRPr="00340275" w:rsidTr="00F9516B">
        <w:trPr>
          <w:trHeight w:val="580"/>
        </w:trPr>
        <w:tc>
          <w:tcPr>
            <w:tcW w:w="1526" w:type="dxa"/>
            <w:vMerge w:val="restart"/>
            <w:vAlign w:val="center"/>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一级指标</w:t>
            </w:r>
          </w:p>
        </w:tc>
        <w:tc>
          <w:tcPr>
            <w:tcW w:w="1276" w:type="dxa"/>
            <w:vMerge w:val="restart"/>
            <w:vAlign w:val="center"/>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二级指标</w:t>
            </w:r>
          </w:p>
        </w:tc>
        <w:tc>
          <w:tcPr>
            <w:tcW w:w="2693" w:type="dxa"/>
            <w:vMerge w:val="restart"/>
            <w:vAlign w:val="center"/>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三级指标</w:t>
            </w:r>
          </w:p>
        </w:tc>
        <w:tc>
          <w:tcPr>
            <w:tcW w:w="4252" w:type="dxa"/>
            <w:vMerge w:val="restart"/>
            <w:vAlign w:val="center"/>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绩效指标描述</w:t>
            </w:r>
          </w:p>
        </w:tc>
        <w:tc>
          <w:tcPr>
            <w:tcW w:w="2694" w:type="dxa"/>
            <w:gridSpan w:val="3"/>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指标值</w:t>
            </w:r>
          </w:p>
        </w:tc>
        <w:tc>
          <w:tcPr>
            <w:tcW w:w="1559" w:type="dxa"/>
            <w:vMerge w:val="restart"/>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指标值</w:t>
            </w:r>
          </w:p>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确定依据</w:t>
            </w:r>
          </w:p>
        </w:tc>
      </w:tr>
      <w:tr w:rsidR="005132BD" w:rsidRPr="00340275" w:rsidTr="00F9516B">
        <w:trPr>
          <w:trHeight w:val="580"/>
        </w:trPr>
        <w:tc>
          <w:tcPr>
            <w:tcW w:w="1526" w:type="dxa"/>
            <w:vMerge/>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p>
        </w:tc>
        <w:tc>
          <w:tcPr>
            <w:tcW w:w="1276" w:type="dxa"/>
            <w:vMerge/>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p>
        </w:tc>
        <w:tc>
          <w:tcPr>
            <w:tcW w:w="2693" w:type="dxa"/>
            <w:vMerge/>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p>
        </w:tc>
        <w:tc>
          <w:tcPr>
            <w:tcW w:w="4252" w:type="dxa"/>
            <w:vMerge/>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p>
        </w:tc>
        <w:tc>
          <w:tcPr>
            <w:tcW w:w="709" w:type="dxa"/>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符号</w:t>
            </w:r>
          </w:p>
        </w:tc>
        <w:tc>
          <w:tcPr>
            <w:tcW w:w="709" w:type="dxa"/>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值</w:t>
            </w:r>
          </w:p>
        </w:tc>
        <w:tc>
          <w:tcPr>
            <w:tcW w:w="1276" w:type="dxa"/>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单位</w:t>
            </w:r>
          </w:p>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文字描述</w:t>
            </w:r>
          </w:p>
        </w:tc>
        <w:tc>
          <w:tcPr>
            <w:tcW w:w="1559" w:type="dxa"/>
            <w:vMerge/>
          </w:tcPr>
          <w:p w:rsidR="005132BD" w:rsidRPr="00340275" w:rsidRDefault="005132BD" w:rsidP="005132BD">
            <w:pPr>
              <w:widowControl/>
              <w:snapToGrid w:val="0"/>
              <w:spacing w:line="360" w:lineRule="exact"/>
              <w:jc w:val="center"/>
              <w:rPr>
                <w:rFonts w:asciiTheme="majorEastAsia" w:eastAsiaTheme="majorEastAsia" w:hAnsiTheme="majorEastAsia"/>
                <w:sz w:val="24"/>
                <w:szCs w:val="24"/>
              </w:rPr>
            </w:pPr>
          </w:p>
        </w:tc>
      </w:tr>
      <w:tr w:rsidR="00E55E5E" w:rsidRPr="00340275" w:rsidTr="00F9516B">
        <w:trPr>
          <w:trHeight w:val="580"/>
        </w:trPr>
        <w:tc>
          <w:tcPr>
            <w:tcW w:w="1526" w:type="dxa"/>
            <w:vMerge w:val="restart"/>
            <w:vAlign w:val="center"/>
          </w:tcPr>
          <w:p w:rsidR="00E55E5E" w:rsidRPr="00340275" w:rsidRDefault="00E55E5E" w:rsidP="00E55E5E">
            <w:pPr>
              <w:widowControl/>
              <w:snapToGrid w:val="0"/>
              <w:spacing w:line="360" w:lineRule="exact"/>
              <w:jc w:val="center"/>
              <w:rPr>
                <w:rFonts w:asciiTheme="majorEastAsia" w:eastAsiaTheme="majorEastAsia" w:hAnsiTheme="majorEastAsia"/>
              </w:rPr>
            </w:pPr>
            <w:r w:rsidRPr="00340275">
              <w:rPr>
                <w:rFonts w:asciiTheme="majorEastAsia" w:eastAsiaTheme="majorEastAsia" w:hAnsiTheme="majorEastAsia" w:hint="eastAsia"/>
              </w:rPr>
              <w:t>产出指标</w:t>
            </w: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rPr>
            </w:pPr>
            <w:r w:rsidRPr="00340275">
              <w:rPr>
                <w:rFonts w:asciiTheme="majorEastAsia" w:eastAsiaTheme="majorEastAsia" w:hAnsiTheme="majorEastAsia"/>
              </w:rPr>
              <w:t>数量指标</w:t>
            </w:r>
          </w:p>
        </w:tc>
        <w:tc>
          <w:tcPr>
            <w:tcW w:w="2693" w:type="dxa"/>
            <w:vAlign w:val="center"/>
          </w:tcPr>
          <w:p w:rsidR="00E55E5E" w:rsidRPr="00340275" w:rsidRDefault="00E55E5E" w:rsidP="00E55E5E">
            <w:pPr>
              <w:widowControl/>
              <w:snapToGrid w:val="0"/>
              <w:spacing w:line="360" w:lineRule="exact"/>
              <w:rPr>
                <w:rFonts w:asciiTheme="majorEastAsia" w:eastAsiaTheme="majorEastAsia" w:hAnsiTheme="majorEastAsia"/>
              </w:rPr>
            </w:pPr>
            <w:r w:rsidRPr="00340275">
              <w:rPr>
                <w:rFonts w:asciiTheme="majorEastAsia" w:eastAsiaTheme="majorEastAsia" w:hAnsiTheme="majorEastAsia"/>
              </w:rPr>
              <w:t>文稿起草工作完成量</w:t>
            </w:r>
          </w:p>
        </w:tc>
        <w:tc>
          <w:tcPr>
            <w:tcW w:w="4252" w:type="dxa"/>
          </w:tcPr>
          <w:p w:rsidR="00E55E5E" w:rsidRPr="00340275" w:rsidRDefault="00E55E5E" w:rsidP="00E55E5E">
            <w:pPr>
              <w:widowControl/>
              <w:snapToGrid w:val="0"/>
              <w:spacing w:line="360" w:lineRule="exact"/>
              <w:jc w:val="left"/>
              <w:rPr>
                <w:rFonts w:asciiTheme="majorEastAsia" w:eastAsiaTheme="majorEastAsia" w:hAnsiTheme="majorEastAsia"/>
              </w:rPr>
            </w:pPr>
            <w:r w:rsidRPr="00340275">
              <w:rPr>
                <w:rFonts w:asciiTheme="majorEastAsia" w:eastAsiaTheme="majorEastAsia" w:hAnsiTheme="majorEastAsia"/>
              </w:rPr>
              <w:t>反映已完成的文件、讲话稿起草或修改工作完成量 占应完成量的比例</w:t>
            </w:r>
          </w:p>
        </w:tc>
        <w:tc>
          <w:tcPr>
            <w:tcW w:w="70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rPr>
            </w:pPr>
            <w:r w:rsidRPr="00340275">
              <w:rPr>
                <w:rFonts w:asciiTheme="majorEastAsia" w:eastAsiaTheme="majorEastAsia" w:hAnsiTheme="majorEastAsia"/>
              </w:rPr>
              <w:t>&gt;=</w:t>
            </w:r>
          </w:p>
        </w:tc>
        <w:tc>
          <w:tcPr>
            <w:tcW w:w="70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rPr>
            </w:pPr>
            <w:r w:rsidRPr="00340275">
              <w:rPr>
                <w:rFonts w:asciiTheme="majorEastAsia" w:eastAsiaTheme="majorEastAsia" w:hAnsiTheme="majorEastAsia"/>
              </w:rPr>
              <w:t>100%</w:t>
            </w: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rPr>
            </w:pPr>
          </w:p>
        </w:tc>
        <w:tc>
          <w:tcPr>
            <w:tcW w:w="155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rPr>
            </w:pPr>
            <w:r w:rsidRPr="00340275">
              <w:rPr>
                <w:rFonts w:asciiTheme="majorEastAsia" w:eastAsiaTheme="majorEastAsia" w:hAnsiTheme="majorEastAsia"/>
              </w:rPr>
              <w:t>年度工作计划</w:t>
            </w:r>
          </w:p>
        </w:tc>
      </w:tr>
      <w:tr w:rsidR="00E55E5E" w:rsidRPr="00340275" w:rsidTr="00F9516B">
        <w:trPr>
          <w:trHeight w:val="580"/>
        </w:trPr>
        <w:tc>
          <w:tcPr>
            <w:tcW w:w="1526" w:type="dxa"/>
            <w:vMerge/>
            <w:vAlign w:val="center"/>
          </w:tcPr>
          <w:p w:rsidR="00E55E5E" w:rsidRPr="00340275" w:rsidRDefault="00E55E5E"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rPr>
              <w:t>数量指标</w:t>
            </w:r>
          </w:p>
        </w:tc>
        <w:tc>
          <w:tcPr>
            <w:tcW w:w="2693" w:type="dxa"/>
            <w:vAlign w:val="center"/>
          </w:tcPr>
          <w:p w:rsidR="00E55E5E" w:rsidRPr="00340275" w:rsidRDefault="00E55E5E" w:rsidP="00E55E5E">
            <w:pPr>
              <w:widowControl/>
              <w:snapToGrid w:val="0"/>
              <w:spacing w:line="360" w:lineRule="exact"/>
              <w:rPr>
                <w:rFonts w:asciiTheme="majorEastAsia" w:eastAsiaTheme="majorEastAsia" w:hAnsiTheme="majorEastAsia"/>
                <w:sz w:val="24"/>
                <w:szCs w:val="24"/>
              </w:rPr>
            </w:pPr>
            <w:r w:rsidRPr="00340275">
              <w:t>大型会议控制率</w:t>
            </w:r>
          </w:p>
        </w:tc>
        <w:tc>
          <w:tcPr>
            <w:tcW w:w="4252" w:type="dxa"/>
          </w:tcPr>
          <w:p w:rsidR="00E55E5E" w:rsidRPr="00340275" w:rsidRDefault="00E55E5E" w:rsidP="00E55E5E">
            <w:pPr>
              <w:widowControl/>
              <w:snapToGrid w:val="0"/>
              <w:spacing w:line="360" w:lineRule="exact"/>
              <w:jc w:val="left"/>
              <w:rPr>
                <w:rFonts w:asciiTheme="majorEastAsia" w:eastAsiaTheme="majorEastAsia" w:hAnsiTheme="majorEastAsia"/>
                <w:sz w:val="24"/>
                <w:szCs w:val="24"/>
              </w:rPr>
            </w:pPr>
            <w:r w:rsidRPr="00340275">
              <w:t>减少的大型会议数量占年度大型会议数量的比例</w:t>
            </w:r>
          </w:p>
        </w:tc>
        <w:tc>
          <w:tcPr>
            <w:tcW w:w="70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&gt;=</w:t>
            </w:r>
          </w:p>
        </w:tc>
        <w:tc>
          <w:tcPr>
            <w:tcW w:w="70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1%</w:t>
            </w: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文件要求</w:t>
            </w:r>
          </w:p>
        </w:tc>
      </w:tr>
      <w:tr w:rsidR="00E55E5E" w:rsidRPr="00340275" w:rsidTr="00F9516B">
        <w:trPr>
          <w:trHeight w:val="580"/>
        </w:trPr>
        <w:tc>
          <w:tcPr>
            <w:tcW w:w="1526" w:type="dxa"/>
            <w:vMerge/>
            <w:vAlign w:val="center"/>
          </w:tcPr>
          <w:p w:rsidR="00E55E5E" w:rsidRPr="00340275" w:rsidRDefault="00E55E5E"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rPr>
              <w:t>数量指标</w:t>
            </w:r>
          </w:p>
        </w:tc>
        <w:tc>
          <w:tcPr>
            <w:tcW w:w="2693" w:type="dxa"/>
            <w:vAlign w:val="center"/>
          </w:tcPr>
          <w:p w:rsidR="00E55E5E" w:rsidRPr="00340275" w:rsidRDefault="00E55E5E" w:rsidP="00E55E5E">
            <w:pPr>
              <w:widowControl/>
              <w:snapToGrid w:val="0"/>
              <w:spacing w:line="360" w:lineRule="exact"/>
              <w:rPr>
                <w:rFonts w:asciiTheme="majorEastAsia" w:eastAsiaTheme="majorEastAsia" w:hAnsiTheme="majorEastAsia"/>
                <w:sz w:val="24"/>
                <w:szCs w:val="24"/>
              </w:rPr>
            </w:pPr>
            <w:r w:rsidRPr="00340275">
              <w:t>重大工作参与率年度</w:t>
            </w:r>
          </w:p>
        </w:tc>
        <w:tc>
          <w:tcPr>
            <w:tcW w:w="4252" w:type="dxa"/>
          </w:tcPr>
          <w:p w:rsidR="00E55E5E" w:rsidRPr="00340275" w:rsidRDefault="00E55E5E" w:rsidP="00E55E5E">
            <w:pPr>
              <w:widowControl/>
              <w:snapToGrid w:val="0"/>
              <w:spacing w:line="360" w:lineRule="exact"/>
              <w:jc w:val="left"/>
              <w:rPr>
                <w:rFonts w:asciiTheme="majorEastAsia" w:eastAsiaTheme="majorEastAsia" w:hAnsiTheme="majorEastAsia"/>
                <w:sz w:val="24"/>
                <w:szCs w:val="24"/>
              </w:rPr>
            </w:pPr>
            <w:r w:rsidRPr="00340275">
              <w:t>反映市级领导参与国家、省委和市委</w:t>
            </w:r>
            <w:r w:rsidRPr="00340275">
              <w:rPr>
                <w:rFonts w:hint="eastAsia"/>
              </w:rPr>
              <w:t>、县委</w:t>
            </w:r>
            <w:r w:rsidRPr="00340275">
              <w:t>重大改革工作事项的情况占重大改革工作事项总量的比例</w:t>
            </w:r>
          </w:p>
        </w:tc>
        <w:tc>
          <w:tcPr>
            <w:tcW w:w="70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&gt;=</w:t>
            </w:r>
          </w:p>
        </w:tc>
        <w:tc>
          <w:tcPr>
            <w:tcW w:w="70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90%</w:t>
            </w: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工作计划</w:t>
            </w:r>
          </w:p>
        </w:tc>
      </w:tr>
      <w:tr w:rsidR="00E55E5E" w:rsidRPr="00340275" w:rsidTr="00F9516B">
        <w:trPr>
          <w:trHeight w:val="580"/>
        </w:trPr>
        <w:tc>
          <w:tcPr>
            <w:tcW w:w="1526" w:type="dxa"/>
            <w:vMerge/>
            <w:vAlign w:val="center"/>
          </w:tcPr>
          <w:p w:rsidR="00E55E5E" w:rsidRPr="00340275" w:rsidRDefault="00E55E5E"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rPr>
            </w:pPr>
            <w:r w:rsidRPr="00340275">
              <w:rPr>
                <w:rFonts w:asciiTheme="majorEastAsia" w:eastAsiaTheme="majorEastAsia" w:hAnsiTheme="majorEastAsia"/>
              </w:rPr>
              <w:t>数量指标</w:t>
            </w:r>
          </w:p>
        </w:tc>
        <w:tc>
          <w:tcPr>
            <w:tcW w:w="2693" w:type="dxa"/>
            <w:vAlign w:val="center"/>
          </w:tcPr>
          <w:p w:rsidR="00E55E5E" w:rsidRPr="00340275" w:rsidRDefault="00E55E5E" w:rsidP="00E55E5E">
            <w:pPr>
              <w:widowControl/>
              <w:snapToGrid w:val="0"/>
              <w:spacing w:line="360" w:lineRule="exact"/>
              <w:rPr>
                <w:rFonts w:asciiTheme="majorEastAsia" w:eastAsiaTheme="majorEastAsia" w:hAnsiTheme="majorEastAsia"/>
                <w:sz w:val="24"/>
                <w:szCs w:val="24"/>
              </w:rPr>
            </w:pPr>
            <w:r w:rsidRPr="00340275">
              <w:t>政治任务实现率年度</w:t>
            </w:r>
          </w:p>
        </w:tc>
        <w:tc>
          <w:tcPr>
            <w:tcW w:w="4252" w:type="dxa"/>
          </w:tcPr>
          <w:p w:rsidR="00E55E5E" w:rsidRPr="00340275" w:rsidRDefault="00E55E5E" w:rsidP="00E55E5E">
            <w:pPr>
              <w:widowControl/>
              <w:snapToGrid w:val="0"/>
              <w:spacing w:line="360" w:lineRule="exact"/>
              <w:jc w:val="left"/>
              <w:rPr>
                <w:rFonts w:asciiTheme="majorEastAsia" w:eastAsiaTheme="majorEastAsia" w:hAnsiTheme="majorEastAsia"/>
                <w:sz w:val="24"/>
                <w:szCs w:val="24"/>
              </w:rPr>
            </w:pPr>
            <w:r w:rsidRPr="00340275">
              <w:t>反映实际完成的政治任务量占计划实现的政治任务量的比例</w:t>
            </w:r>
          </w:p>
        </w:tc>
        <w:tc>
          <w:tcPr>
            <w:tcW w:w="70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&gt;=</w:t>
            </w:r>
          </w:p>
        </w:tc>
        <w:tc>
          <w:tcPr>
            <w:tcW w:w="70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100%</w:t>
            </w: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工作计划</w:t>
            </w:r>
          </w:p>
        </w:tc>
      </w:tr>
      <w:tr w:rsidR="00E55E5E" w:rsidRPr="00340275" w:rsidTr="00F9516B">
        <w:trPr>
          <w:trHeight w:val="580"/>
        </w:trPr>
        <w:tc>
          <w:tcPr>
            <w:tcW w:w="1526" w:type="dxa"/>
            <w:vMerge/>
            <w:vAlign w:val="center"/>
          </w:tcPr>
          <w:p w:rsidR="00E55E5E" w:rsidRPr="00340275" w:rsidRDefault="00E55E5E"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rPr>
            </w:pPr>
            <w:r w:rsidRPr="00340275">
              <w:rPr>
                <w:rFonts w:asciiTheme="majorEastAsia" w:eastAsiaTheme="majorEastAsia" w:hAnsiTheme="majorEastAsia"/>
              </w:rPr>
              <w:t>数量指标</w:t>
            </w:r>
          </w:p>
        </w:tc>
        <w:tc>
          <w:tcPr>
            <w:tcW w:w="2693" w:type="dxa"/>
            <w:vAlign w:val="center"/>
          </w:tcPr>
          <w:p w:rsidR="00E55E5E" w:rsidRPr="00340275" w:rsidRDefault="00E55E5E" w:rsidP="00E55E5E">
            <w:pPr>
              <w:widowControl/>
              <w:snapToGrid w:val="0"/>
              <w:spacing w:line="360" w:lineRule="exact"/>
              <w:rPr>
                <w:rFonts w:asciiTheme="majorEastAsia" w:eastAsiaTheme="majorEastAsia" w:hAnsiTheme="majorEastAsia"/>
                <w:sz w:val="24"/>
                <w:szCs w:val="24"/>
              </w:rPr>
            </w:pPr>
            <w:r w:rsidRPr="00340275">
              <w:t>接待费控制率</w:t>
            </w:r>
          </w:p>
        </w:tc>
        <w:tc>
          <w:tcPr>
            <w:tcW w:w="4252" w:type="dxa"/>
          </w:tcPr>
          <w:p w:rsidR="00E55E5E" w:rsidRPr="00340275" w:rsidRDefault="00E55E5E" w:rsidP="00E55E5E">
            <w:pPr>
              <w:widowControl/>
              <w:snapToGrid w:val="0"/>
              <w:spacing w:line="360" w:lineRule="exact"/>
              <w:jc w:val="left"/>
              <w:rPr>
                <w:rFonts w:asciiTheme="majorEastAsia" w:eastAsiaTheme="majorEastAsia" w:hAnsiTheme="majorEastAsia"/>
                <w:sz w:val="24"/>
                <w:szCs w:val="24"/>
              </w:rPr>
            </w:pPr>
            <w:r w:rsidRPr="00340275">
              <w:t>接待费控制数占年接待费比例</w:t>
            </w:r>
          </w:p>
        </w:tc>
        <w:tc>
          <w:tcPr>
            <w:tcW w:w="70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&lt;=</w:t>
            </w:r>
          </w:p>
        </w:tc>
        <w:tc>
          <w:tcPr>
            <w:tcW w:w="70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98%</w:t>
            </w: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r w:rsidRPr="00340275">
              <w:t>文件要求</w:t>
            </w:r>
          </w:p>
        </w:tc>
      </w:tr>
      <w:tr w:rsidR="00E55E5E" w:rsidRPr="00340275" w:rsidTr="00F9516B">
        <w:trPr>
          <w:trHeight w:val="580"/>
        </w:trPr>
        <w:tc>
          <w:tcPr>
            <w:tcW w:w="1526" w:type="dxa"/>
            <w:vMerge/>
            <w:vAlign w:val="center"/>
          </w:tcPr>
          <w:p w:rsidR="00E55E5E" w:rsidRPr="00340275" w:rsidRDefault="00E55E5E"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rPr>
            </w:pPr>
            <w:r w:rsidRPr="00340275">
              <w:rPr>
                <w:rFonts w:asciiTheme="majorEastAsia" w:eastAsiaTheme="majorEastAsia" w:hAnsiTheme="majorEastAsia"/>
              </w:rPr>
              <w:t>数量指标</w:t>
            </w:r>
          </w:p>
        </w:tc>
        <w:tc>
          <w:tcPr>
            <w:tcW w:w="2693" w:type="dxa"/>
            <w:vAlign w:val="center"/>
          </w:tcPr>
          <w:p w:rsidR="00E55E5E" w:rsidRPr="00340275" w:rsidRDefault="00E55E5E" w:rsidP="00E55E5E">
            <w:pPr>
              <w:widowControl/>
              <w:snapToGrid w:val="0"/>
              <w:spacing w:line="360" w:lineRule="exact"/>
            </w:pPr>
            <w:r w:rsidRPr="00340275">
              <w:t>全市党委系统信息网</w:t>
            </w:r>
            <w:r w:rsidRPr="00340275">
              <w:t xml:space="preserve"> </w:t>
            </w:r>
            <w:r w:rsidRPr="00340275">
              <w:t>络协调和指导工作完</w:t>
            </w:r>
            <w:r w:rsidRPr="00340275">
              <w:t xml:space="preserve"> </w:t>
            </w:r>
            <w:r w:rsidRPr="00340275">
              <w:t>成率</w:t>
            </w:r>
          </w:p>
        </w:tc>
        <w:tc>
          <w:tcPr>
            <w:tcW w:w="4252" w:type="dxa"/>
          </w:tcPr>
          <w:p w:rsidR="00E55E5E" w:rsidRPr="00340275" w:rsidRDefault="00E55E5E" w:rsidP="00E55E5E">
            <w:pPr>
              <w:widowControl/>
              <w:snapToGrid w:val="0"/>
              <w:spacing w:line="360" w:lineRule="exact"/>
              <w:jc w:val="left"/>
            </w:pPr>
            <w:r w:rsidRPr="00340275">
              <w:t>已完成的全市党委系统信息网络协调和指导工作量</w:t>
            </w:r>
            <w:r w:rsidRPr="00340275">
              <w:t xml:space="preserve"> </w:t>
            </w:r>
            <w:r w:rsidRPr="00340275">
              <w:t>占计划量的比例</w:t>
            </w:r>
          </w:p>
        </w:tc>
        <w:tc>
          <w:tcPr>
            <w:tcW w:w="709" w:type="dxa"/>
            <w:vAlign w:val="center"/>
          </w:tcPr>
          <w:p w:rsidR="00E55E5E" w:rsidRPr="00340275" w:rsidRDefault="00E55E5E" w:rsidP="00E55E5E">
            <w:pPr>
              <w:widowControl/>
              <w:snapToGrid w:val="0"/>
              <w:spacing w:line="360" w:lineRule="exact"/>
              <w:jc w:val="center"/>
            </w:pPr>
            <w:r w:rsidRPr="00340275">
              <w:t>&gt;=</w:t>
            </w:r>
          </w:p>
        </w:tc>
        <w:tc>
          <w:tcPr>
            <w:tcW w:w="709" w:type="dxa"/>
            <w:vAlign w:val="center"/>
          </w:tcPr>
          <w:p w:rsidR="00E55E5E" w:rsidRPr="00340275" w:rsidRDefault="00E55E5E" w:rsidP="00E55E5E">
            <w:pPr>
              <w:widowControl/>
              <w:snapToGrid w:val="0"/>
              <w:spacing w:line="360" w:lineRule="exact"/>
              <w:jc w:val="center"/>
            </w:pPr>
            <w:r w:rsidRPr="00340275">
              <w:t>100%</w:t>
            </w: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E55E5E" w:rsidRPr="00340275" w:rsidRDefault="00E55E5E" w:rsidP="00E55E5E">
            <w:pPr>
              <w:widowControl/>
              <w:snapToGrid w:val="0"/>
              <w:spacing w:line="360" w:lineRule="exact"/>
              <w:jc w:val="center"/>
            </w:pPr>
            <w:r w:rsidRPr="00340275">
              <w:t>上级要求</w:t>
            </w:r>
          </w:p>
        </w:tc>
      </w:tr>
      <w:tr w:rsidR="00E55E5E" w:rsidRPr="00340275" w:rsidTr="00F9516B">
        <w:trPr>
          <w:trHeight w:val="580"/>
        </w:trPr>
        <w:tc>
          <w:tcPr>
            <w:tcW w:w="1526" w:type="dxa"/>
            <w:vMerge/>
            <w:vAlign w:val="center"/>
          </w:tcPr>
          <w:p w:rsidR="00E55E5E" w:rsidRPr="00340275" w:rsidRDefault="00E55E5E"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rPr>
            </w:pPr>
            <w:r w:rsidRPr="00340275">
              <w:rPr>
                <w:rFonts w:asciiTheme="majorEastAsia" w:eastAsiaTheme="majorEastAsia" w:hAnsiTheme="majorEastAsia"/>
              </w:rPr>
              <w:t>数量指标</w:t>
            </w:r>
          </w:p>
        </w:tc>
        <w:tc>
          <w:tcPr>
            <w:tcW w:w="2693" w:type="dxa"/>
            <w:vAlign w:val="center"/>
          </w:tcPr>
          <w:p w:rsidR="00E55E5E" w:rsidRPr="00340275" w:rsidRDefault="00E55E5E" w:rsidP="00E55E5E">
            <w:pPr>
              <w:widowControl/>
              <w:snapToGrid w:val="0"/>
              <w:spacing w:line="360" w:lineRule="exact"/>
            </w:pPr>
            <w:r w:rsidRPr="00340275">
              <w:t>社情民意反映率</w:t>
            </w:r>
            <w:r w:rsidRPr="00340275">
              <w:t xml:space="preserve"> </w:t>
            </w:r>
          </w:p>
        </w:tc>
        <w:tc>
          <w:tcPr>
            <w:tcW w:w="4252" w:type="dxa"/>
          </w:tcPr>
          <w:p w:rsidR="00E55E5E" w:rsidRPr="00340275" w:rsidRDefault="00E55E5E" w:rsidP="00E55E5E">
            <w:pPr>
              <w:widowControl/>
              <w:snapToGrid w:val="0"/>
              <w:spacing w:line="360" w:lineRule="exact"/>
              <w:jc w:val="left"/>
            </w:pPr>
            <w:r w:rsidRPr="00340275">
              <w:t>反映社情民意的信息数量占采集数量的比例</w:t>
            </w:r>
          </w:p>
        </w:tc>
        <w:tc>
          <w:tcPr>
            <w:tcW w:w="709" w:type="dxa"/>
            <w:vAlign w:val="center"/>
          </w:tcPr>
          <w:p w:rsidR="00E55E5E" w:rsidRPr="00340275" w:rsidRDefault="00E55E5E" w:rsidP="00E55E5E">
            <w:pPr>
              <w:widowControl/>
              <w:snapToGrid w:val="0"/>
              <w:spacing w:line="360" w:lineRule="exact"/>
              <w:jc w:val="center"/>
            </w:pPr>
            <w:r w:rsidRPr="00340275">
              <w:t>&gt;=</w:t>
            </w:r>
          </w:p>
        </w:tc>
        <w:tc>
          <w:tcPr>
            <w:tcW w:w="709" w:type="dxa"/>
            <w:vAlign w:val="center"/>
          </w:tcPr>
          <w:p w:rsidR="00E55E5E" w:rsidRPr="00340275" w:rsidRDefault="00E55E5E" w:rsidP="00E55E5E">
            <w:pPr>
              <w:widowControl/>
              <w:snapToGrid w:val="0"/>
              <w:spacing w:line="360" w:lineRule="exact"/>
              <w:jc w:val="center"/>
            </w:pPr>
            <w:r w:rsidRPr="00340275">
              <w:t>90%</w:t>
            </w: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E55E5E" w:rsidRPr="00340275" w:rsidRDefault="00E55E5E" w:rsidP="00E55E5E">
            <w:pPr>
              <w:widowControl/>
              <w:snapToGrid w:val="0"/>
              <w:spacing w:line="360" w:lineRule="exact"/>
              <w:jc w:val="center"/>
            </w:pPr>
            <w:r w:rsidRPr="00340275">
              <w:t>上级要求</w:t>
            </w:r>
          </w:p>
        </w:tc>
      </w:tr>
      <w:tr w:rsidR="00E55E5E" w:rsidRPr="00340275" w:rsidTr="00F9516B">
        <w:trPr>
          <w:trHeight w:val="580"/>
        </w:trPr>
        <w:tc>
          <w:tcPr>
            <w:tcW w:w="1526" w:type="dxa"/>
            <w:vMerge/>
            <w:vAlign w:val="center"/>
          </w:tcPr>
          <w:p w:rsidR="00E55E5E" w:rsidRPr="00340275" w:rsidRDefault="00E55E5E"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rPr>
            </w:pPr>
            <w:r w:rsidRPr="00340275">
              <w:rPr>
                <w:rFonts w:asciiTheme="majorEastAsia" w:eastAsiaTheme="majorEastAsia" w:hAnsiTheme="majorEastAsia"/>
              </w:rPr>
              <w:t>数量指标</w:t>
            </w:r>
          </w:p>
        </w:tc>
        <w:tc>
          <w:tcPr>
            <w:tcW w:w="2693" w:type="dxa"/>
            <w:vAlign w:val="center"/>
          </w:tcPr>
          <w:p w:rsidR="00E55E5E" w:rsidRPr="00340275" w:rsidRDefault="00E55E5E" w:rsidP="00E55E5E">
            <w:pPr>
              <w:widowControl/>
              <w:snapToGrid w:val="0"/>
              <w:spacing w:line="360" w:lineRule="exact"/>
            </w:pPr>
            <w:r w:rsidRPr="00340275">
              <w:t>刊物编辑工作完成率</w:t>
            </w:r>
            <w:r w:rsidRPr="00340275">
              <w:t xml:space="preserve"> </w:t>
            </w:r>
          </w:p>
        </w:tc>
        <w:tc>
          <w:tcPr>
            <w:tcW w:w="4252" w:type="dxa"/>
          </w:tcPr>
          <w:p w:rsidR="00E55E5E" w:rsidRPr="00340275" w:rsidRDefault="00E55E5E" w:rsidP="00E55E5E">
            <w:pPr>
              <w:widowControl/>
              <w:snapToGrid w:val="0"/>
              <w:spacing w:line="360" w:lineRule="exact"/>
              <w:jc w:val="left"/>
            </w:pPr>
            <w:r w:rsidRPr="00340275">
              <w:t>已完成的刊物编辑工作量占计划量的比例年度</w:t>
            </w:r>
          </w:p>
        </w:tc>
        <w:tc>
          <w:tcPr>
            <w:tcW w:w="709" w:type="dxa"/>
            <w:vAlign w:val="center"/>
          </w:tcPr>
          <w:p w:rsidR="00E55E5E" w:rsidRPr="00340275" w:rsidRDefault="00E55E5E" w:rsidP="00E55E5E">
            <w:pPr>
              <w:widowControl/>
              <w:snapToGrid w:val="0"/>
              <w:spacing w:line="360" w:lineRule="exact"/>
              <w:jc w:val="center"/>
            </w:pPr>
            <w:r w:rsidRPr="00340275">
              <w:t>&gt;=</w:t>
            </w:r>
          </w:p>
        </w:tc>
        <w:tc>
          <w:tcPr>
            <w:tcW w:w="709" w:type="dxa"/>
            <w:vAlign w:val="center"/>
          </w:tcPr>
          <w:p w:rsidR="00E55E5E" w:rsidRPr="00340275" w:rsidRDefault="00E55E5E" w:rsidP="00E55E5E">
            <w:pPr>
              <w:widowControl/>
              <w:snapToGrid w:val="0"/>
              <w:spacing w:line="360" w:lineRule="exact"/>
              <w:jc w:val="center"/>
            </w:pPr>
            <w:r w:rsidRPr="00340275">
              <w:t>100%</w:t>
            </w:r>
          </w:p>
        </w:tc>
        <w:tc>
          <w:tcPr>
            <w:tcW w:w="1276" w:type="dxa"/>
            <w:vAlign w:val="center"/>
          </w:tcPr>
          <w:p w:rsidR="00E55E5E" w:rsidRPr="00340275" w:rsidRDefault="00E55E5E"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E55E5E" w:rsidRPr="00340275" w:rsidRDefault="00E55E5E" w:rsidP="00E55E5E">
            <w:pPr>
              <w:widowControl/>
              <w:snapToGrid w:val="0"/>
              <w:spacing w:line="360" w:lineRule="exact"/>
              <w:jc w:val="center"/>
            </w:pPr>
            <w:r w:rsidRPr="00340275">
              <w:t>工作计划</w:t>
            </w:r>
          </w:p>
        </w:tc>
      </w:tr>
      <w:tr w:rsidR="00D90A32" w:rsidRPr="00340275" w:rsidTr="00F9516B">
        <w:trPr>
          <w:trHeight w:val="580"/>
        </w:trPr>
        <w:tc>
          <w:tcPr>
            <w:tcW w:w="1526" w:type="dxa"/>
            <w:vMerge w:val="restart"/>
            <w:vAlign w:val="center"/>
          </w:tcPr>
          <w:p w:rsidR="00D90A32" w:rsidRPr="00340275" w:rsidRDefault="00D90A32" w:rsidP="00F9516B">
            <w:pPr>
              <w:widowControl/>
              <w:snapToGrid w:val="0"/>
              <w:spacing w:line="360" w:lineRule="exact"/>
              <w:jc w:val="center"/>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lastRenderedPageBreak/>
              <w:t>产出指标</w:t>
            </w:r>
          </w:p>
        </w:tc>
        <w:tc>
          <w:tcPr>
            <w:tcW w:w="1276" w:type="dxa"/>
            <w:vAlign w:val="center"/>
          </w:tcPr>
          <w:p w:rsidR="00D90A32" w:rsidRPr="00340275" w:rsidRDefault="00D90A32" w:rsidP="00E55E5E">
            <w:pPr>
              <w:widowControl/>
              <w:snapToGrid w:val="0"/>
              <w:spacing w:line="360" w:lineRule="exact"/>
              <w:jc w:val="center"/>
              <w:rPr>
                <w:rFonts w:asciiTheme="majorEastAsia" w:eastAsiaTheme="majorEastAsia" w:hAnsiTheme="majorEastAsia"/>
              </w:rPr>
            </w:pPr>
            <w:r w:rsidRPr="00340275">
              <w:t>数量指标</w:t>
            </w:r>
          </w:p>
        </w:tc>
        <w:tc>
          <w:tcPr>
            <w:tcW w:w="2693" w:type="dxa"/>
            <w:vAlign w:val="center"/>
          </w:tcPr>
          <w:p w:rsidR="00D90A32" w:rsidRPr="00340275" w:rsidRDefault="00D90A32" w:rsidP="00E55E5E">
            <w:pPr>
              <w:widowControl/>
              <w:snapToGrid w:val="0"/>
              <w:spacing w:line="360" w:lineRule="exact"/>
            </w:pPr>
            <w:r w:rsidRPr="00340275">
              <w:t>重大决策部署落实的</w:t>
            </w:r>
            <w:r w:rsidRPr="00340275">
              <w:t xml:space="preserve"> </w:t>
            </w:r>
            <w:r w:rsidRPr="00340275">
              <w:t>调研工作完成率</w:t>
            </w:r>
          </w:p>
        </w:tc>
        <w:tc>
          <w:tcPr>
            <w:tcW w:w="4252" w:type="dxa"/>
          </w:tcPr>
          <w:p w:rsidR="00D90A32" w:rsidRPr="00340275" w:rsidRDefault="00D90A32" w:rsidP="00E55E5E">
            <w:pPr>
              <w:widowControl/>
              <w:snapToGrid w:val="0"/>
              <w:spacing w:line="360" w:lineRule="exact"/>
              <w:jc w:val="left"/>
            </w:pPr>
            <w:r w:rsidRPr="00340275">
              <w:t>实际完成的调研工作量占计划完成量的比例</w:t>
            </w:r>
          </w:p>
        </w:tc>
        <w:tc>
          <w:tcPr>
            <w:tcW w:w="709" w:type="dxa"/>
            <w:vAlign w:val="center"/>
          </w:tcPr>
          <w:p w:rsidR="00D90A32" w:rsidRPr="00340275" w:rsidRDefault="00D90A32" w:rsidP="00E55E5E">
            <w:pPr>
              <w:widowControl/>
              <w:snapToGrid w:val="0"/>
              <w:spacing w:line="360" w:lineRule="exact"/>
              <w:jc w:val="center"/>
            </w:pPr>
            <w:r w:rsidRPr="00340275">
              <w:t>&gt;=</w:t>
            </w:r>
          </w:p>
        </w:tc>
        <w:tc>
          <w:tcPr>
            <w:tcW w:w="709" w:type="dxa"/>
            <w:vAlign w:val="center"/>
          </w:tcPr>
          <w:p w:rsidR="00D90A32" w:rsidRPr="00340275" w:rsidRDefault="00D90A32" w:rsidP="00E55E5E">
            <w:pPr>
              <w:widowControl/>
              <w:snapToGrid w:val="0"/>
              <w:spacing w:line="360" w:lineRule="exact"/>
              <w:jc w:val="center"/>
            </w:pPr>
            <w:r w:rsidRPr="00340275">
              <w:t>100%</w:t>
            </w:r>
          </w:p>
        </w:tc>
        <w:tc>
          <w:tcPr>
            <w:tcW w:w="1276" w:type="dxa"/>
            <w:vAlign w:val="center"/>
          </w:tcPr>
          <w:p w:rsidR="00D90A32" w:rsidRPr="00340275" w:rsidRDefault="00D90A32"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E55E5E">
            <w:pPr>
              <w:widowControl/>
              <w:snapToGrid w:val="0"/>
              <w:spacing w:line="360" w:lineRule="exact"/>
              <w:jc w:val="center"/>
            </w:pPr>
            <w:r w:rsidRPr="00340275">
              <w:rPr>
                <w:rFonts w:hint="eastAsia"/>
              </w:rPr>
              <w:t>县</w:t>
            </w:r>
            <w:r w:rsidRPr="00340275">
              <w:t>委要求</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rPr>
                <w:rFonts w:asciiTheme="majorEastAsia" w:eastAsiaTheme="majorEastAsia" w:hAnsiTheme="majorEastAsia"/>
              </w:rPr>
            </w:pPr>
            <w:r w:rsidRPr="00340275">
              <w:t>数量指标</w:t>
            </w:r>
          </w:p>
        </w:tc>
        <w:tc>
          <w:tcPr>
            <w:tcW w:w="2693" w:type="dxa"/>
            <w:vAlign w:val="center"/>
          </w:tcPr>
          <w:p w:rsidR="00D90A32" w:rsidRPr="00340275" w:rsidRDefault="00D90A32" w:rsidP="00E55E5E">
            <w:pPr>
              <w:widowControl/>
              <w:snapToGrid w:val="0"/>
              <w:spacing w:line="360" w:lineRule="exact"/>
            </w:pPr>
            <w:r w:rsidRPr="00340275">
              <w:t>综合业务管理工作完</w:t>
            </w:r>
            <w:r w:rsidRPr="00340275">
              <w:t xml:space="preserve"> </w:t>
            </w:r>
            <w:r w:rsidRPr="00340275">
              <w:t>成率</w:t>
            </w:r>
          </w:p>
        </w:tc>
        <w:tc>
          <w:tcPr>
            <w:tcW w:w="4252" w:type="dxa"/>
          </w:tcPr>
          <w:p w:rsidR="00D90A32" w:rsidRPr="00340275" w:rsidRDefault="00D90A32" w:rsidP="00E55E5E">
            <w:pPr>
              <w:widowControl/>
              <w:snapToGrid w:val="0"/>
              <w:spacing w:line="360" w:lineRule="exact"/>
              <w:jc w:val="left"/>
            </w:pPr>
            <w:r w:rsidRPr="00340275">
              <w:t>综合任务完成数占年度计划的比例</w:t>
            </w:r>
          </w:p>
        </w:tc>
        <w:tc>
          <w:tcPr>
            <w:tcW w:w="709" w:type="dxa"/>
            <w:vAlign w:val="center"/>
          </w:tcPr>
          <w:p w:rsidR="00D90A32" w:rsidRPr="00340275" w:rsidRDefault="00D90A32" w:rsidP="00E55E5E">
            <w:pPr>
              <w:widowControl/>
              <w:snapToGrid w:val="0"/>
              <w:spacing w:line="360" w:lineRule="exact"/>
              <w:jc w:val="center"/>
            </w:pPr>
            <w:r w:rsidRPr="00340275">
              <w:t xml:space="preserve">&gt;= </w:t>
            </w:r>
          </w:p>
        </w:tc>
        <w:tc>
          <w:tcPr>
            <w:tcW w:w="709" w:type="dxa"/>
            <w:vAlign w:val="center"/>
          </w:tcPr>
          <w:p w:rsidR="00D90A32" w:rsidRPr="00340275" w:rsidRDefault="00D90A32" w:rsidP="00E55E5E">
            <w:pPr>
              <w:widowControl/>
              <w:snapToGrid w:val="0"/>
              <w:spacing w:line="360" w:lineRule="exact"/>
              <w:jc w:val="center"/>
            </w:pPr>
            <w:r w:rsidRPr="00340275">
              <w:t>95%</w:t>
            </w:r>
          </w:p>
        </w:tc>
        <w:tc>
          <w:tcPr>
            <w:tcW w:w="1276" w:type="dxa"/>
            <w:vAlign w:val="center"/>
          </w:tcPr>
          <w:p w:rsidR="00D90A32" w:rsidRPr="00340275" w:rsidRDefault="00D90A32"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E55E5E">
            <w:pPr>
              <w:widowControl/>
              <w:snapToGrid w:val="0"/>
              <w:spacing w:line="360" w:lineRule="exact"/>
              <w:jc w:val="center"/>
            </w:pPr>
            <w:r w:rsidRPr="00340275">
              <w:t>年度工作计划</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t>数量指标</w:t>
            </w:r>
          </w:p>
        </w:tc>
        <w:tc>
          <w:tcPr>
            <w:tcW w:w="2693" w:type="dxa"/>
            <w:vAlign w:val="center"/>
          </w:tcPr>
          <w:p w:rsidR="00D90A32" w:rsidRPr="00340275" w:rsidRDefault="00D90A32" w:rsidP="00E55E5E">
            <w:pPr>
              <w:widowControl/>
              <w:snapToGrid w:val="0"/>
              <w:spacing w:line="360" w:lineRule="exact"/>
            </w:pPr>
            <w:r w:rsidRPr="00340275">
              <w:t>综合事务管理工作完</w:t>
            </w:r>
            <w:r w:rsidRPr="00340275">
              <w:t xml:space="preserve"> </w:t>
            </w:r>
            <w:r w:rsidRPr="00340275">
              <w:t>成率</w:t>
            </w:r>
          </w:p>
        </w:tc>
        <w:tc>
          <w:tcPr>
            <w:tcW w:w="4252" w:type="dxa"/>
          </w:tcPr>
          <w:p w:rsidR="00D90A32" w:rsidRPr="00340275" w:rsidRDefault="00D90A32" w:rsidP="00E55E5E">
            <w:pPr>
              <w:widowControl/>
              <w:snapToGrid w:val="0"/>
              <w:spacing w:line="360" w:lineRule="exact"/>
              <w:jc w:val="left"/>
            </w:pPr>
            <w:r w:rsidRPr="00340275">
              <w:t>综合任务完成数占年度计划的比例</w:t>
            </w:r>
          </w:p>
        </w:tc>
        <w:tc>
          <w:tcPr>
            <w:tcW w:w="709" w:type="dxa"/>
            <w:vAlign w:val="center"/>
          </w:tcPr>
          <w:p w:rsidR="00D90A32" w:rsidRPr="00340275" w:rsidRDefault="00D90A32" w:rsidP="00E55E5E">
            <w:pPr>
              <w:widowControl/>
              <w:snapToGrid w:val="0"/>
              <w:spacing w:line="360" w:lineRule="exact"/>
              <w:jc w:val="center"/>
            </w:pPr>
            <w:r w:rsidRPr="00340275">
              <w:t>&gt;=</w:t>
            </w:r>
          </w:p>
        </w:tc>
        <w:tc>
          <w:tcPr>
            <w:tcW w:w="709" w:type="dxa"/>
            <w:vAlign w:val="center"/>
          </w:tcPr>
          <w:p w:rsidR="00D90A32" w:rsidRPr="00340275" w:rsidRDefault="00D90A32" w:rsidP="00E55E5E">
            <w:pPr>
              <w:widowControl/>
              <w:snapToGrid w:val="0"/>
              <w:spacing w:line="360" w:lineRule="exact"/>
              <w:jc w:val="center"/>
            </w:pPr>
            <w:r w:rsidRPr="00340275">
              <w:t>95%</w:t>
            </w:r>
          </w:p>
        </w:tc>
        <w:tc>
          <w:tcPr>
            <w:tcW w:w="1276" w:type="dxa"/>
            <w:vAlign w:val="center"/>
          </w:tcPr>
          <w:p w:rsidR="00D90A32" w:rsidRPr="00340275" w:rsidRDefault="00D90A32"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E55E5E">
            <w:pPr>
              <w:widowControl/>
              <w:snapToGrid w:val="0"/>
              <w:spacing w:line="360" w:lineRule="exact"/>
              <w:jc w:val="center"/>
            </w:pPr>
            <w:r w:rsidRPr="00340275">
              <w:t>年度工作计划</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t>数量指标</w:t>
            </w:r>
          </w:p>
        </w:tc>
        <w:tc>
          <w:tcPr>
            <w:tcW w:w="2693" w:type="dxa"/>
            <w:vAlign w:val="center"/>
          </w:tcPr>
          <w:p w:rsidR="00D90A32" w:rsidRPr="00340275" w:rsidRDefault="00D90A32" w:rsidP="00F9516B">
            <w:pPr>
              <w:widowControl/>
              <w:snapToGrid w:val="0"/>
              <w:spacing w:line="360" w:lineRule="exact"/>
            </w:pPr>
            <w:r w:rsidRPr="00340275">
              <w:t>全</w:t>
            </w:r>
            <w:r w:rsidRPr="00340275">
              <w:rPr>
                <w:rFonts w:hint="eastAsia"/>
              </w:rPr>
              <w:t>县</w:t>
            </w:r>
            <w:r w:rsidRPr="00340275">
              <w:t>党委系统公务内</w:t>
            </w:r>
            <w:r w:rsidRPr="00340275">
              <w:t xml:space="preserve"> </w:t>
            </w:r>
            <w:r w:rsidRPr="00340275">
              <w:t>网专线使用数量</w:t>
            </w:r>
          </w:p>
        </w:tc>
        <w:tc>
          <w:tcPr>
            <w:tcW w:w="4252" w:type="dxa"/>
          </w:tcPr>
          <w:p w:rsidR="00D90A32" w:rsidRPr="00340275" w:rsidRDefault="00D90A32" w:rsidP="00E55E5E">
            <w:pPr>
              <w:widowControl/>
              <w:snapToGrid w:val="0"/>
              <w:spacing w:line="360" w:lineRule="exact"/>
              <w:jc w:val="left"/>
            </w:pPr>
            <w:r w:rsidRPr="00340275">
              <w:t>年度租用数量</w:t>
            </w:r>
          </w:p>
        </w:tc>
        <w:tc>
          <w:tcPr>
            <w:tcW w:w="709" w:type="dxa"/>
            <w:vAlign w:val="center"/>
          </w:tcPr>
          <w:p w:rsidR="00D90A32" w:rsidRPr="00340275" w:rsidRDefault="00D90A32" w:rsidP="00F9516B">
            <w:pPr>
              <w:widowControl/>
              <w:snapToGrid w:val="0"/>
              <w:spacing w:line="360" w:lineRule="exact"/>
              <w:jc w:val="center"/>
            </w:pPr>
            <w:r w:rsidRPr="00340275">
              <w:t xml:space="preserve">=  </w:t>
            </w:r>
          </w:p>
        </w:tc>
        <w:tc>
          <w:tcPr>
            <w:tcW w:w="709" w:type="dxa"/>
            <w:vAlign w:val="center"/>
          </w:tcPr>
          <w:p w:rsidR="00D90A32" w:rsidRPr="00340275" w:rsidRDefault="00D90A32" w:rsidP="00E55E5E">
            <w:pPr>
              <w:widowControl/>
              <w:snapToGrid w:val="0"/>
              <w:spacing w:line="360" w:lineRule="exact"/>
              <w:jc w:val="center"/>
            </w:pPr>
            <w:r w:rsidRPr="00340275">
              <w:rPr>
                <w:rFonts w:hint="eastAsia"/>
              </w:rPr>
              <w:t>4</w:t>
            </w:r>
          </w:p>
        </w:tc>
        <w:tc>
          <w:tcPr>
            <w:tcW w:w="1276" w:type="dxa"/>
            <w:vAlign w:val="center"/>
          </w:tcPr>
          <w:p w:rsidR="00D90A32" w:rsidRPr="00340275" w:rsidRDefault="00D90A32" w:rsidP="00E55E5E">
            <w:pPr>
              <w:widowControl/>
              <w:snapToGrid w:val="0"/>
              <w:spacing w:line="360" w:lineRule="exact"/>
              <w:jc w:val="center"/>
              <w:rPr>
                <w:rFonts w:asciiTheme="majorEastAsia" w:eastAsiaTheme="majorEastAsia" w:hAnsiTheme="majorEastAsia"/>
                <w:sz w:val="24"/>
                <w:szCs w:val="24"/>
              </w:rPr>
            </w:pPr>
            <w:r w:rsidRPr="00340275">
              <w:t>条</w:t>
            </w:r>
          </w:p>
        </w:tc>
        <w:tc>
          <w:tcPr>
            <w:tcW w:w="1559" w:type="dxa"/>
            <w:vAlign w:val="center"/>
          </w:tcPr>
          <w:p w:rsidR="00D90A32" w:rsidRPr="00340275" w:rsidRDefault="00D90A32" w:rsidP="00E55E5E">
            <w:pPr>
              <w:widowControl/>
              <w:snapToGrid w:val="0"/>
              <w:spacing w:line="360" w:lineRule="exact"/>
              <w:jc w:val="center"/>
            </w:pPr>
            <w:r w:rsidRPr="00340275">
              <w:t>上级要求</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t>数量指标</w:t>
            </w:r>
          </w:p>
        </w:tc>
        <w:tc>
          <w:tcPr>
            <w:tcW w:w="2693" w:type="dxa"/>
            <w:vAlign w:val="center"/>
          </w:tcPr>
          <w:p w:rsidR="00D90A32" w:rsidRPr="00340275" w:rsidRDefault="00D90A32" w:rsidP="00F9516B">
            <w:pPr>
              <w:widowControl/>
              <w:snapToGrid w:val="0"/>
              <w:spacing w:line="360" w:lineRule="exact"/>
            </w:pPr>
            <w:r w:rsidRPr="00340275">
              <w:t>档案事业管理工作完</w:t>
            </w:r>
            <w:r w:rsidRPr="00340275">
              <w:t xml:space="preserve"> </w:t>
            </w:r>
            <w:r w:rsidRPr="00340275">
              <w:t>成率</w:t>
            </w:r>
          </w:p>
        </w:tc>
        <w:tc>
          <w:tcPr>
            <w:tcW w:w="4252" w:type="dxa"/>
          </w:tcPr>
          <w:p w:rsidR="00D90A32" w:rsidRPr="00340275" w:rsidRDefault="00D90A32" w:rsidP="00E55E5E">
            <w:pPr>
              <w:widowControl/>
              <w:snapToGrid w:val="0"/>
              <w:spacing w:line="360" w:lineRule="exact"/>
              <w:jc w:val="left"/>
            </w:pPr>
            <w:r w:rsidRPr="00340275">
              <w:t>档案工作完成与计划完成的比率</w:t>
            </w:r>
          </w:p>
        </w:tc>
        <w:tc>
          <w:tcPr>
            <w:tcW w:w="709" w:type="dxa"/>
            <w:vAlign w:val="center"/>
          </w:tcPr>
          <w:p w:rsidR="00D90A32" w:rsidRPr="00340275" w:rsidRDefault="00D90A32" w:rsidP="00E55E5E">
            <w:pPr>
              <w:widowControl/>
              <w:snapToGrid w:val="0"/>
              <w:spacing w:line="360" w:lineRule="exact"/>
              <w:jc w:val="center"/>
            </w:pPr>
            <w:r w:rsidRPr="00340275">
              <w:t>&gt;=</w:t>
            </w:r>
          </w:p>
        </w:tc>
        <w:tc>
          <w:tcPr>
            <w:tcW w:w="709" w:type="dxa"/>
            <w:vAlign w:val="center"/>
          </w:tcPr>
          <w:p w:rsidR="00D90A32" w:rsidRPr="00340275" w:rsidRDefault="00D90A32" w:rsidP="00E55E5E">
            <w:pPr>
              <w:widowControl/>
              <w:snapToGrid w:val="0"/>
              <w:spacing w:line="360" w:lineRule="exact"/>
              <w:jc w:val="center"/>
            </w:pPr>
            <w:r w:rsidRPr="00340275">
              <w:t>95%</w:t>
            </w:r>
          </w:p>
        </w:tc>
        <w:tc>
          <w:tcPr>
            <w:tcW w:w="1276" w:type="dxa"/>
            <w:vAlign w:val="center"/>
          </w:tcPr>
          <w:p w:rsidR="00D90A32" w:rsidRPr="00340275" w:rsidRDefault="00D90A32"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E55E5E">
            <w:pPr>
              <w:widowControl/>
              <w:snapToGrid w:val="0"/>
              <w:spacing w:line="360" w:lineRule="exact"/>
              <w:jc w:val="center"/>
            </w:pPr>
            <w:r w:rsidRPr="00340275">
              <w:rPr>
                <w:rFonts w:hint="eastAsia"/>
              </w:rPr>
              <w:t>县</w:t>
            </w:r>
            <w:r w:rsidRPr="00340275">
              <w:t>委要求</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质量指标</w:t>
            </w:r>
          </w:p>
        </w:tc>
        <w:tc>
          <w:tcPr>
            <w:tcW w:w="2693" w:type="dxa"/>
            <w:vAlign w:val="center"/>
          </w:tcPr>
          <w:p w:rsidR="00D90A32" w:rsidRPr="00340275" w:rsidRDefault="00D90A32" w:rsidP="00F9516B">
            <w:pPr>
              <w:widowControl/>
              <w:snapToGrid w:val="0"/>
              <w:spacing w:line="360" w:lineRule="exact"/>
            </w:pPr>
            <w:r w:rsidRPr="00340275">
              <w:t>发文核审差错率</w:t>
            </w:r>
          </w:p>
        </w:tc>
        <w:tc>
          <w:tcPr>
            <w:tcW w:w="4252" w:type="dxa"/>
          </w:tcPr>
          <w:p w:rsidR="00D90A32" w:rsidRPr="00340275" w:rsidRDefault="00D90A32" w:rsidP="00E55E5E">
            <w:pPr>
              <w:widowControl/>
              <w:snapToGrid w:val="0"/>
              <w:spacing w:line="360" w:lineRule="exact"/>
              <w:jc w:val="left"/>
            </w:pPr>
            <w:r w:rsidRPr="00340275">
              <w:t>发文核审差错数量占总审核数量的比例</w:t>
            </w:r>
          </w:p>
        </w:tc>
        <w:tc>
          <w:tcPr>
            <w:tcW w:w="709" w:type="dxa"/>
            <w:vAlign w:val="center"/>
          </w:tcPr>
          <w:p w:rsidR="00D90A32" w:rsidRPr="00340275" w:rsidRDefault="00D90A32" w:rsidP="00E55E5E">
            <w:pPr>
              <w:widowControl/>
              <w:snapToGrid w:val="0"/>
              <w:spacing w:line="360" w:lineRule="exact"/>
              <w:jc w:val="center"/>
            </w:pPr>
            <w:r w:rsidRPr="00340275">
              <w:t>&lt;=</w:t>
            </w:r>
          </w:p>
        </w:tc>
        <w:tc>
          <w:tcPr>
            <w:tcW w:w="709" w:type="dxa"/>
            <w:vAlign w:val="center"/>
          </w:tcPr>
          <w:p w:rsidR="00D90A32" w:rsidRPr="00340275" w:rsidRDefault="00D90A32" w:rsidP="00E55E5E">
            <w:pPr>
              <w:widowControl/>
              <w:snapToGrid w:val="0"/>
              <w:spacing w:line="360" w:lineRule="exact"/>
              <w:jc w:val="center"/>
            </w:pPr>
            <w:r w:rsidRPr="00340275">
              <w:t>1%</w:t>
            </w:r>
          </w:p>
        </w:tc>
        <w:tc>
          <w:tcPr>
            <w:tcW w:w="1276" w:type="dxa"/>
            <w:vAlign w:val="center"/>
          </w:tcPr>
          <w:p w:rsidR="00D90A32" w:rsidRPr="00340275" w:rsidRDefault="00D90A32"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E55E5E">
            <w:pPr>
              <w:widowControl/>
              <w:snapToGrid w:val="0"/>
              <w:spacing w:line="360" w:lineRule="exact"/>
              <w:jc w:val="center"/>
            </w:pPr>
            <w:r w:rsidRPr="00340275">
              <w:t>部门规定</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质量指标</w:t>
            </w:r>
          </w:p>
        </w:tc>
        <w:tc>
          <w:tcPr>
            <w:tcW w:w="2693" w:type="dxa"/>
            <w:vAlign w:val="center"/>
          </w:tcPr>
          <w:p w:rsidR="00D90A32" w:rsidRPr="00340275" w:rsidRDefault="00D90A32" w:rsidP="00E55E5E">
            <w:pPr>
              <w:widowControl/>
              <w:snapToGrid w:val="0"/>
              <w:spacing w:line="360" w:lineRule="exact"/>
            </w:pPr>
            <w:r w:rsidRPr="00340275">
              <w:t>信息、督导、办文办会</w:t>
            </w:r>
            <w:r w:rsidRPr="00340275">
              <w:t xml:space="preserve"> </w:t>
            </w:r>
            <w:r w:rsidRPr="00340275">
              <w:t>等日常工作完成率</w:t>
            </w:r>
          </w:p>
        </w:tc>
        <w:tc>
          <w:tcPr>
            <w:tcW w:w="4252" w:type="dxa"/>
          </w:tcPr>
          <w:p w:rsidR="00D90A32" w:rsidRPr="00340275" w:rsidRDefault="00D90A32" w:rsidP="00E55E5E">
            <w:pPr>
              <w:widowControl/>
              <w:snapToGrid w:val="0"/>
              <w:spacing w:line="360" w:lineRule="exact"/>
              <w:jc w:val="left"/>
            </w:pPr>
            <w:r w:rsidRPr="00340275">
              <w:t>日常工作完成量占计划总量比例</w:t>
            </w:r>
          </w:p>
        </w:tc>
        <w:tc>
          <w:tcPr>
            <w:tcW w:w="709" w:type="dxa"/>
            <w:vAlign w:val="center"/>
          </w:tcPr>
          <w:p w:rsidR="00D90A32" w:rsidRPr="00340275" w:rsidRDefault="00D90A32" w:rsidP="00E55E5E">
            <w:pPr>
              <w:widowControl/>
              <w:snapToGrid w:val="0"/>
              <w:spacing w:line="360" w:lineRule="exact"/>
              <w:jc w:val="center"/>
            </w:pPr>
            <w:r w:rsidRPr="00340275">
              <w:t>&gt;=</w:t>
            </w:r>
          </w:p>
        </w:tc>
        <w:tc>
          <w:tcPr>
            <w:tcW w:w="709" w:type="dxa"/>
            <w:vAlign w:val="center"/>
          </w:tcPr>
          <w:p w:rsidR="00D90A32" w:rsidRPr="00340275" w:rsidRDefault="00D90A32" w:rsidP="00E55E5E">
            <w:pPr>
              <w:widowControl/>
              <w:snapToGrid w:val="0"/>
              <w:spacing w:line="360" w:lineRule="exact"/>
              <w:jc w:val="center"/>
            </w:pPr>
            <w:r w:rsidRPr="00340275">
              <w:t>1</w:t>
            </w:r>
          </w:p>
        </w:tc>
        <w:tc>
          <w:tcPr>
            <w:tcW w:w="1276" w:type="dxa"/>
            <w:vAlign w:val="center"/>
          </w:tcPr>
          <w:p w:rsidR="00D90A32" w:rsidRPr="00340275" w:rsidRDefault="00D90A32"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E55E5E">
            <w:pPr>
              <w:widowControl/>
              <w:snapToGrid w:val="0"/>
              <w:spacing w:line="360" w:lineRule="exact"/>
              <w:jc w:val="center"/>
            </w:pPr>
            <w:r w:rsidRPr="00340275">
              <w:t>年度工作计划</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质量指标</w:t>
            </w:r>
          </w:p>
        </w:tc>
        <w:tc>
          <w:tcPr>
            <w:tcW w:w="2693" w:type="dxa"/>
            <w:vAlign w:val="center"/>
          </w:tcPr>
          <w:p w:rsidR="00D90A32" w:rsidRPr="00340275" w:rsidRDefault="00D90A32" w:rsidP="00E55E5E">
            <w:pPr>
              <w:widowControl/>
              <w:snapToGrid w:val="0"/>
              <w:spacing w:line="360" w:lineRule="exact"/>
            </w:pPr>
            <w:r w:rsidRPr="00340275">
              <w:rPr>
                <w:rFonts w:hint="eastAsia"/>
              </w:rPr>
              <w:t>市</w:t>
            </w:r>
            <w:r w:rsidRPr="00340275">
              <w:t>办信息全省排名情</w:t>
            </w:r>
            <w:r w:rsidRPr="00340275">
              <w:t xml:space="preserve"> </w:t>
            </w:r>
            <w:r w:rsidRPr="00340275">
              <w:t>况</w:t>
            </w:r>
          </w:p>
        </w:tc>
        <w:tc>
          <w:tcPr>
            <w:tcW w:w="4252" w:type="dxa"/>
          </w:tcPr>
          <w:p w:rsidR="00D90A32" w:rsidRPr="00340275" w:rsidRDefault="00D90A32" w:rsidP="00E55E5E">
            <w:pPr>
              <w:widowControl/>
              <w:snapToGrid w:val="0"/>
              <w:spacing w:line="360" w:lineRule="exact"/>
              <w:jc w:val="left"/>
            </w:pPr>
            <w:r w:rsidRPr="00340275">
              <w:rPr>
                <w:rFonts w:hint="eastAsia"/>
              </w:rPr>
              <w:t>市</w:t>
            </w:r>
            <w:r w:rsidRPr="00340275">
              <w:t>办信息全省排名情况</w:t>
            </w:r>
          </w:p>
        </w:tc>
        <w:tc>
          <w:tcPr>
            <w:tcW w:w="709" w:type="dxa"/>
            <w:vAlign w:val="center"/>
          </w:tcPr>
          <w:p w:rsidR="00D90A32" w:rsidRPr="00340275" w:rsidRDefault="00D90A32" w:rsidP="00F9516B">
            <w:pPr>
              <w:widowControl/>
              <w:snapToGrid w:val="0"/>
              <w:spacing w:line="360" w:lineRule="exact"/>
              <w:jc w:val="center"/>
            </w:pPr>
            <w:r w:rsidRPr="00340275">
              <w:t>文字描述</w:t>
            </w:r>
          </w:p>
        </w:tc>
        <w:tc>
          <w:tcPr>
            <w:tcW w:w="709" w:type="dxa"/>
            <w:vAlign w:val="center"/>
          </w:tcPr>
          <w:p w:rsidR="00D90A32" w:rsidRPr="00340275" w:rsidRDefault="00D90A32" w:rsidP="00E55E5E">
            <w:pPr>
              <w:widowControl/>
              <w:snapToGrid w:val="0"/>
              <w:spacing w:line="360" w:lineRule="exact"/>
              <w:jc w:val="center"/>
            </w:pPr>
            <w:r w:rsidRPr="00340275">
              <w:t>前</w:t>
            </w:r>
            <w:r w:rsidRPr="00340275">
              <w:t xml:space="preserve"> 5 </w:t>
            </w:r>
          </w:p>
        </w:tc>
        <w:tc>
          <w:tcPr>
            <w:tcW w:w="1276" w:type="dxa"/>
            <w:vAlign w:val="center"/>
          </w:tcPr>
          <w:p w:rsidR="00D90A32" w:rsidRPr="00340275" w:rsidRDefault="00D90A32" w:rsidP="00E55E5E">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E55E5E">
            <w:pPr>
              <w:widowControl/>
              <w:snapToGrid w:val="0"/>
              <w:spacing w:line="360" w:lineRule="exact"/>
              <w:jc w:val="center"/>
            </w:pPr>
            <w:r w:rsidRPr="00340275">
              <w:t>领导要求</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质量指标</w:t>
            </w:r>
          </w:p>
        </w:tc>
        <w:tc>
          <w:tcPr>
            <w:tcW w:w="2693" w:type="dxa"/>
            <w:vAlign w:val="center"/>
          </w:tcPr>
          <w:p w:rsidR="00D90A32" w:rsidRPr="00340275" w:rsidRDefault="00D90A32" w:rsidP="00F9516B">
            <w:pPr>
              <w:widowControl/>
              <w:snapToGrid w:val="0"/>
              <w:spacing w:line="360" w:lineRule="exact"/>
            </w:pPr>
            <w:r w:rsidRPr="00340275">
              <w:t>网络信息安全保障情</w:t>
            </w:r>
            <w:r w:rsidRPr="00340275">
              <w:t xml:space="preserve"> </w:t>
            </w:r>
            <w:r w:rsidRPr="00340275">
              <w:t>况</w:t>
            </w:r>
            <w:r w:rsidRPr="00340275">
              <w:t xml:space="preserve"> </w:t>
            </w:r>
          </w:p>
        </w:tc>
        <w:tc>
          <w:tcPr>
            <w:tcW w:w="4252" w:type="dxa"/>
          </w:tcPr>
          <w:p w:rsidR="00D90A32" w:rsidRPr="00340275" w:rsidRDefault="00D90A32" w:rsidP="00F9516B">
            <w:pPr>
              <w:widowControl/>
              <w:snapToGrid w:val="0"/>
              <w:spacing w:line="360" w:lineRule="exact"/>
              <w:jc w:val="left"/>
            </w:pPr>
            <w:r w:rsidRPr="00340275">
              <w:t>是否存在涉密信息上传情况</w:t>
            </w:r>
          </w:p>
        </w:tc>
        <w:tc>
          <w:tcPr>
            <w:tcW w:w="709" w:type="dxa"/>
            <w:vAlign w:val="center"/>
          </w:tcPr>
          <w:p w:rsidR="00D90A32" w:rsidRPr="00340275" w:rsidRDefault="00D90A32" w:rsidP="00D90A32">
            <w:pPr>
              <w:widowControl/>
              <w:snapToGrid w:val="0"/>
              <w:spacing w:line="360" w:lineRule="exact"/>
              <w:jc w:val="center"/>
            </w:pPr>
            <w:r w:rsidRPr="00340275">
              <w:t>文字描述</w:t>
            </w:r>
          </w:p>
        </w:tc>
        <w:tc>
          <w:tcPr>
            <w:tcW w:w="709" w:type="dxa"/>
            <w:vAlign w:val="center"/>
          </w:tcPr>
          <w:p w:rsidR="00D90A32" w:rsidRPr="00340275" w:rsidRDefault="00D90A32" w:rsidP="00D90A32">
            <w:pPr>
              <w:widowControl/>
              <w:snapToGrid w:val="0"/>
              <w:spacing w:line="360" w:lineRule="exact"/>
              <w:jc w:val="center"/>
            </w:pPr>
            <w:r w:rsidRPr="00340275">
              <w:rPr>
                <w:rFonts w:hint="eastAsia"/>
              </w:rPr>
              <w:t>无</w:t>
            </w:r>
            <w:r w:rsidRPr="00340275">
              <w:t xml:space="preserve"> </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rPr>
                <w:rFonts w:hint="eastAsia"/>
              </w:rPr>
              <w:t>上级</w:t>
            </w:r>
            <w:r w:rsidRPr="00340275">
              <w:t>要求</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质量指标</w:t>
            </w:r>
          </w:p>
        </w:tc>
        <w:tc>
          <w:tcPr>
            <w:tcW w:w="2693" w:type="dxa"/>
            <w:vAlign w:val="center"/>
          </w:tcPr>
          <w:p w:rsidR="00D90A32" w:rsidRPr="00340275" w:rsidRDefault="00D90A32" w:rsidP="00F9516B">
            <w:pPr>
              <w:widowControl/>
              <w:snapToGrid w:val="0"/>
              <w:spacing w:line="360" w:lineRule="exact"/>
            </w:pPr>
            <w:r w:rsidRPr="00340275">
              <w:t>网络正常运转保障时</w:t>
            </w:r>
            <w:r w:rsidRPr="00340275">
              <w:t xml:space="preserve"> </w:t>
            </w:r>
            <w:r w:rsidRPr="00340275">
              <w:t>间</w:t>
            </w:r>
            <w:r w:rsidRPr="00340275">
              <w:t xml:space="preserve"> </w:t>
            </w:r>
          </w:p>
        </w:tc>
        <w:tc>
          <w:tcPr>
            <w:tcW w:w="4252" w:type="dxa"/>
          </w:tcPr>
          <w:p w:rsidR="00D90A32" w:rsidRPr="00340275" w:rsidRDefault="00D90A32" w:rsidP="00E55E5E">
            <w:pPr>
              <w:widowControl/>
              <w:snapToGrid w:val="0"/>
              <w:spacing w:line="360" w:lineRule="exact"/>
              <w:jc w:val="left"/>
            </w:pPr>
            <w:r w:rsidRPr="00340275">
              <w:t>每月网络正常运转时间占每月运转时间</w:t>
            </w:r>
          </w:p>
        </w:tc>
        <w:tc>
          <w:tcPr>
            <w:tcW w:w="709" w:type="dxa"/>
            <w:vAlign w:val="center"/>
          </w:tcPr>
          <w:p w:rsidR="00D90A32" w:rsidRPr="00340275" w:rsidRDefault="00D90A32" w:rsidP="00D90A32">
            <w:pPr>
              <w:widowControl/>
              <w:snapToGrid w:val="0"/>
              <w:spacing w:line="360" w:lineRule="exact"/>
              <w:jc w:val="center"/>
            </w:pPr>
            <w:r w:rsidRPr="00340275">
              <w:t xml:space="preserve">=  </w:t>
            </w:r>
          </w:p>
        </w:tc>
        <w:tc>
          <w:tcPr>
            <w:tcW w:w="709" w:type="dxa"/>
            <w:vAlign w:val="center"/>
          </w:tcPr>
          <w:p w:rsidR="00D90A32" w:rsidRPr="00340275" w:rsidRDefault="00D90A32" w:rsidP="00D90A32">
            <w:pPr>
              <w:widowControl/>
              <w:snapToGrid w:val="0"/>
              <w:spacing w:line="360" w:lineRule="exact"/>
              <w:jc w:val="center"/>
            </w:pPr>
            <w:r w:rsidRPr="00340275">
              <w:t>100%</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t>上级要求</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质量指标</w:t>
            </w:r>
          </w:p>
        </w:tc>
        <w:tc>
          <w:tcPr>
            <w:tcW w:w="2693" w:type="dxa"/>
            <w:vAlign w:val="center"/>
          </w:tcPr>
          <w:p w:rsidR="00D90A32" w:rsidRPr="00340275" w:rsidRDefault="00D90A32" w:rsidP="00F9516B">
            <w:pPr>
              <w:widowControl/>
              <w:snapToGrid w:val="0"/>
              <w:spacing w:line="360" w:lineRule="exact"/>
            </w:pPr>
            <w:r w:rsidRPr="00340275">
              <w:rPr>
                <w:rFonts w:hint="eastAsia"/>
              </w:rPr>
              <w:t>县</w:t>
            </w:r>
            <w:r w:rsidRPr="00340275">
              <w:t>委</w:t>
            </w:r>
            <w:r w:rsidRPr="00340275">
              <w:rPr>
                <w:rFonts w:hint="eastAsia"/>
              </w:rPr>
              <w:t>县</w:t>
            </w:r>
            <w:r w:rsidRPr="00340275">
              <w:t>政府部署重点</w:t>
            </w:r>
            <w:r w:rsidRPr="00340275">
              <w:t xml:space="preserve"> </w:t>
            </w:r>
            <w:r w:rsidRPr="00340275">
              <w:t>工作及时完成率</w:t>
            </w:r>
          </w:p>
        </w:tc>
        <w:tc>
          <w:tcPr>
            <w:tcW w:w="4252" w:type="dxa"/>
          </w:tcPr>
          <w:p w:rsidR="00D90A32" w:rsidRPr="00340275" w:rsidRDefault="00D90A32" w:rsidP="00F9516B">
            <w:pPr>
              <w:widowControl/>
              <w:snapToGrid w:val="0"/>
              <w:spacing w:line="360" w:lineRule="exact"/>
              <w:jc w:val="left"/>
            </w:pPr>
            <w:r w:rsidRPr="00340275">
              <w:rPr>
                <w:rFonts w:hint="eastAsia"/>
              </w:rPr>
              <w:t>县</w:t>
            </w:r>
            <w:r w:rsidRPr="00340275">
              <w:t>委</w:t>
            </w:r>
            <w:r w:rsidRPr="00340275">
              <w:rPr>
                <w:rFonts w:hint="eastAsia"/>
              </w:rPr>
              <w:t>县</w:t>
            </w:r>
            <w:r w:rsidRPr="00340275">
              <w:t>政府部署重点工作及时完成情况。</w:t>
            </w:r>
          </w:p>
        </w:tc>
        <w:tc>
          <w:tcPr>
            <w:tcW w:w="709" w:type="dxa"/>
            <w:vAlign w:val="center"/>
          </w:tcPr>
          <w:p w:rsidR="00D90A32" w:rsidRPr="00340275" w:rsidRDefault="00D90A32" w:rsidP="00D90A32">
            <w:pPr>
              <w:widowControl/>
              <w:snapToGrid w:val="0"/>
              <w:spacing w:line="360" w:lineRule="exact"/>
              <w:jc w:val="center"/>
            </w:pPr>
            <w:r w:rsidRPr="00340275">
              <w:t xml:space="preserve">=  </w:t>
            </w:r>
          </w:p>
        </w:tc>
        <w:tc>
          <w:tcPr>
            <w:tcW w:w="709" w:type="dxa"/>
            <w:vAlign w:val="center"/>
          </w:tcPr>
          <w:p w:rsidR="00D90A32" w:rsidRPr="00340275" w:rsidRDefault="00D90A32" w:rsidP="00D90A32">
            <w:pPr>
              <w:widowControl/>
              <w:snapToGrid w:val="0"/>
              <w:spacing w:line="360" w:lineRule="exact"/>
              <w:jc w:val="center"/>
            </w:pPr>
            <w:r w:rsidRPr="00340275">
              <w:t>100%</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rPr>
                <w:rFonts w:hint="eastAsia"/>
              </w:rPr>
              <w:t>县</w:t>
            </w:r>
            <w:r w:rsidRPr="00340275">
              <w:t>级要求</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质量指标</w:t>
            </w:r>
          </w:p>
        </w:tc>
        <w:tc>
          <w:tcPr>
            <w:tcW w:w="2693" w:type="dxa"/>
            <w:vAlign w:val="center"/>
          </w:tcPr>
          <w:p w:rsidR="00D90A32" w:rsidRPr="00340275" w:rsidRDefault="00D90A32" w:rsidP="00F9516B">
            <w:pPr>
              <w:widowControl/>
              <w:snapToGrid w:val="0"/>
              <w:spacing w:line="360" w:lineRule="exact"/>
            </w:pPr>
            <w:r w:rsidRPr="00340275">
              <w:rPr>
                <w:rFonts w:hint="eastAsia"/>
              </w:rPr>
              <w:t>县</w:t>
            </w:r>
            <w:r w:rsidRPr="00340275">
              <w:t>委</w:t>
            </w:r>
            <w:r w:rsidRPr="00340275">
              <w:rPr>
                <w:rFonts w:hint="eastAsia"/>
              </w:rPr>
              <w:t>县</w:t>
            </w:r>
            <w:r w:rsidRPr="00340275">
              <w:t>政府部署重点</w:t>
            </w:r>
            <w:r w:rsidRPr="00340275">
              <w:t xml:space="preserve"> </w:t>
            </w:r>
            <w:r w:rsidRPr="00340275">
              <w:t>工作质量达标率可行达到市领导要求。</w:t>
            </w:r>
          </w:p>
        </w:tc>
        <w:tc>
          <w:tcPr>
            <w:tcW w:w="4252" w:type="dxa"/>
          </w:tcPr>
          <w:p w:rsidR="00D90A32" w:rsidRPr="00340275" w:rsidRDefault="00D90A32" w:rsidP="00F9516B">
            <w:pPr>
              <w:widowControl/>
              <w:snapToGrid w:val="0"/>
              <w:spacing w:line="360" w:lineRule="exact"/>
              <w:jc w:val="left"/>
            </w:pPr>
            <w:r w:rsidRPr="00340275">
              <w:rPr>
                <w:rFonts w:hint="eastAsia"/>
              </w:rPr>
              <w:t>县</w:t>
            </w:r>
            <w:r w:rsidRPr="00340275">
              <w:t>委</w:t>
            </w:r>
            <w:r w:rsidRPr="00340275">
              <w:rPr>
                <w:rFonts w:hint="eastAsia"/>
              </w:rPr>
              <w:t>县</w:t>
            </w:r>
            <w:r w:rsidRPr="00340275">
              <w:t>政府部署重点工作及时完成情况是否切实</w:t>
            </w:r>
          </w:p>
        </w:tc>
        <w:tc>
          <w:tcPr>
            <w:tcW w:w="709" w:type="dxa"/>
            <w:vAlign w:val="center"/>
          </w:tcPr>
          <w:p w:rsidR="00D90A32" w:rsidRPr="00340275" w:rsidRDefault="00D90A32" w:rsidP="00D90A32">
            <w:pPr>
              <w:widowControl/>
              <w:snapToGrid w:val="0"/>
              <w:spacing w:line="360" w:lineRule="exact"/>
              <w:jc w:val="center"/>
            </w:pPr>
            <w:r w:rsidRPr="00340275">
              <w:t xml:space="preserve">=  </w:t>
            </w:r>
          </w:p>
        </w:tc>
        <w:tc>
          <w:tcPr>
            <w:tcW w:w="709" w:type="dxa"/>
            <w:vAlign w:val="center"/>
          </w:tcPr>
          <w:p w:rsidR="00D90A32" w:rsidRPr="00340275" w:rsidRDefault="00D90A32" w:rsidP="00D90A32">
            <w:pPr>
              <w:widowControl/>
              <w:snapToGrid w:val="0"/>
              <w:spacing w:line="360" w:lineRule="exact"/>
              <w:jc w:val="center"/>
            </w:pPr>
            <w:r w:rsidRPr="00340275">
              <w:t>100%</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rPr>
                <w:rFonts w:hint="eastAsia"/>
              </w:rPr>
              <w:t>县</w:t>
            </w:r>
            <w:r w:rsidRPr="00340275">
              <w:t>级要求</w:t>
            </w:r>
          </w:p>
        </w:tc>
      </w:tr>
      <w:tr w:rsidR="00D90A32" w:rsidRPr="00340275" w:rsidTr="00F9516B">
        <w:trPr>
          <w:trHeight w:val="580"/>
        </w:trPr>
        <w:tc>
          <w:tcPr>
            <w:tcW w:w="1526" w:type="dxa"/>
            <w:vMerge w:val="restart"/>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lastRenderedPageBreak/>
              <w:t>产出指标</w:t>
            </w: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质量指标</w:t>
            </w:r>
          </w:p>
        </w:tc>
        <w:tc>
          <w:tcPr>
            <w:tcW w:w="2693" w:type="dxa"/>
            <w:vAlign w:val="center"/>
          </w:tcPr>
          <w:p w:rsidR="00D90A32" w:rsidRPr="00340275" w:rsidRDefault="00D90A32" w:rsidP="00F9516B">
            <w:pPr>
              <w:widowControl/>
              <w:snapToGrid w:val="0"/>
              <w:spacing w:line="360" w:lineRule="exact"/>
            </w:pPr>
            <w:r w:rsidRPr="00340275">
              <w:t>部门预决算、绩效目标、自评报告公开率</w:t>
            </w:r>
            <w:r w:rsidRPr="00340275">
              <w:t xml:space="preserve"> </w:t>
            </w:r>
          </w:p>
        </w:tc>
        <w:tc>
          <w:tcPr>
            <w:tcW w:w="4252" w:type="dxa"/>
          </w:tcPr>
          <w:p w:rsidR="00D90A32" w:rsidRPr="00340275" w:rsidRDefault="00D90A32" w:rsidP="00E55E5E">
            <w:pPr>
              <w:widowControl/>
              <w:snapToGrid w:val="0"/>
              <w:spacing w:line="360" w:lineRule="exact"/>
              <w:jc w:val="left"/>
            </w:pPr>
            <w:r w:rsidRPr="00340275">
              <w:t>部门预决算、绩效目标、自评报告按要求进行公开的比率</w:t>
            </w:r>
          </w:p>
        </w:tc>
        <w:tc>
          <w:tcPr>
            <w:tcW w:w="709" w:type="dxa"/>
            <w:vAlign w:val="center"/>
          </w:tcPr>
          <w:p w:rsidR="00D90A32" w:rsidRPr="00340275" w:rsidRDefault="00D90A32" w:rsidP="00D90A32">
            <w:pPr>
              <w:widowControl/>
              <w:snapToGrid w:val="0"/>
              <w:spacing w:line="360" w:lineRule="exact"/>
              <w:jc w:val="center"/>
            </w:pPr>
            <w:r w:rsidRPr="00340275">
              <w:t xml:space="preserve">=  </w:t>
            </w:r>
          </w:p>
        </w:tc>
        <w:tc>
          <w:tcPr>
            <w:tcW w:w="709" w:type="dxa"/>
            <w:vAlign w:val="center"/>
          </w:tcPr>
          <w:p w:rsidR="00D90A32" w:rsidRPr="00340275" w:rsidRDefault="00D90A32" w:rsidP="00D90A32">
            <w:pPr>
              <w:widowControl/>
              <w:snapToGrid w:val="0"/>
              <w:spacing w:line="360" w:lineRule="exact"/>
              <w:jc w:val="center"/>
            </w:pPr>
            <w:r w:rsidRPr="00340275">
              <w:t>100%</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rPr>
                <w:rFonts w:hint="eastAsia"/>
              </w:rPr>
              <w:t>政策规定</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质量指标</w:t>
            </w:r>
          </w:p>
        </w:tc>
        <w:tc>
          <w:tcPr>
            <w:tcW w:w="2693" w:type="dxa"/>
            <w:vAlign w:val="center"/>
          </w:tcPr>
          <w:p w:rsidR="00D90A32" w:rsidRPr="00340275" w:rsidRDefault="00D90A32" w:rsidP="00F9516B">
            <w:pPr>
              <w:widowControl/>
              <w:snapToGrid w:val="0"/>
              <w:spacing w:line="360" w:lineRule="exact"/>
            </w:pPr>
            <w:r w:rsidRPr="00340275">
              <w:t>重大政策和项目事前评估率</w:t>
            </w:r>
            <w:r w:rsidRPr="00340275">
              <w:t xml:space="preserve"> </w:t>
            </w:r>
          </w:p>
        </w:tc>
        <w:tc>
          <w:tcPr>
            <w:tcW w:w="4252" w:type="dxa"/>
          </w:tcPr>
          <w:p w:rsidR="00D90A32" w:rsidRPr="00340275" w:rsidRDefault="00D90A32" w:rsidP="00E55E5E">
            <w:pPr>
              <w:widowControl/>
              <w:snapToGrid w:val="0"/>
              <w:spacing w:line="360" w:lineRule="exact"/>
              <w:jc w:val="left"/>
            </w:pPr>
            <w:r w:rsidRPr="00340275">
              <w:t>已开展市级新增重大政策、重大专项开展事前绩效</w:t>
            </w:r>
            <w:r w:rsidRPr="00340275">
              <w:t xml:space="preserve"> </w:t>
            </w:r>
            <w:r w:rsidRPr="00340275">
              <w:t>评估占应开展的比率。</w:t>
            </w:r>
          </w:p>
        </w:tc>
        <w:tc>
          <w:tcPr>
            <w:tcW w:w="709" w:type="dxa"/>
            <w:vAlign w:val="center"/>
          </w:tcPr>
          <w:p w:rsidR="00D90A32" w:rsidRPr="00340275" w:rsidRDefault="00D90A32" w:rsidP="00D90A32">
            <w:pPr>
              <w:widowControl/>
              <w:snapToGrid w:val="0"/>
              <w:spacing w:line="360" w:lineRule="exact"/>
              <w:jc w:val="center"/>
            </w:pPr>
            <w:r w:rsidRPr="00340275">
              <w:t xml:space="preserve">=  </w:t>
            </w:r>
          </w:p>
        </w:tc>
        <w:tc>
          <w:tcPr>
            <w:tcW w:w="709" w:type="dxa"/>
            <w:vAlign w:val="center"/>
          </w:tcPr>
          <w:p w:rsidR="00D90A32" w:rsidRPr="00340275" w:rsidRDefault="00D90A32" w:rsidP="00D90A32">
            <w:pPr>
              <w:widowControl/>
              <w:snapToGrid w:val="0"/>
              <w:spacing w:line="360" w:lineRule="exact"/>
              <w:jc w:val="center"/>
            </w:pPr>
            <w:r w:rsidRPr="00340275">
              <w:t>100%</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rPr>
                <w:rFonts w:hint="eastAsia"/>
              </w:rPr>
              <w:t>政策规定</w:t>
            </w:r>
          </w:p>
        </w:tc>
      </w:tr>
      <w:tr w:rsidR="00D90A32" w:rsidRPr="00340275" w:rsidTr="00D90A32">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质量指标</w:t>
            </w:r>
          </w:p>
        </w:tc>
        <w:tc>
          <w:tcPr>
            <w:tcW w:w="2693" w:type="dxa"/>
            <w:vAlign w:val="center"/>
          </w:tcPr>
          <w:p w:rsidR="00D90A32" w:rsidRPr="00340275" w:rsidRDefault="00D90A32" w:rsidP="00D90A32">
            <w:pPr>
              <w:widowControl/>
              <w:snapToGrid w:val="0"/>
              <w:spacing w:line="360" w:lineRule="exact"/>
            </w:pPr>
            <w:r w:rsidRPr="00340275">
              <w:t>项目绩效指标设置质量</w:t>
            </w:r>
          </w:p>
        </w:tc>
        <w:tc>
          <w:tcPr>
            <w:tcW w:w="4252" w:type="dxa"/>
            <w:vAlign w:val="center"/>
          </w:tcPr>
          <w:p w:rsidR="00D90A32" w:rsidRPr="00340275" w:rsidRDefault="00D90A32" w:rsidP="00D90A32">
            <w:pPr>
              <w:widowControl/>
              <w:snapToGrid w:val="0"/>
              <w:spacing w:line="360" w:lineRule="exact"/>
            </w:pPr>
            <w:r w:rsidRPr="00340275">
              <w:t>项目绩效信息表中数量、质量、成本、时效指标设</w:t>
            </w:r>
            <w:r w:rsidRPr="00340275">
              <w:t xml:space="preserve"> </w:t>
            </w:r>
            <w:r w:rsidRPr="00340275">
              <w:t>置情况</w:t>
            </w:r>
          </w:p>
        </w:tc>
        <w:tc>
          <w:tcPr>
            <w:tcW w:w="709" w:type="dxa"/>
            <w:vAlign w:val="center"/>
          </w:tcPr>
          <w:p w:rsidR="00D90A32" w:rsidRPr="00340275" w:rsidRDefault="00D90A32" w:rsidP="00D90A32">
            <w:pPr>
              <w:widowControl/>
              <w:snapToGrid w:val="0"/>
              <w:spacing w:line="360" w:lineRule="exact"/>
              <w:jc w:val="center"/>
            </w:pPr>
            <w:r w:rsidRPr="00340275">
              <w:t>文字描述</w:t>
            </w:r>
          </w:p>
        </w:tc>
        <w:tc>
          <w:tcPr>
            <w:tcW w:w="709" w:type="dxa"/>
            <w:vAlign w:val="center"/>
          </w:tcPr>
          <w:p w:rsidR="00D90A32" w:rsidRPr="00340275" w:rsidRDefault="00D90A32" w:rsidP="00D90A32">
            <w:pPr>
              <w:widowControl/>
              <w:snapToGrid w:val="0"/>
              <w:spacing w:line="360" w:lineRule="exact"/>
              <w:jc w:val="center"/>
            </w:pPr>
          </w:p>
        </w:tc>
        <w:tc>
          <w:tcPr>
            <w:tcW w:w="1276" w:type="dxa"/>
            <w:vAlign w:val="center"/>
          </w:tcPr>
          <w:p w:rsidR="00D90A32" w:rsidRPr="00340275" w:rsidRDefault="00D90A32" w:rsidP="00D90A32">
            <w:pPr>
              <w:widowControl/>
              <w:snapToGrid w:val="0"/>
              <w:spacing w:line="360" w:lineRule="exact"/>
              <w:jc w:val="left"/>
              <w:rPr>
                <w:rFonts w:asciiTheme="majorEastAsia" w:eastAsiaTheme="majorEastAsia" w:hAnsiTheme="majorEastAsia"/>
                <w:spacing w:val="-20"/>
                <w:sz w:val="24"/>
                <w:szCs w:val="24"/>
              </w:rPr>
            </w:pPr>
            <w:r w:rsidRPr="00340275">
              <w:rPr>
                <w:spacing w:val="-20"/>
              </w:rPr>
              <w:t>项目绩效指标设置完</w:t>
            </w:r>
            <w:r w:rsidRPr="00340275">
              <w:rPr>
                <w:spacing w:val="-20"/>
              </w:rPr>
              <w:t xml:space="preserve"> </w:t>
            </w:r>
            <w:r w:rsidRPr="00340275">
              <w:rPr>
                <w:spacing w:val="-20"/>
              </w:rPr>
              <w:t>整、匹配、及时、匹</w:t>
            </w:r>
            <w:r w:rsidRPr="00340275">
              <w:rPr>
                <w:spacing w:val="-20"/>
              </w:rPr>
              <w:t xml:space="preserve"> </w:t>
            </w:r>
            <w:r w:rsidRPr="00340275">
              <w:rPr>
                <w:spacing w:val="-20"/>
              </w:rPr>
              <w:t>配、先进</w:t>
            </w:r>
          </w:p>
        </w:tc>
        <w:tc>
          <w:tcPr>
            <w:tcW w:w="1559" w:type="dxa"/>
            <w:vAlign w:val="center"/>
          </w:tcPr>
          <w:p w:rsidR="00D90A32" w:rsidRPr="00340275" w:rsidRDefault="00D90A32" w:rsidP="00D90A32">
            <w:pPr>
              <w:widowControl/>
              <w:snapToGrid w:val="0"/>
              <w:spacing w:line="360" w:lineRule="exact"/>
              <w:jc w:val="center"/>
            </w:pPr>
            <w:r w:rsidRPr="00340275">
              <w:t>文件要求</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成本指标</w:t>
            </w:r>
          </w:p>
        </w:tc>
        <w:tc>
          <w:tcPr>
            <w:tcW w:w="2693" w:type="dxa"/>
            <w:vAlign w:val="center"/>
          </w:tcPr>
          <w:p w:rsidR="00D90A32" w:rsidRPr="00340275" w:rsidRDefault="00D90A32" w:rsidP="00D90A32">
            <w:pPr>
              <w:widowControl/>
              <w:snapToGrid w:val="0"/>
              <w:spacing w:line="360" w:lineRule="exact"/>
            </w:pPr>
            <w:r w:rsidRPr="00340275">
              <w:t>三公经费减少率</w:t>
            </w:r>
          </w:p>
        </w:tc>
        <w:tc>
          <w:tcPr>
            <w:tcW w:w="4252" w:type="dxa"/>
          </w:tcPr>
          <w:p w:rsidR="00D90A32" w:rsidRPr="00340275" w:rsidRDefault="00D90A32" w:rsidP="00D90A32">
            <w:pPr>
              <w:widowControl/>
              <w:snapToGrid w:val="0"/>
              <w:spacing w:line="360" w:lineRule="exact"/>
              <w:jc w:val="left"/>
            </w:pPr>
            <w:r w:rsidRPr="00340275">
              <w:t>以</w:t>
            </w:r>
            <w:r w:rsidRPr="00340275">
              <w:rPr>
                <w:rFonts w:hint="eastAsia"/>
              </w:rPr>
              <w:t>县</w:t>
            </w:r>
            <w:r w:rsidRPr="00340275">
              <w:t>纪委核定数为基数进行测算，三公经费只减不</w:t>
            </w:r>
            <w:r w:rsidRPr="00340275">
              <w:t xml:space="preserve"> </w:t>
            </w:r>
            <w:r w:rsidRPr="00340275">
              <w:t>增。</w:t>
            </w:r>
          </w:p>
        </w:tc>
        <w:tc>
          <w:tcPr>
            <w:tcW w:w="709" w:type="dxa"/>
            <w:vAlign w:val="center"/>
          </w:tcPr>
          <w:p w:rsidR="00D90A32" w:rsidRPr="00340275" w:rsidRDefault="00D90A32" w:rsidP="00D90A32">
            <w:pPr>
              <w:widowControl/>
              <w:snapToGrid w:val="0"/>
              <w:spacing w:line="360" w:lineRule="exact"/>
              <w:jc w:val="center"/>
            </w:pPr>
            <w:r w:rsidRPr="00340275">
              <w:t>&gt;=</w:t>
            </w:r>
          </w:p>
        </w:tc>
        <w:tc>
          <w:tcPr>
            <w:tcW w:w="709" w:type="dxa"/>
            <w:vAlign w:val="center"/>
          </w:tcPr>
          <w:p w:rsidR="00D90A32" w:rsidRPr="00340275" w:rsidRDefault="00D90A32" w:rsidP="00D90A32">
            <w:pPr>
              <w:widowControl/>
              <w:snapToGrid w:val="0"/>
              <w:spacing w:line="360" w:lineRule="exact"/>
              <w:jc w:val="center"/>
            </w:pPr>
            <w:r w:rsidRPr="00340275">
              <w:t>5%</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t>政策规定</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成本指标</w:t>
            </w:r>
          </w:p>
        </w:tc>
        <w:tc>
          <w:tcPr>
            <w:tcW w:w="2693" w:type="dxa"/>
            <w:vAlign w:val="center"/>
          </w:tcPr>
          <w:p w:rsidR="00D90A32" w:rsidRPr="00340275" w:rsidRDefault="00D90A32" w:rsidP="00D90A32">
            <w:pPr>
              <w:widowControl/>
              <w:snapToGrid w:val="0"/>
              <w:spacing w:line="360" w:lineRule="exact"/>
            </w:pPr>
            <w:r w:rsidRPr="00340275">
              <w:t>公用经费</w:t>
            </w:r>
            <w:r w:rsidRPr="00340275">
              <w:t xml:space="preserve"> </w:t>
            </w:r>
          </w:p>
        </w:tc>
        <w:tc>
          <w:tcPr>
            <w:tcW w:w="4252" w:type="dxa"/>
          </w:tcPr>
          <w:p w:rsidR="00D90A32" w:rsidRPr="00340275" w:rsidRDefault="00D90A32" w:rsidP="00D90A32">
            <w:pPr>
              <w:widowControl/>
              <w:snapToGrid w:val="0"/>
              <w:spacing w:line="360" w:lineRule="exact"/>
              <w:jc w:val="left"/>
            </w:pPr>
            <w:r w:rsidRPr="00340275">
              <w:t>正常公用经费</w:t>
            </w:r>
          </w:p>
        </w:tc>
        <w:tc>
          <w:tcPr>
            <w:tcW w:w="709" w:type="dxa"/>
            <w:vAlign w:val="center"/>
          </w:tcPr>
          <w:p w:rsidR="00D90A32" w:rsidRPr="00340275" w:rsidRDefault="00D90A32" w:rsidP="00D90A32">
            <w:pPr>
              <w:widowControl/>
              <w:snapToGrid w:val="0"/>
              <w:spacing w:line="360" w:lineRule="exact"/>
              <w:jc w:val="center"/>
            </w:pPr>
            <w:r w:rsidRPr="00340275">
              <w:t>&lt;=</w:t>
            </w:r>
          </w:p>
        </w:tc>
        <w:tc>
          <w:tcPr>
            <w:tcW w:w="709" w:type="dxa"/>
            <w:vAlign w:val="center"/>
          </w:tcPr>
          <w:p w:rsidR="00D90A32" w:rsidRPr="00340275" w:rsidRDefault="00D90A32" w:rsidP="00D90A32">
            <w:pPr>
              <w:widowControl/>
              <w:snapToGrid w:val="0"/>
              <w:spacing w:line="360" w:lineRule="exact"/>
              <w:jc w:val="center"/>
            </w:pPr>
            <w:r w:rsidRPr="00340275">
              <w:rPr>
                <w:rFonts w:hint="eastAsia"/>
              </w:rPr>
              <w:t>167.5</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t>工作需要</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时效指标</w:t>
            </w:r>
          </w:p>
        </w:tc>
        <w:tc>
          <w:tcPr>
            <w:tcW w:w="2693" w:type="dxa"/>
            <w:vAlign w:val="center"/>
          </w:tcPr>
          <w:p w:rsidR="00D90A32" w:rsidRPr="00340275" w:rsidRDefault="00D90A32" w:rsidP="00D90A32">
            <w:pPr>
              <w:widowControl/>
              <w:snapToGrid w:val="0"/>
              <w:spacing w:line="360" w:lineRule="exact"/>
            </w:pPr>
            <w:r w:rsidRPr="00340275">
              <w:rPr>
                <w:rFonts w:hint="eastAsia"/>
              </w:rPr>
              <w:t>事</w:t>
            </w:r>
            <w:r w:rsidRPr="00340275">
              <w:t>项办理时限</w:t>
            </w:r>
          </w:p>
        </w:tc>
        <w:tc>
          <w:tcPr>
            <w:tcW w:w="4252" w:type="dxa"/>
          </w:tcPr>
          <w:p w:rsidR="00D90A32" w:rsidRPr="00340275" w:rsidRDefault="00D90A32" w:rsidP="00D90A32">
            <w:pPr>
              <w:widowControl/>
              <w:snapToGrid w:val="0"/>
              <w:spacing w:line="360" w:lineRule="exact"/>
              <w:jc w:val="left"/>
            </w:pPr>
            <w:r w:rsidRPr="00340275">
              <w:t>中央省市政策要求办理事项、市委市政府批转事项</w:t>
            </w:r>
            <w:r w:rsidRPr="00340275">
              <w:t xml:space="preserve"> </w:t>
            </w:r>
            <w:r w:rsidRPr="00340275">
              <w:t>三定方案确定的具体业务事项，按要求提出意见、</w:t>
            </w:r>
            <w:r w:rsidRPr="00340275">
              <w:t xml:space="preserve"> </w:t>
            </w:r>
            <w:r w:rsidRPr="00340275">
              <w:t>重点工作推进、出台制度措施等。</w:t>
            </w:r>
          </w:p>
        </w:tc>
        <w:tc>
          <w:tcPr>
            <w:tcW w:w="709" w:type="dxa"/>
            <w:vAlign w:val="center"/>
          </w:tcPr>
          <w:p w:rsidR="00D90A32" w:rsidRPr="00340275" w:rsidRDefault="00D90A32" w:rsidP="00D90A32">
            <w:pPr>
              <w:widowControl/>
              <w:snapToGrid w:val="0"/>
              <w:spacing w:line="360" w:lineRule="exact"/>
              <w:jc w:val="center"/>
            </w:pPr>
            <w:r w:rsidRPr="00340275">
              <w:t>文字描述</w:t>
            </w:r>
          </w:p>
        </w:tc>
        <w:tc>
          <w:tcPr>
            <w:tcW w:w="709" w:type="dxa"/>
            <w:vAlign w:val="center"/>
          </w:tcPr>
          <w:p w:rsidR="00D90A32" w:rsidRPr="00340275" w:rsidRDefault="00D90A32" w:rsidP="00D90A32">
            <w:pPr>
              <w:widowControl/>
              <w:snapToGrid w:val="0"/>
              <w:spacing w:line="360" w:lineRule="exact"/>
              <w:jc w:val="left"/>
            </w:pPr>
            <w:r w:rsidRPr="00340275">
              <w:t>按要求时间办结</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t>文件要求</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E55E5E">
            <w:pPr>
              <w:widowControl/>
              <w:snapToGrid w:val="0"/>
              <w:spacing w:line="360" w:lineRule="exact"/>
              <w:jc w:val="center"/>
            </w:pPr>
            <w:r w:rsidRPr="00340275">
              <w:rPr>
                <w:rFonts w:hint="eastAsia"/>
              </w:rPr>
              <w:t>时效指标</w:t>
            </w:r>
          </w:p>
        </w:tc>
        <w:tc>
          <w:tcPr>
            <w:tcW w:w="2693" w:type="dxa"/>
            <w:vAlign w:val="center"/>
          </w:tcPr>
          <w:p w:rsidR="00D90A32" w:rsidRPr="00340275" w:rsidRDefault="00D90A32" w:rsidP="00D90A32">
            <w:pPr>
              <w:widowControl/>
              <w:snapToGrid w:val="0"/>
              <w:spacing w:line="360" w:lineRule="exact"/>
            </w:pPr>
            <w:r w:rsidRPr="00340275">
              <w:t>公文流转速度</w:t>
            </w:r>
          </w:p>
        </w:tc>
        <w:tc>
          <w:tcPr>
            <w:tcW w:w="4252" w:type="dxa"/>
          </w:tcPr>
          <w:p w:rsidR="00D90A32" w:rsidRPr="00340275" w:rsidRDefault="00D90A32" w:rsidP="00D90A32">
            <w:pPr>
              <w:widowControl/>
              <w:snapToGrid w:val="0"/>
              <w:spacing w:line="360" w:lineRule="exact"/>
              <w:jc w:val="left"/>
            </w:pPr>
            <w:r w:rsidRPr="00340275">
              <w:t>来文、发文办理时限与规定时限的误差比例</w:t>
            </w:r>
          </w:p>
        </w:tc>
        <w:tc>
          <w:tcPr>
            <w:tcW w:w="709" w:type="dxa"/>
            <w:vAlign w:val="center"/>
          </w:tcPr>
          <w:p w:rsidR="00D90A32" w:rsidRPr="00340275" w:rsidRDefault="00D90A32" w:rsidP="00D90A32">
            <w:pPr>
              <w:widowControl/>
              <w:snapToGrid w:val="0"/>
              <w:spacing w:line="360" w:lineRule="exact"/>
              <w:jc w:val="center"/>
            </w:pPr>
            <w:r w:rsidRPr="00340275">
              <w:t>&lt;=</w:t>
            </w:r>
          </w:p>
        </w:tc>
        <w:tc>
          <w:tcPr>
            <w:tcW w:w="709" w:type="dxa"/>
            <w:vAlign w:val="center"/>
          </w:tcPr>
          <w:p w:rsidR="00D90A32" w:rsidRPr="00340275" w:rsidRDefault="00D90A32" w:rsidP="00D90A32">
            <w:pPr>
              <w:widowControl/>
              <w:snapToGrid w:val="0"/>
              <w:spacing w:line="360" w:lineRule="exact"/>
              <w:jc w:val="left"/>
            </w:pPr>
            <w:r w:rsidRPr="00340275">
              <w:t>1%</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t>部门规定</w:t>
            </w:r>
          </w:p>
        </w:tc>
      </w:tr>
      <w:tr w:rsidR="00D90A32" w:rsidRPr="00340275" w:rsidTr="00F9516B">
        <w:trPr>
          <w:trHeight w:val="580"/>
        </w:trPr>
        <w:tc>
          <w:tcPr>
            <w:tcW w:w="1526" w:type="dxa"/>
            <w:vMerge w:val="restart"/>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t>效果指标</w:t>
            </w:r>
          </w:p>
        </w:tc>
        <w:tc>
          <w:tcPr>
            <w:tcW w:w="1276" w:type="dxa"/>
            <w:vAlign w:val="center"/>
          </w:tcPr>
          <w:p w:rsidR="00D90A32" w:rsidRPr="00340275" w:rsidRDefault="00D90A32" w:rsidP="00D90A32">
            <w:pPr>
              <w:widowControl/>
              <w:snapToGrid w:val="0"/>
              <w:spacing w:line="360" w:lineRule="exact"/>
              <w:jc w:val="left"/>
            </w:pPr>
            <w:r w:rsidRPr="00340275">
              <w:t>经济效益指标</w:t>
            </w:r>
          </w:p>
        </w:tc>
        <w:tc>
          <w:tcPr>
            <w:tcW w:w="2693" w:type="dxa"/>
            <w:vAlign w:val="center"/>
          </w:tcPr>
          <w:p w:rsidR="00D90A32" w:rsidRPr="00340275" w:rsidRDefault="00D90A32" w:rsidP="00D90A32">
            <w:pPr>
              <w:widowControl/>
              <w:snapToGrid w:val="0"/>
              <w:spacing w:line="360" w:lineRule="exact"/>
            </w:pPr>
            <w:r w:rsidRPr="00340275">
              <w:t>支持经济发展</w:t>
            </w:r>
          </w:p>
        </w:tc>
        <w:tc>
          <w:tcPr>
            <w:tcW w:w="4252" w:type="dxa"/>
          </w:tcPr>
          <w:p w:rsidR="00D90A32" w:rsidRPr="00340275" w:rsidRDefault="00D90A32" w:rsidP="00D90A32">
            <w:pPr>
              <w:widowControl/>
              <w:snapToGrid w:val="0"/>
              <w:spacing w:line="360" w:lineRule="exact"/>
              <w:jc w:val="left"/>
            </w:pPr>
            <w:r w:rsidRPr="00340275">
              <w:t>通过全</w:t>
            </w:r>
            <w:r w:rsidRPr="00340275">
              <w:rPr>
                <w:rFonts w:hint="eastAsia"/>
              </w:rPr>
              <w:t>县</w:t>
            </w:r>
            <w:r w:rsidRPr="00340275">
              <w:t>深化改革重大问题的政策研究，形成研究成果，通报改革进展和评估报告，促进经济发展。</w:t>
            </w:r>
          </w:p>
        </w:tc>
        <w:tc>
          <w:tcPr>
            <w:tcW w:w="709" w:type="dxa"/>
            <w:vAlign w:val="center"/>
          </w:tcPr>
          <w:p w:rsidR="00D90A32" w:rsidRPr="00340275" w:rsidRDefault="00D90A32" w:rsidP="00D90A32">
            <w:pPr>
              <w:widowControl/>
              <w:snapToGrid w:val="0"/>
              <w:spacing w:line="360" w:lineRule="exact"/>
              <w:jc w:val="center"/>
            </w:pPr>
            <w:r w:rsidRPr="00340275">
              <w:t>文字描述</w:t>
            </w:r>
          </w:p>
        </w:tc>
        <w:tc>
          <w:tcPr>
            <w:tcW w:w="709" w:type="dxa"/>
            <w:vAlign w:val="center"/>
          </w:tcPr>
          <w:p w:rsidR="00D90A32" w:rsidRPr="00340275" w:rsidRDefault="00D90A32" w:rsidP="00D90A32">
            <w:pPr>
              <w:widowControl/>
              <w:snapToGrid w:val="0"/>
              <w:spacing w:line="360" w:lineRule="exact"/>
              <w:jc w:val="left"/>
            </w:pPr>
            <w:r w:rsidRPr="00340275">
              <w:t>促进经济增长</w:t>
            </w:r>
            <w:r w:rsidRPr="00340275">
              <w:t xml:space="preserve"> </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t>政策要求</w:t>
            </w:r>
          </w:p>
        </w:tc>
      </w:tr>
      <w:tr w:rsidR="00D90A32" w:rsidRPr="00340275" w:rsidTr="00F9516B">
        <w:trPr>
          <w:trHeight w:val="580"/>
        </w:trPr>
        <w:tc>
          <w:tcPr>
            <w:tcW w:w="1526" w:type="dxa"/>
            <w:vMerge/>
            <w:vAlign w:val="center"/>
          </w:tcPr>
          <w:p w:rsidR="00D90A32" w:rsidRPr="00340275" w:rsidRDefault="00D90A32" w:rsidP="00E55E5E">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D90A32">
            <w:pPr>
              <w:widowControl/>
              <w:snapToGrid w:val="0"/>
              <w:spacing w:line="360" w:lineRule="exact"/>
              <w:jc w:val="left"/>
            </w:pPr>
            <w:r w:rsidRPr="00340275">
              <w:t>社会效益指标</w:t>
            </w:r>
          </w:p>
        </w:tc>
        <w:tc>
          <w:tcPr>
            <w:tcW w:w="2693" w:type="dxa"/>
            <w:vAlign w:val="center"/>
          </w:tcPr>
          <w:p w:rsidR="00D90A32" w:rsidRPr="00340275" w:rsidRDefault="00D90A32" w:rsidP="00D90A32">
            <w:pPr>
              <w:widowControl/>
              <w:snapToGrid w:val="0"/>
              <w:spacing w:line="360" w:lineRule="exact"/>
            </w:pPr>
            <w:r w:rsidRPr="00340275">
              <w:t>反映社情民意</w:t>
            </w:r>
          </w:p>
        </w:tc>
        <w:tc>
          <w:tcPr>
            <w:tcW w:w="4252" w:type="dxa"/>
          </w:tcPr>
          <w:p w:rsidR="00D90A32" w:rsidRPr="00340275" w:rsidRDefault="00D90A32" w:rsidP="00D90A32">
            <w:pPr>
              <w:widowControl/>
              <w:snapToGrid w:val="0"/>
              <w:spacing w:line="360" w:lineRule="exact"/>
              <w:jc w:val="left"/>
            </w:pPr>
            <w:r w:rsidRPr="00340275">
              <w:t>通过各种渠道密切联系群众，反映社情民意，努力</w:t>
            </w:r>
            <w:r w:rsidRPr="00340275">
              <w:t xml:space="preserve"> </w:t>
            </w:r>
            <w:r w:rsidRPr="00340275">
              <w:t>做到协调关系、化解矛盾、理顺情绪，增进社会各阶层不同利益群体的和谐和稳定</w:t>
            </w:r>
          </w:p>
        </w:tc>
        <w:tc>
          <w:tcPr>
            <w:tcW w:w="709" w:type="dxa"/>
            <w:vAlign w:val="center"/>
          </w:tcPr>
          <w:p w:rsidR="00D90A32" w:rsidRPr="00340275" w:rsidRDefault="00D90A32" w:rsidP="00D90A32">
            <w:pPr>
              <w:widowControl/>
              <w:snapToGrid w:val="0"/>
              <w:spacing w:line="360" w:lineRule="exact"/>
              <w:jc w:val="center"/>
            </w:pPr>
            <w:r w:rsidRPr="00340275">
              <w:t>文字描述</w:t>
            </w:r>
          </w:p>
        </w:tc>
        <w:tc>
          <w:tcPr>
            <w:tcW w:w="709" w:type="dxa"/>
            <w:vAlign w:val="center"/>
          </w:tcPr>
          <w:p w:rsidR="00D90A32" w:rsidRPr="00340275" w:rsidRDefault="00D90A32" w:rsidP="00D90A32">
            <w:pPr>
              <w:widowControl/>
              <w:snapToGrid w:val="0"/>
              <w:spacing w:line="360" w:lineRule="exact"/>
              <w:jc w:val="left"/>
            </w:pPr>
            <w:r w:rsidRPr="00340275">
              <w:t>促进社会和谐</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t>三定方案</w:t>
            </w:r>
          </w:p>
        </w:tc>
      </w:tr>
      <w:tr w:rsidR="00D90A32" w:rsidRPr="00340275" w:rsidTr="00F9516B">
        <w:trPr>
          <w:trHeight w:val="580"/>
        </w:trPr>
        <w:tc>
          <w:tcPr>
            <w:tcW w:w="1526" w:type="dxa"/>
            <w:vMerge w:val="restart"/>
            <w:vAlign w:val="center"/>
          </w:tcPr>
          <w:p w:rsidR="00D90A32" w:rsidRPr="00340275" w:rsidRDefault="00D90A32" w:rsidP="00D90A32">
            <w:pPr>
              <w:widowControl/>
              <w:snapToGrid w:val="0"/>
              <w:spacing w:line="360" w:lineRule="exact"/>
              <w:rPr>
                <w:rFonts w:asciiTheme="majorEastAsia" w:eastAsiaTheme="majorEastAsia" w:hAnsiTheme="majorEastAsia"/>
                <w:sz w:val="24"/>
                <w:szCs w:val="24"/>
              </w:rPr>
            </w:pPr>
            <w:r w:rsidRPr="00340275">
              <w:rPr>
                <w:rFonts w:asciiTheme="majorEastAsia" w:eastAsiaTheme="majorEastAsia" w:hAnsiTheme="majorEastAsia" w:hint="eastAsia"/>
                <w:sz w:val="24"/>
                <w:szCs w:val="24"/>
              </w:rPr>
              <w:lastRenderedPageBreak/>
              <w:t>满意度指标</w:t>
            </w:r>
          </w:p>
        </w:tc>
        <w:tc>
          <w:tcPr>
            <w:tcW w:w="1276" w:type="dxa"/>
            <w:vAlign w:val="center"/>
          </w:tcPr>
          <w:p w:rsidR="00D90A32" w:rsidRPr="00340275" w:rsidRDefault="00D90A32" w:rsidP="00D90A32">
            <w:pPr>
              <w:widowControl/>
              <w:snapToGrid w:val="0"/>
              <w:spacing w:line="360" w:lineRule="exact"/>
              <w:jc w:val="left"/>
            </w:pPr>
            <w:r w:rsidRPr="00340275">
              <w:t>服务对象满意度指标</w:t>
            </w:r>
          </w:p>
        </w:tc>
        <w:tc>
          <w:tcPr>
            <w:tcW w:w="2693" w:type="dxa"/>
            <w:vAlign w:val="center"/>
          </w:tcPr>
          <w:p w:rsidR="00D90A32" w:rsidRPr="00340275" w:rsidRDefault="00D90A32" w:rsidP="00D90A32">
            <w:pPr>
              <w:widowControl/>
              <w:snapToGrid w:val="0"/>
              <w:spacing w:line="360" w:lineRule="exact"/>
            </w:pPr>
            <w:r w:rsidRPr="00340275">
              <w:t>领导评价满意度</w:t>
            </w:r>
            <w:r w:rsidRPr="00340275">
              <w:t xml:space="preserve"> </w:t>
            </w:r>
          </w:p>
        </w:tc>
        <w:tc>
          <w:tcPr>
            <w:tcW w:w="4252" w:type="dxa"/>
          </w:tcPr>
          <w:p w:rsidR="00D90A32" w:rsidRPr="00340275" w:rsidRDefault="00D90A32" w:rsidP="00D90A32">
            <w:pPr>
              <w:widowControl/>
              <w:snapToGrid w:val="0"/>
              <w:spacing w:line="360" w:lineRule="exact"/>
              <w:jc w:val="left"/>
            </w:pPr>
            <w:r w:rsidRPr="00340275">
              <w:t>履行参谋服务职责，为市委和市委领导提供优质的参谋服务</w:t>
            </w:r>
          </w:p>
        </w:tc>
        <w:tc>
          <w:tcPr>
            <w:tcW w:w="709" w:type="dxa"/>
            <w:vAlign w:val="center"/>
          </w:tcPr>
          <w:p w:rsidR="00D90A32" w:rsidRPr="00340275" w:rsidRDefault="00D90A32" w:rsidP="00D90A32">
            <w:pPr>
              <w:widowControl/>
              <w:snapToGrid w:val="0"/>
              <w:spacing w:line="360" w:lineRule="exact"/>
              <w:jc w:val="center"/>
            </w:pPr>
            <w:r w:rsidRPr="00340275">
              <w:t>&gt;=</w:t>
            </w:r>
          </w:p>
        </w:tc>
        <w:tc>
          <w:tcPr>
            <w:tcW w:w="709" w:type="dxa"/>
            <w:vAlign w:val="center"/>
          </w:tcPr>
          <w:p w:rsidR="00D90A32" w:rsidRPr="00340275" w:rsidRDefault="00D90A32" w:rsidP="00D90A32">
            <w:pPr>
              <w:widowControl/>
              <w:snapToGrid w:val="0"/>
              <w:spacing w:line="360" w:lineRule="exact"/>
              <w:jc w:val="left"/>
            </w:pPr>
            <w:r w:rsidRPr="00340275">
              <w:t>95%</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t>满意度调查表</w:t>
            </w:r>
          </w:p>
        </w:tc>
      </w:tr>
      <w:tr w:rsidR="00D90A32" w:rsidRPr="00340275" w:rsidTr="00F9516B">
        <w:trPr>
          <w:trHeight w:val="580"/>
        </w:trPr>
        <w:tc>
          <w:tcPr>
            <w:tcW w:w="1526" w:type="dxa"/>
            <w:vMerge/>
            <w:vAlign w:val="center"/>
          </w:tcPr>
          <w:p w:rsidR="00D90A32" w:rsidRPr="00340275" w:rsidRDefault="00D90A32" w:rsidP="00D90A32">
            <w:pPr>
              <w:widowControl/>
              <w:snapToGrid w:val="0"/>
              <w:spacing w:line="360" w:lineRule="exact"/>
              <w:rPr>
                <w:rFonts w:asciiTheme="majorEastAsia" w:eastAsiaTheme="majorEastAsia" w:hAnsiTheme="majorEastAsia"/>
                <w:sz w:val="24"/>
                <w:szCs w:val="24"/>
              </w:rPr>
            </w:pPr>
          </w:p>
        </w:tc>
        <w:tc>
          <w:tcPr>
            <w:tcW w:w="1276" w:type="dxa"/>
            <w:vAlign w:val="center"/>
          </w:tcPr>
          <w:p w:rsidR="00D90A32" w:rsidRPr="00340275" w:rsidRDefault="00D90A32" w:rsidP="00D90A32">
            <w:pPr>
              <w:widowControl/>
              <w:snapToGrid w:val="0"/>
              <w:spacing w:line="360" w:lineRule="exact"/>
              <w:jc w:val="left"/>
            </w:pPr>
            <w:r w:rsidRPr="00340275">
              <w:t>服务对象满意度指标</w:t>
            </w:r>
          </w:p>
        </w:tc>
        <w:tc>
          <w:tcPr>
            <w:tcW w:w="2693" w:type="dxa"/>
            <w:vAlign w:val="center"/>
          </w:tcPr>
          <w:p w:rsidR="00D90A32" w:rsidRPr="00340275" w:rsidRDefault="00D90A32" w:rsidP="00D90A32">
            <w:pPr>
              <w:widowControl/>
              <w:snapToGrid w:val="0"/>
              <w:spacing w:line="360" w:lineRule="exact"/>
            </w:pPr>
            <w:r w:rsidRPr="00340275">
              <w:t>各级各部门人员满意度</w:t>
            </w:r>
            <w:r w:rsidRPr="00340275">
              <w:t xml:space="preserve"> </w:t>
            </w:r>
          </w:p>
        </w:tc>
        <w:tc>
          <w:tcPr>
            <w:tcW w:w="4252" w:type="dxa"/>
          </w:tcPr>
          <w:p w:rsidR="00D90A32" w:rsidRPr="00340275" w:rsidRDefault="00D90A32" w:rsidP="00D90A32">
            <w:pPr>
              <w:widowControl/>
              <w:snapToGrid w:val="0"/>
              <w:spacing w:line="360" w:lineRule="exact"/>
              <w:jc w:val="left"/>
            </w:pPr>
            <w:r w:rsidRPr="00340275">
              <w:t>履行统筹协调职责，密切与各级各部门沟通联系</w:t>
            </w:r>
          </w:p>
        </w:tc>
        <w:tc>
          <w:tcPr>
            <w:tcW w:w="709" w:type="dxa"/>
            <w:vAlign w:val="center"/>
          </w:tcPr>
          <w:p w:rsidR="00D90A32" w:rsidRPr="00340275" w:rsidRDefault="00D90A32" w:rsidP="00D90A32">
            <w:pPr>
              <w:widowControl/>
              <w:snapToGrid w:val="0"/>
              <w:spacing w:line="360" w:lineRule="exact"/>
              <w:jc w:val="center"/>
            </w:pPr>
            <w:r w:rsidRPr="00340275">
              <w:t>&gt;=</w:t>
            </w:r>
          </w:p>
        </w:tc>
        <w:tc>
          <w:tcPr>
            <w:tcW w:w="709" w:type="dxa"/>
            <w:vAlign w:val="center"/>
          </w:tcPr>
          <w:p w:rsidR="00D90A32" w:rsidRPr="00340275" w:rsidRDefault="00D90A32" w:rsidP="00D90A32">
            <w:pPr>
              <w:widowControl/>
              <w:snapToGrid w:val="0"/>
              <w:spacing w:line="360" w:lineRule="exact"/>
              <w:jc w:val="left"/>
            </w:pPr>
            <w:r w:rsidRPr="00340275">
              <w:t>95%</w:t>
            </w:r>
          </w:p>
        </w:tc>
        <w:tc>
          <w:tcPr>
            <w:tcW w:w="1276" w:type="dxa"/>
            <w:vAlign w:val="center"/>
          </w:tcPr>
          <w:p w:rsidR="00D90A32" w:rsidRPr="00340275" w:rsidRDefault="00D90A32" w:rsidP="00D90A32">
            <w:pPr>
              <w:widowControl/>
              <w:snapToGrid w:val="0"/>
              <w:spacing w:line="360" w:lineRule="exact"/>
              <w:jc w:val="center"/>
              <w:rPr>
                <w:rFonts w:asciiTheme="majorEastAsia" w:eastAsiaTheme="majorEastAsia" w:hAnsiTheme="majorEastAsia"/>
                <w:sz w:val="24"/>
                <w:szCs w:val="24"/>
              </w:rPr>
            </w:pPr>
          </w:p>
        </w:tc>
        <w:tc>
          <w:tcPr>
            <w:tcW w:w="1559" w:type="dxa"/>
            <w:vAlign w:val="center"/>
          </w:tcPr>
          <w:p w:rsidR="00D90A32" w:rsidRPr="00340275" w:rsidRDefault="00D90A32" w:rsidP="00D90A32">
            <w:pPr>
              <w:widowControl/>
              <w:snapToGrid w:val="0"/>
              <w:spacing w:line="360" w:lineRule="exact"/>
              <w:jc w:val="center"/>
            </w:pPr>
            <w:r w:rsidRPr="00340275">
              <w:t>满意度调查表</w:t>
            </w:r>
          </w:p>
        </w:tc>
      </w:tr>
    </w:tbl>
    <w:p w:rsidR="00CC36FC" w:rsidRPr="00340275" w:rsidRDefault="00CC36FC" w:rsidP="005132BD">
      <w:pPr>
        <w:widowControl/>
        <w:jc w:val="center"/>
        <w:rPr>
          <w:rFonts w:ascii="黑体" w:eastAsia="黑体" w:hAnsi="黑体"/>
          <w:sz w:val="32"/>
          <w:szCs w:val="32"/>
        </w:rPr>
      </w:pPr>
      <w:r w:rsidRPr="00340275">
        <w:rPr>
          <w:rFonts w:ascii="黑体" w:eastAsia="黑体" w:hAnsi="黑体"/>
          <w:sz w:val="32"/>
          <w:szCs w:val="32"/>
        </w:rPr>
        <w:br w:type="page"/>
      </w:r>
    </w:p>
    <w:p w:rsidR="001F780E" w:rsidRPr="00340275" w:rsidRDefault="001F780E" w:rsidP="00340275">
      <w:pPr>
        <w:snapToGrid w:val="0"/>
        <w:spacing w:line="580" w:lineRule="exact"/>
        <w:ind w:firstLineChars="150" w:firstLine="480"/>
        <w:rPr>
          <w:rFonts w:ascii="黑体" w:eastAsia="黑体" w:hAnsi="黑体"/>
          <w:sz w:val="32"/>
          <w:szCs w:val="32"/>
        </w:rPr>
      </w:pPr>
      <w:r w:rsidRPr="00340275">
        <w:rPr>
          <w:rFonts w:ascii="黑体" w:eastAsia="黑体" w:hAnsi="黑体" w:hint="eastAsia"/>
          <w:sz w:val="32"/>
          <w:szCs w:val="32"/>
        </w:rPr>
        <w:lastRenderedPageBreak/>
        <w:t>六、政府采购预算情况</w:t>
      </w:r>
    </w:p>
    <w:p w:rsidR="00986790" w:rsidRPr="00340275" w:rsidRDefault="00C23FBF" w:rsidP="00340275">
      <w:pPr>
        <w:snapToGrid w:val="0"/>
        <w:spacing w:line="580" w:lineRule="exact"/>
        <w:ind w:firstLineChars="150" w:firstLine="480"/>
        <w:rPr>
          <w:rFonts w:ascii="仿宋" w:eastAsia="仿宋" w:hAnsi="仿宋"/>
          <w:sz w:val="32"/>
          <w:szCs w:val="32"/>
        </w:rPr>
      </w:pPr>
      <w:r w:rsidRPr="00340275">
        <w:rPr>
          <w:rFonts w:ascii="仿宋" w:eastAsia="仿宋" w:hAnsi="仿宋"/>
          <w:sz w:val="32"/>
          <w:szCs w:val="32"/>
        </w:rPr>
        <w:t>20</w:t>
      </w:r>
      <w:r w:rsidR="000F4DA7" w:rsidRPr="00340275">
        <w:rPr>
          <w:rFonts w:ascii="仿宋" w:eastAsia="仿宋" w:hAnsi="仿宋" w:hint="eastAsia"/>
          <w:sz w:val="32"/>
          <w:szCs w:val="32"/>
        </w:rPr>
        <w:t>20</w:t>
      </w:r>
      <w:r w:rsidR="00986790" w:rsidRPr="00340275">
        <w:rPr>
          <w:rFonts w:ascii="仿宋" w:eastAsia="仿宋" w:hAnsi="仿宋" w:hint="eastAsia"/>
          <w:sz w:val="32"/>
          <w:szCs w:val="32"/>
        </w:rPr>
        <w:t>年，我单位安排政府采购预算</w:t>
      </w:r>
      <w:r w:rsidR="000F4DA7" w:rsidRPr="00340275">
        <w:rPr>
          <w:rFonts w:ascii="仿宋" w:eastAsia="仿宋" w:hAnsi="仿宋" w:hint="eastAsia"/>
          <w:sz w:val="32"/>
          <w:szCs w:val="32"/>
        </w:rPr>
        <w:t>13.2</w:t>
      </w:r>
      <w:r w:rsidR="007A67F7" w:rsidRPr="00340275">
        <w:rPr>
          <w:rFonts w:ascii="仿宋" w:eastAsia="仿宋" w:hAnsi="仿宋" w:hint="eastAsia"/>
          <w:sz w:val="32"/>
          <w:szCs w:val="32"/>
        </w:rPr>
        <w:t>万元，零星购置办公设备</w:t>
      </w:r>
      <w:r w:rsidR="000F4DA7" w:rsidRPr="00340275">
        <w:rPr>
          <w:rFonts w:ascii="仿宋" w:eastAsia="仿宋" w:hAnsi="仿宋" w:hint="eastAsia"/>
          <w:sz w:val="32"/>
          <w:szCs w:val="32"/>
        </w:rPr>
        <w:t>3.2</w:t>
      </w:r>
      <w:r w:rsidR="007A67F7" w:rsidRPr="00340275">
        <w:rPr>
          <w:rFonts w:ascii="仿宋" w:eastAsia="仿宋" w:hAnsi="仿宋" w:hint="eastAsia"/>
          <w:sz w:val="32"/>
          <w:szCs w:val="32"/>
        </w:rPr>
        <w:t>万元。本年度部门预算共计安排政府采购项目2类，其中：货物类</w:t>
      </w:r>
      <w:r w:rsidR="000F4DA7" w:rsidRPr="00340275">
        <w:rPr>
          <w:rFonts w:ascii="仿宋" w:eastAsia="仿宋" w:hAnsi="仿宋" w:hint="eastAsia"/>
          <w:sz w:val="32"/>
          <w:szCs w:val="32"/>
        </w:rPr>
        <w:t>6</w:t>
      </w:r>
      <w:r w:rsidR="007A67F7" w:rsidRPr="00340275">
        <w:rPr>
          <w:rFonts w:ascii="仿宋" w:eastAsia="仿宋" w:hAnsi="仿宋" w:hint="eastAsia"/>
          <w:sz w:val="32"/>
          <w:szCs w:val="32"/>
        </w:rPr>
        <w:t>个，涉及金额</w:t>
      </w:r>
      <w:r w:rsidR="000F4DA7" w:rsidRPr="00340275">
        <w:rPr>
          <w:rFonts w:ascii="仿宋" w:eastAsia="仿宋" w:hAnsi="仿宋" w:hint="eastAsia"/>
          <w:sz w:val="32"/>
          <w:szCs w:val="32"/>
        </w:rPr>
        <w:t>3.2</w:t>
      </w:r>
      <w:r w:rsidR="007A67F7" w:rsidRPr="00340275">
        <w:rPr>
          <w:rFonts w:ascii="仿宋" w:eastAsia="仿宋" w:hAnsi="仿宋" w:hint="eastAsia"/>
          <w:sz w:val="32"/>
          <w:szCs w:val="32"/>
        </w:rPr>
        <w:t>万元，包括计算机</w:t>
      </w:r>
      <w:r w:rsidR="000F4DA7" w:rsidRPr="00340275">
        <w:rPr>
          <w:rFonts w:ascii="仿宋" w:eastAsia="仿宋" w:hAnsi="仿宋" w:hint="eastAsia"/>
          <w:sz w:val="32"/>
          <w:szCs w:val="32"/>
        </w:rPr>
        <w:t>4</w:t>
      </w:r>
      <w:r w:rsidR="007A67F7" w:rsidRPr="00340275">
        <w:rPr>
          <w:rFonts w:ascii="仿宋" w:eastAsia="仿宋" w:hAnsi="仿宋" w:hint="eastAsia"/>
          <w:sz w:val="32"/>
          <w:szCs w:val="32"/>
        </w:rPr>
        <w:t>台，空调</w:t>
      </w:r>
      <w:r w:rsidR="000F4DA7" w:rsidRPr="00340275">
        <w:rPr>
          <w:rFonts w:ascii="仿宋" w:eastAsia="仿宋" w:hAnsi="仿宋" w:hint="eastAsia"/>
          <w:sz w:val="32"/>
          <w:szCs w:val="32"/>
        </w:rPr>
        <w:t>2</w:t>
      </w:r>
      <w:r w:rsidR="007A67F7" w:rsidRPr="00340275">
        <w:rPr>
          <w:rFonts w:ascii="仿宋" w:eastAsia="仿宋" w:hAnsi="仿宋" w:hint="eastAsia"/>
          <w:sz w:val="32"/>
          <w:szCs w:val="32"/>
        </w:rPr>
        <w:t>台，</w:t>
      </w:r>
      <w:r w:rsidR="000F4DA7" w:rsidRPr="00340275">
        <w:rPr>
          <w:rFonts w:ascii="仿宋" w:eastAsia="仿宋" w:hAnsi="仿宋" w:hint="eastAsia"/>
          <w:sz w:val="32"/>
          <w:szCs w:val="32"/>
        </w:rPr>
        <w:t>。</w:t>
      </w:r>
      <w:r w:rsidR="007A67F7" w:rsidRPr="00340275">
        <w:rPr>
          <w:rFonts w:ascii="仿宋" w:eastAsia="仿宋" w:hAnsi="仿宋" w:hint="eastAsia"/>
          <w:sz w:val="32"/>
          <w:szCs w:val="32"/>
        </w:rPr>
        <w:t>服务类1个，涉及金额10万元，包括维修10次。</w:t>
      </w:r>
    </w:p>
    <w:p w:rsidR="00F33E74" w:rsidRPr="00340275" w:rsidRDefault="00F33E74" w:rsidP="00340275">
      <w:pPr>
        <w:spacing w:line="560" w:lineRule="exact"/>
        <w:ind w:firstLineChars="200" w:firstLine="720"/>
        <w:jc w:val="center"/>
        <w:outlineLvl w:val="0"/>
        <w:rPr>
          <w:rFonts w:ascii="仿宋" w:eastAsia="仿宋" w:hAnsi="仿宋"/>
          <w:sz w:val="36"/>
          <w:szCs w:val="36"/>
        </w:rPr>
      </w:pPr>
      <w:r w:rsidRPr="00340275">
        <w:rPr>
          <w:rFonts w:ascii="仿宋" w:eastAsia="仿宋" w:hAnsi="仿宋" w:hint="eastAsia"/>
          <w:sz w:val="36"/>
          <w:szCs w:val="36"/>
        </w:rPr>
        <w:t>部门政府采购预算</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26"/>
        <w:gridCol w:w="850"/>
        <w:gridCol w:w="1134"/>
        <w:gridCol w:w="1418"/>
        <w:gridCol w:w="567"/>
        <w:gridCol w:w="733"/>
        <w:gridCol w:w="900"/>
        <w:gridCol w:w="702"/>
        <w:gridCol w:w="783"/>
        <w:gridCol w:w="993"/>
        <w:gridCol w:w="992"/>
        <w:gridCol w:w="850"/>
        <w:gridCol w:w="993"/>
        <w:gridCol w:w="1139"/>
      </w:tblGrid>
      <w:tr w:rsidR="00F33E74" w:rsidRPr="00340275" w:rsidTr="009B2819">
        <w:trPr>
          <w:trHeight w:val="90"/>
          <w:tblHeader/>
        </w:trPr>
        <w:tc>
          <w:tcPr>
            <w:tcW w:w="7128" w:type="dxa"/>
            <w:gridSpan w:val="7"/>
            <w:tcBorders>
              <w:top w:val="single" w:sz="6" w:space="0" w:color="FFFFFF"/>
              <w:left w:val="single" w:sz="6" w:space="0" w:color="FFFFFF"/>
              <w:right w:val="single" w:sz="6" w:space="0" w:color="FFFFFF"/>
            </w:tcBorders>
            <w:vAlign w:val="center"/>
          </w:tcPr>
          <w:p w:rsidR="00F33E74" w:rsidRPr="00340275" w:rsidRDefault="00043A09" w:rsidP="007A67F7">
            <w:pPr>
              <w:spacing w:line="300" w:lineRule="exact"/>
              <w:jc w:val="left"/>
              <w:rPr>
                <w:rFonts w:ascii="仿宋_GB2312" w:eastAsia="仿宋_GB2312"/>
                <w:sz w:val="24"/>
              </w:rPr>
            </w:pPr>
            <w:r w:rsidRPr="00340275">
              <w:rPr>
                <w:rFonts w:ascii="仿宋_GB2312" w:eastAsia="仿宋_GB2312" w:hint="eastAsia"/>
                <w:sz w:val="24"/>
              </w:rPr>
              <w:t>部门（单位）：中共成安县委</w:t>
            </w:r>
            <w:r w:rsidR="009B2819" w:rsidRPr="00340275">
              <w:rPr>
                <w:rFonts w:ascii="仿宋_GB2312" w:eastAsia="仿宋_GB2312" w:hint="eastAsia"/>
                <w:sz w:val="24"/>
              </w:rPr>
              <w:t>办公室</w:t>
            </w:r>
          </w:p>
        </w:tc>
        <w:tc>
          <w:tcPr>
            <w:tcW w:w="6452" w:type="dxa"/>
            <w:gridSpan w:val="7"/>
            <w:tcBorders>
              <w:top w:val="single" w:sz="6" w:space="0" w:color="FFFFFF"/>
              <w:left w:val="single" w:sz="6" w:space="0" w:color="FFFFFF"/>
              <w:right w:val="single" w:sz="6" w:space="0" w:color="FFFFFF"/>
            </w:tcBorders>
            <w:vAlign w:val="center"/>
          </w:tcPr>
          <w:p w:rsidR="00F33E74" w:rsidRPr="00340275" w:rsidRDefault="00F33E74" w:rsidP="007A67F7">
            <w:pPr>
              <w:spacing w:line="300" w:lineRule="exact"/>
              <w:jc w:val="right"/>
              <w:rPr>
                <w:rFonts w:ascii="仿宋_GB2312" w:eastAsia="仿宋_GB2312"/>
                <w:sz w:val="24"/>
              </w:rPr>
            </w:pPr>
            <w:r w:rsidRPr="00340275">
              <w:rPr>
                <w:rFonts w:ascii="仿宋_GB2312" w:eastAsia="仿宋_GB2312" w:hint="eastAsia"/>
                <w:sz w:val="24"/>
              </w:rPr>
              <w:t>单位：万元</w:t>
            </w:r>
          </w:p>
        </w:tc>
      </w:tr>
      <w:tr w:rsidR="00F33E74" w:rsidRPr="00340275" w:rsidTr="009B2819">
        <w:trPr>
          <w:trHeight w:val="122"/>
          <w:tblHeader/>
        </w:trPr>
        <w:tc>
          <w:tcPr>
            <w:tcW w:w="1526" w:type="dxa"/>
            <w:vAlign w:val="center"/>
          </w:tcPr>
          <w:p w:rsidR="007A67F7" w:rsidRPr="00340275" w:rsidRDefault="00F33E74" w:rsidP="007A67F7">
            <w:pPr>
              <w:spacing w:line="400" w:lineRule="exact"/>
              <w:jc w:val="center"/>
              <w:rPr>
                <w:rFonts w:ascii="仿宋_GB2312" w:eastAsia="仿宋_GB2312"/>
              </w:rPr>
            </w:pPr>
            <w:r w:rsidRPr="00340275">
              <w:rPr>
                <w:rFonts w:ascii="仿宋_GB2312" w:eastAsia="仿宋_GB2312" w:hint="eastAsia"/>
              </w:rPr>
              <w:t>政府采购</w:t>
            </w:r>
          </w:p>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项目来源</w:t>
            </w:r>
          </w:p>
        </w:tc>
        <w:tc>
          <w:tcPr>
            <w:tcW w:w="1984" w:type="dxa"/>
            <w:gridSpan w:val="2"/>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采购物品名称</w:t>
            </w:r>
          </w:p>
        </w:tc>
        <w:tc>
          <w:tcPr>
            <w:tcW w:w="1418" w:type="dxa"/>
            <w:vMerge w:val="restart"/>
            <w:vAlign w:val="center"/>
          </w:tcPr>
          <w:p w:rsidR="007A67F7" w:rsidRPr="00340275" w:rsidRDefault="00F33E74" w:rsidP="007A67F7">
            <w:pPr>
              <w:spacing w:line="400" w:lineRule="exact"/>
              <w:jc w:val="center"/>
              <w:rPr>
                <w:rFonts w:ascii="仿宋_GB2312" w:eastAsia="仿宋_GB2312"/>
              </w:rPr>
            </w:pPr>
            <w:r w:rsidRPr="00340275">
              <w:rPr>
                <w:rFonts w:ascii="仿宋_GB2312" w:eastAsia="仿宋_GB2312" w:hint="eastAsia"/>
              </w:rPr>
              <w:t>政府采购</w:t>
            </w:r>
          </w:p>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目录序号</w:t>
            </w:r>
          </w:p>
        </w:tc>
        <w:tc>
          <w:tcPr>
            <w:tcW w:w="567" w:type="dxa"/>
            <w:vMerge w:val="restart"/>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数量单位</w:t>
            </w:r>
          </w:p>
        </w:tc>
        <w:tc>
          <w:tcPr>
            <w:tcW w:w="733" w:type="dxa"/>
            <w:vMerge w:val="restart"/>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数量</w:t>
            </w:r>
          </w:p>
        </w:tc>
        <w:tc>
          <w:tcPr>
            <w:tcW w:w="900" w:type="dxa"/>
            <w:vMerge w:val="restart"/>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单价</w:t>
            </w:r>
          </w:p>
        </w:tc>
        <w:tc>
          <w:tcPr>
            <w:tcW w:w="6452" w:type="dxa"/>
            <w:gridSpan w:val="7"/>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政府采购金额</w:t>
            </w:r>
          </w:p>
        </w:tc>
      </w:tr>
      <w:tr w:rsidR="00F33E74" w:rsidRPr="00340275" w:rsidTr="009B2819">
        <w:trPr>
          <w:trHeight w:val="90"/>
          <w:tblHeader/>
        </w:trPr>
        <w:tc>
          <w:tcPr>
            <w:tcW w:w="1526" w:type="dxa"/>
            <w:vMerge w:val="restart"/>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项目名称</w:t>
            </w:r>
          </w:p>
        </w:tc>
        <w:tc>
          <w:tcPr>
            <w:tcW w:w="850" w:type="dxa"/>
            <w:vMerge w:val="restart"/>
            <w:vAlign w:val="center"/>
          </w:tcPr>
          <w:p w:rsidR="007A67F7" w:rsidRPr="00340275" w:rsidRDefault="00F33E74" w:rsidP="007A67F7">
            <w:pPr>
              <w:spacing w:line="400" w:lineRule="exact"/>
              <w:jc w:val="center"/>
              <w:rPr>
                <w:rFonts w:ascii="仿宋_GB2312" w:eastAsia="仿宋_GB2312"/>
              </w:rPr>
            </w:pPr>
            <w:r w:rsidRPr="00340275">
              <w:rPr>
                <w:rFonts w:ascii="仿宋_GB2312" w:eastAsia="仿宋_GB2312" w:hint="eastAsia"/>
              </w:rPr>
              <w:t>预算</w:t>
            </w:r>
          </w:p>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资金</w:t>
            </w:r>
          </w:p>
        </w:tc>
        <w:tc>
          <w:tcPr>
            <w:tcW w:w="1134" w:type="dxa"/>
            <w:vMerge w:val="restart"/>
            <w:vAlign w:val="center"/>
          </w:tcPr>
          <w:p w:rsidR="007A67F7" w:rsidRPr="00340275" w:rsidRDefault="007A67F7" w:rsidP="007A67F7">
            <w:pPr>
              <w:spacing w:line="400" w:lineRule="exact"/>
              <w:jc w:val="center"/>
              <w:outlineLvl w:val="0"/>
              <w:rPr>
                <w:rFonts w:ascii="仿宋_GB2312" w:eastAsia="仿宋_GB2312"/>
              </w:rPr>
            </w:pPr>
            <w:r w:rsidRPr="00340275">
              <w:rPr>
                <w:rFonts w:ascii="仿宋_GB2312" w:eastAsia="仿宋_GB2312" w:hint="eastAsia"/>
              </w:rPr>
              <w:t>采购</w:t>
            </w:r>
          </w:p>
          <w:p w:rsidR="007A67F7" w:rsidRPr="00340275" w:rsidRDefault="007A67F7" w:rsidP="007A67F7">
            <w:pPr>
              <w:spacing w:line="400" w:lineRule="exact"/>
              <w:jc w:val="center"/>
              <w:outlineLvl w:val="0"/>
              <w:rPr>
                <w:rFonts w:ascii="仿宋_GB2312" w:eastAsia="仿宋_GB2312"/>
              </w:rPr>
            </w:pPr>
            <w:r w:rsidRPr="00340275">
              <w:rPr>
                <w:rFonts w:ascii="仿宋_GB2312" w:eastAsia="仿宋_GB2312" w:hint="eastAsia"/>
              </w:rPr>
              <w:t>物品</w:t>
            </w:r>
          </w:p>
          <w:p w:rsidR="00F33E74" w:rsidRPr="00340275" w:rsidRDefault="007A67F7" w:rsidP="007A67F7">
            <w:pPr>
              <w:spacing w:line="400" w:lineRule="exact"/>
              <w:jc w:val="center"/>
              <w:outlineLvl w:val="0"/>
              <w:rPr>
                <w:rFonts w:ascii="仿宋_GB2312" w:eastAsia="仿宋_GB2312"/>
              </w:rPr>
            </w:pPr>
            <w:r w:rsidRPr="00340275">
              <w:rPr>
                <w:rFonts w:ascii="仿宋_GB2312" w:eastAsia="仿宋_GB2312" w:hint="eastAsia"/>
              </w:rPr>
              <w:t>名称</w:t>
            </w:r>
          </w:p>
        </w:tc>
        <w:tc>
          <w:tcPr>
            <w:tcW w:w="1418" w:type="dxa"/>
            <w:vMerge/>
            <w:vAlign w:val="center"/>
          </w:tcPr>
          <w:p w:rsidR="00F33E74" w:rsidRPr="00340275" w:rsidRDefault="00F33E74" w:rsidP="007A67F7">
            <w:pPr>
              <w:spacing w:line="400" w:lineRule="exact"/>
              <w:jc w:val="left"/>
              <w:outlineLvl w:val="0"/>
              <w:rPr>
                <w:rFonts w:ascii="仿宋_GB2312" w:eastAsia="仿宋_GB2312"/>
              </w:rPr>
            </w:pPr>
          </w:p>
        </w:tc>
        <w:tc>
          <w:tcPr>
            <w:tcW w:w="567" w:type="dxa"/>
            <w:vMerge/>
            <w:vAlign w:val="center"/>
          </w:tcPr>
          <w:p w:rsidR="00F33E74" w:rsidRPr="00340275" w:rsidRDefault="00F33E74" w:rsidP="007A67F7">
            <w:pPr>
              <w:spacing w:line="400" w:lineRule="exact"/>
              <w:jc w:val="left"/>
              <w:outlineLvl w:val="0"/>
              <w:rPr>
                <w:rFonts w:ascii="仿宋_GB2312" w:eastAsia="仿宋_GB2312"/>
              </w:rPr>
            </w:pPr>
          </w:p>
        </w:tc>
        <w:tc>
          <w:tcPr>
            <w:tcW w:w="733" w:type="dxa"/>
            <w:vMerge/>
            <w:vAlign w:val="center"/>
          </w:tcPr>
          <w:p w:rsidR="00F33E74" w:rsidRPr="00340275" w:rsidRDefault="00F33E74" w:rsidP="007A67F7">
            <w:pPr>
              <w:spacing w:line="400" w:lineRule="exact"/>
              <w:jc w:val="left"/>
              <w:outlineLvl w:val="0"/>
              <w:rPr>
                <w:rFonts w:ascii="仿宋_GB2312" w:eastAsia="仿宋_GB2312"/>
              </w:rPr>
            </w:pPr>
          </w:p>
        </w:tc>
        <w:tc>
          <w:tcPr>
            <w:tcW w:w="900" w:type="dxa"/>
            <w:vMerge/>
            <w:vAlign w:val="center"/>
          </w:tcPr>
          <w:p w:rsidR="00F33E74" w:rsidRPr="00340275" w:rsidRDefault="00F33E74" w:rsidP="007A67F7">
            <w:pPr>
              <w:spacing w:line="400" w:lineRule="exact"/>
              <w:jc w:val="left"/>
              <w:outlineLvl w:val="0"/>
              <w:rPr>
                <w:rFonts w:ascii="仿宋_GB2312" w:eastAsia="仿宋_GB2312"/>
              </w:rPr>
            </w:pPr>
          </w:p>
        </w:tc>
        <w:tc>
          <w:tcPr>
            <w:tcW w:w="702" w:type="dxa"/>
            <w:vMerge w:val="restart"/>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总计</w:t>
            </w:r>
          </w:p>
        </w:tc>
        <w:tc>
          <w:tcPr>
            <w:tcW w:w="4611" w:type="dxa"/>
            <w:gridSpan w:val="5"/>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当年部门预算安排资金</w:t>
            </w:r>
          </w:p>
        </w:tc>
        <w:tc>
          <w:tcPr>
            <w:tcW w:w="1139" w:type="dxa"/>
            <w:vMerge w:val="restart"/>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其他渠道资金</w:t>
            </w:r>
          </w:p>
        </w:tc>
      </w:tr>
      <w:tr w:rsidR="00F33E74" w:rsidRPr="00340275" w:rsidTr="009B2819">
        <w:trPr>
          <w:trHeight w:val="623"/>
          <w:tblHeader/>
        </w:trPr>
        <w:tc>
          <w:tcPr>
            <w:tcW w:w="1526" w:type="dxa"/>
            <w:vMerge/>
            <w:vAlign w:val="center"/>
          </w:tcPr>
          <w:p w:rsidR="00F33E74" w:rsidRPr="00340275" w:rsidRDefault="00F33E74" w:rsidP="007A67F7">
            <w:pPr>
              <w:spacing w:line="400" w:lineRule="exact"/>
              <w:jc w:val="left"/>
              <w:outlineLvl w:val="0"/>
              <w:rPr>
                <w:rFonts w:ascii="仿宋_GB2312" w:eastAsia="仿宋_GB2312"/>
              </w:rPr>
            </w:pPr>
          </w:p>
        </w:tc>
        <w:tc>
          <w:tcPr>
            <w:tcW w:w="850" w:type="dxa"/>
            <w:vMerge/>
            <w:vAlign w:val="center"/>
          </w:tcPr>
          <w:p w:rsidR="00F33E74" w:rsidRPr="00340275" w:rsidRDefault="00F33E74" w:rsidP="007A67F7">
            <w:pPr>
              <w:spacing w:line="400" w:lineRule="exact"/>
              <w:jc w:val="left"/>
              <w:outlineLvl w:val="0"/>
              <w:rPr>
                <w:rFonts w:ascii="仿宋_GB2312" w:eastAsia="仿宋_GB2312"/>
              </w:rPr>
            </w:pPr>
          </w:p>
        </w:tc>
        <w:tc>
          <w:tcPr>
            <w:tcW w:w="1134" w:type="dxa"/>
            <w:vMerge/>
            <w:vAlign w:val="center"/>
          </w:tcPr>
          <w:p w:rsidR="00F33E74" w:rsidRPr="00340275" w:rsidRDefault="00F33E74" w:rsidP="007A67F7">
            <w:pPr>
              <w:spacing w:line="400" w:lineRule="exact"/>
              <w:jc w:val="left"/>
              <w:outlineLvl w:val="0"/>
              <w:rPr>
                <w:rFonts w:ascii="仿宋_GB2312" w:eastAsia="仿宋_GB2312"/>
              </w:rPr>
            </w:pPr>
          </w:p>
        </w:tc>
        <w:tc>
          <w:tcPr>
            <w:tcW w:w="1418" w:type="dxa"/>
            <w:vMerge/>
            <w:vAlign w:val="center"/>
          </w:tcPr>
          <w:p w:rsidR="00F33E74" w:rsidRPr="00340275" w:rsidRDefault="00F33E74" w:rsidP="007A67F7">
            <w:pPr>
              <w:spacing w:line="400" w:lineRule="exact"/>
              <w:jc w:val="left"/>
              <w:outlineLvl w:val="0"/>
              <w:rPr>
                <w:rFonts w:ascii="仿宋_GB2312" w:eastAsia="仿宋_GB2312"/>
              </w:rPr>
            </w:pPr>
          </w:p>
        </w:tc>
        <w:tc>
          <w:tcPr>
            <w:tcW w:w="567" w:type="dxa"/>
            <w:vMerge/>
            <w:vAlign w:val="center"/>
          </w:tcPr>
          <w:p w:rsidR="00F33E74" w:rsidRPr="00340275" w:rsidRDefault="00F33E74" w:rsidP="007A67F7">
            <w:pPr>
              <w:spacing w:line="400" w:lineRule="exact"/>
              <w:jc w:val="left"/>
              <w:outlineLvl w:val="0"/>
              <w:rPr>
                <w:rFonts w:ascii="仿宋_GB2312" w:eastAsia="仿宋_GB2312"/>
              </w:rPr>
            </w:pPr>
          </w:p>
        </w:tc>
        <w:tc>
          <w:tcPr>
            <w:tcW w:w="733" w:type="dxa"/>
            <w:vMerge/>
            <w:vAlign w:val="center"/>
          </w:tcPr>
          <w:p w:rsidR="00F33E74" w:rsidRPr="00340275" w:rsidRDefault="00F33E74" w:rsidP="007A67F7">
            <w:pPr>
              <w:spacing w:line="400" w:lineRule="exact"/>
              <w:jc w:val="left"/>
              <w:outlineLvl w:val="0"/>
              <w:rPr>
                <w:rFonts w:ascii="仿宋_GB2312" w:eastAsia="仿宋_GB2312"/>
              </w:rPr>
            </w:pPr>
          </w:p>
        </w:tc>
        <w:tc>
          <w:tcPr>
            <w:tcW w:w="900" w:type="dxa"/>
            <w:vMerge/>
            <w:vAlign w:val="center"/>
          </w:tcPr>
          <w:p w:rsidR="00F33E74" w:rsidRPr="00340275" w:rsidRDefault="00F33E74" w:rsidP="007A67F7">
            <w:pPr>
              <w:spacing w:line="400" w:lineRule="exact"/>
              <w:jc w:val="left"/>
              <w:outlineLvl w:val="0"/>
              <w:rPr>
                <w:rFonts w:ascii="仿宋_GB2312" w:eastAsia="仿宋_GB2312"/>
              </w:rPr>
            </w:pPr>
          </w:p>
        </w:tc>
        <w:tc>
          <w:tcPr>
            <w:tcW w:w="702" w:type="dxa"/>
            <w:vMerge/>
            <w:vAlign w:val="center"/>
          </w:tcPr>
          <w:p w:rsidR="00F33E74" w:rsidRPr="00340275" w:rsidRDefault="00F33E74" w:rsidP="007A67F7">
            <w:pPr>
              <w:spacing w:line="400" w:lineRule="exact"/>
              <w:jc w:val="left"/>
              <w:outlineLvl w:val="0"/>
              <w:rPr>
                <w:rFonts w:ascii="仿宋_GB2312" w:eastAsia="仿宋_GB2312"/>
              </w:rPr>
            </w:pPr>
          </w:p>
        </w:tc>
        <w:tc>
          <w:tcPr>
            <w:tcW w:w="783" w:type="dxa"/>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合计</w:t>
            </w:r>
          </w:p>
        </w:tc>
        <w:tc>
          <w:tcPr>
            <w:tcW w:w="993" w:type="dxa"/>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一般公共预算拨款</w:t>
            </w:r>
          </w:p>
        </w:tc>
        <w:tc>
          <w:tcPr>
            <w:tcW w:w="992" w:type="dxa"/>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基金预算拨款</w:t>
            </w:r>
          </w:p>
        </w:tc>
        <w:tc>
          <w:tcPr>
            <w:tcW w:w="850" w:type="dxa"/>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财政专户核拨</w:t>
            </w:r>
          </w:p>
        </w:tc>
        <w:tc>
          <w:tcPr>
            <w:tcW w:w="993" w:type="dxa"/>
            <w:vAlign w:val="center"/>
          </w:tcPr>
          <w:p w:rsidR="00F33E74" w:rsidRPr="00340275" w:rsidRDefault="00F33E74" w:rsidP="007A67F7">
            <w:pPr>
              <w:spacing w:line="400" w:lineRule="exact"/>
              <w:jc w:val="center"/>
              <w:rPr>
                <w:rFonts w:ascii="仿宋_GB2312" w:eastAsia="仿宋_GB2312"/>
              </w:rPr>
            </w:pPr>
            <w:r w:rsidRPr="00340275">
              <w:rPr>
                <w:rFonts w:ascii="仿宋_GB2312" w:eastAsia="仿宋_GB2312" w:hint="eastAsia"/>
              </w:rPr>
              <w:t>其他来源收入</w:t>
            </w:r>
          </w:p>
        </w:tc>
        <w:tc>
          <w:tcPr>
            <w:tcW w:w="1139" w:type="dxa"/>
            <w:vMerge/>
            <w:vAlign w:val="center"/>
          </w:tcPr>
          <w:p w:rsidR="00F33E74" w:rsidRPr="00340275" w:rsidRDefault="00F33E74" w:rsidP="007A67F7">
            <w:pPr>
              <w:spacing w:line="400" w:lineRule="exact"/>
              <w:jc w:val="left"/>
              <w:outlineLvl w:val="0"/>
              <w:rPr>
                <w:rFonts w:ascii="仿宋_GB2312" w:eastAsia="仿宋_GB2312"/>
              </w:rPr>
            </w:pPr>
          </w:p>
        </w:tc>
      </w:tr>
      <w:tr w:rsidR="007A67F7" w:rsidRPr="00340275" w:rsidTr="009B2819">
        <w:trPr>
          <w:trHeight w:val="90"/>
        </w:trPr>
        <w:tc>
          <w:tcPr>
            <w:tcW w:w="1526" w:type="dxa"/>
            <w:vAlign w:val="center"/>
          </w:tcPr>
          <w:p w:rsidR="007A67F7" w:rsidRPr="00340275" w:rsidRDefault="007A67F7" w:rsidP="007A67F7">
            <w:pPr>
              <w:spacing w:line="400" w:lineRule="exact"/>
              <w:jc w:val="center"/>
              <w:rPr>
                <w:rFonts w:ascii="仿宋_GB2312" w:eastAsia="仿宋_GB2312"/>
              </w:rPr>
            </w:pPr>
            <w:r w:rsidRPr="00340275">
              <w:rPr>
                <w:rFonts w:ascii="仿宋_GB2312" w:eastAsia="仿宋_GB2312" w:hint="eastAsia"/>
              </w:rPr>
              <w:t>合　计</w:t>
            </w:r>
          </w:p>
        </w:tc>
        <w:tc>
          <w:tcPr>
            <w:tcW w:w="850" w:type="dxa"/>
            <w:vAlign w:val="center"/>
          </w:tcPr>
          <w:p w:rsidR="007A67F7" w:rsidRPr="00340275" w:rsidRDefault="000F4DA7" w:rsidP="007A67F7">
            <w:pPr>
              <w:spacing w:line="400" w:lineRule="exact"/>
              <w:jc w:val="center"/>
              <w:rPr>
                <w:rFonts w:ascii="仿宋_GB2312" w:eastAsia="仿宋_GB2312"/>
              </w:rPr>
            </w:pPr>
            <w:r w:rsidRPr="00340275">
              <w:rPr>
                <w:rFonts w:ascii="仿宋_GB2312" w:eastAsia="仿宋_GB2312" w:hint="eastAsia"/>
              </w:rPr>
              <w:t>13.2</w:t>
            </w:r>
          </w:p>
        </w:tc>
        <w:tc>
          <w:tcPr>
            <w:tcW w:w="1134" w:type="dxa"/>
            <w:vAlign w:val="center"/>
          </w:tcPr>
          <w:p w:rsidR="007A67F7" w:rsidRPr="00340275" w:rsidRDefault="007A67F7" w:rsidP="007A67F7">
            <w:pPr>
              <w:spacing w:line="400" w:lineRule="exact"/>
              <w:jc w:val="center"/>
              <w:rPr>
                <w:rFonts w:ascii="仿宋_GB2312" w:eastAsia="仿宋_GB2312"/>
              </w:rPr>
            </w:pPr>
          </w:p>
        </w:tc>
        <w:tc>
          <w:tcPr>
            <w:tcW w:w="1418" w:type="dxa"/>
            <w:vAlign w:val="center"/>
          </w:tcPr>
          <w:p w:rsidR="007A67F7" w:rsidRPr="00340275" w:rsidRDefault="007A67F7" w:rsidP="007A67F7">
            <w:pPr>
              <w:spacing w:line="400" w:lineRule="exact"/>
              <w:jc w:val="center"/>
              <w:rPr>
                <w:rFonts w:ascii="仿宋_GB2312" w:eastAsia="仿宋_GB2312"/>
              </w:rPr>
            </w:pPr>
          </w:p>
        </w:tc>
        <w:tc>
          <w:tcPr>
            <w:tcW w:w="567" w:type="dxa"/>
            <w:vAlign w:val="center"/>
          </w:tcPr>
          <w:p w:rsidR="007A67F7" w:rsidRPr="00340275" w:rsidRDefault="007A67F7" w:rsidP="007A67F7">
            <w:pPr>
              <w:spacing w:line="400" w:lineRule="exact"/>
              <w:jc w:val="center"/>
              <w:rPr>
                <w:rFonts w:ascii="仿宋_GB2312" w:eastAsia="仿宋_GB2312"/>
              </w:rPr>
            </w:pPr>
          </w:p>
        </w:tc>
        <w:tc>
          <w:tcPr>
            <w:tcW w:w="733" w:type="dxa"/>
            <w:vAlign w:val="center"/>
          </w:tcPr>
          <w:p w:rsidR="007A67F7" w:rsidRPr="00340275" w:rsidRDefault="007A67F7" w:rsidP="007A67F7">
            <w:pPr>
              <w:spacing w:line="400" w:lineRule="exact"/>
              <w:jc w:val="center"/>
              <w:rPr>
                <w:rFonts w:ascii="仿宋_GB2312" w:eastAsia="仿宋_GB2312"/>
                <w:sz w:val="18"/>
                <w:szCs w:val="18"/>
              </w:rPr>
            </w:pPr>
          </w:p>
        </w:tc>
        <w:tc>
          <w:tcPr>
            <w:tcW w:w="900" w:type="dxa"/>
            <w:vAlign w:val="center"/>
          </w:tcPr>
          <w:p w:rsidR="007A67F7" w:rsidRPr="00340275" w:rsidRDefault="007A67F7" w:rsidP="007A67F7">
            <w:pPr>
              <w:spacing w:line="400" w:lineRule="exact"/>
              <w:jc w:val="center"/>
              <w:rPr>
                <w:rFonts w:ascii="仿宋_GB2312" w:eastAsia="仿宋_GB2312"/>
                <w:sz w:val="18"/>
                <w:szCs w:val="18"/>
              </w:rPr>
            </w:pPr>
          </w:p>
        </w:tc>
        <w:tc>
          <w:tcPr>
            <w:tcW w:w="702" w:type="dxa"/>
            <w:vAlign w:val="center"/>
          </w:tcPr>
          <w:p w:rsidR="007A67F7" w:rsidRPr="00340275" w:rsidRDefault="007A67F7" w:rsidP="007A67F7">
            <w:pPr>
              <w:spacing w:line="400" w:lineRule="exact"/>
              <w:jc w:val="center"/>
              <w:rPr>
                <w:rFonts w:ascii="仿宋_GB2312" w:eastAsia="仿宋_GB2312"/>
                <w:sz w:val="18"/>
                <w:szCs w:val="18"/>
              </w:rPr>
            </w:pPr>
          </w:p>
        </w:tc>
        <w:tc>
          <w:tcPr>
            <w:tcW w:w="783" w:type="dxa"/>
            <w:vAlign w:val="center"/>
          </w:tcPr>
          <w:p w:rsidR="007A67F7" w:rsidRPr="00340275" w:rsidRDefault="007A67F7" w:rsidP="007A67F7">
            <w:pPr>
              <w:spacing w:line="400" w:lineRule="exact"/>
              <w:jc w:val="center"/>
              <w:rPr>
                <w:rFonts w:ascii="仿宋_GB2312" w:eastAsia="仿宋_GB2312"/>
                <w:sz w:val="18"/>
                <w:szCs w:val="18"/>
              </w:rPr>
            </w:pPr>
          </w:p>
        </w:tc>
        <w:tc>
          <w:tcPr>
            <w:tcW w:w="993" w:type="dxa"/>
            <w:vAlign w:val="center"/>
          </w:tcPr>
          <w:p w:rsidR="007A67F7" w:rsidRPr="00340275" w:rsidRDefault="007A67F7" w:rsidP="007A67F7">
            <w:pPr>
              <w:spacing w:line="400" w:lineRule="exact"/>
              <w:jc w:val="center"/>
              <w:rPr>
                <w:rFonts w:ascii="仿宋_GB2312" w:eastAsia="仿宋_GB2312"/>
                <w:sz w:val="18"/>
                <w:szCs w:val="18"/>
              </w:rPr>
            </w:pPr>
          </w:p>
        </w:tc>
        <w:tc>
          <w:tcPr>
            <w:tcW w:w="992" w:type="dxa"/>
            <w:vAlign w:val="center"/>
          </w:tcPr>
          <w:p w:rsidR="007A67F7" w:rsidRPr="00340275" w:rsidRDefault="007A67F7" w:rsidP="007A67F7">
            <w:pPr>
              <w:spacing w:line="400" w:lineRule="exact"/>
              <w:jc w:val="center"/>
              <w:rPr>
                <w:rFonts w:ascii="仿宋_GB2312" w:eastAsia="仿宋_GB2312"/>
              </w:rPr>
            </w:pPr>
          </w:p>
        </w:tc>
        <w:tc>
          <w:tcPr>
            <w:tcW w:w="850" w:type="dxa"/>
            <w:vAlign w:val="center"/>
          </w:tcPr>
          <w:p w:rsidR="007A67F7" w:rsidRPr="00340275" w:rsidRDefault="007A67F7" w:rsidP="007A67F7">
            <w:pPr>
              <w:spacing w:line="400" w:lineRule="exact"/>
              <w:jc w:val="center"/>
              <w:rPr>
                <w:rFonts w:ascii="仿宋_GB2312" w:eastAsia="仿宋_GB2312"/>
              </w:rPr>
            </w:pPr>
          </w:p>
        </w:tc>
        <w:tc>
          <w:tcPr>
            <w:tcW w:w="993" w:type="dxa"/>
            <w:vAlign w:val="center"/>
          </w:tcPr>
          <w:p w:rsidR="007A67F7" w:rsidRPr="00340275" w:rsidRDefault="007A67F7" w:rsidP="007A67F7">
            <w:pPr>
              <w:spacing w:line="400" w:lineRule="exact"/>
              <w:jc w:val="center"/>
              <w:rPr>
                <w:rFonts w:ascii="仿宋_GB2312" w:eastAsia="仿宋_GB2312"/>
              </w:rPr>
            </w:pPr>
          </w:p>
        </w:tc>
        <w:tc>
          <w:tcPr>
            <w:tcW w:w="1139" w:type="dxa"/>
            <w:vAlign w:val="center"/>
          </w:tcPr>
          <w:p w:rsidR="007A67F7" w:rsidRPr="00340275" w:rsidRDefault="007A67F7" w:rsidP="007A67F7">
            <w:pPr>
              <w:spacing w:line="400" w:lineRule="exact"/>
              <w:jc w:val="center"/>
              <w:rPr>
                <w:rFonts w:ascii="仿宋_GB2312" w:eastAsia="仿宋_GB2312"/>
              </w:rPr>
            </w:pPr>
          </w:p>
        </w:tc>
      </w:tr>
      <w:tr w:rsidR="000F4DA7" w:rsidRPr="00340275" w:rsidTr="009B2819">
        <w:trPr>
          <w:trHeight w:val="90"/>
        </w:trPr>
        <w:tc>
          <w:tcPr>
            <w:tcW w:w="1526" w:type="dxa"/>
            <w:vAlign w:val="center"/>
          </w:tcPr>
          <w:p w:rsidR="000F4DA7" w:rsidRPr="00340275" w:rsidRDefault="00340275" w:rsidP="007A67F7">
            <w:pPr>
              <w:spacing w:line="400" w:lineRule="exact"/>
              <w:jc w:val="center"/>
              <w:rPr>
                <w:rFonts w:ascii="仿宋_GB2312" w:eastAsia="仿宋_GB2312"/>
              </w:rPr>
            </w:pPr>
            <w:r>
              <w:rPr>
                <w:rFonts w:ascii="仿宋_GB2312" w:eastAsia="仿宋_GB2312" w:hint="eastAsia"/>
              </w:rPr>
              <w:t>日常公用经费</w:t>
            </w:r>
          </w:p>
        </w:tc>
        <w:tc>
          <w:tcPr>
            <w:tcW w:w="850" w:type="dxa"/>
            <w:vAlign w:val="center"/>
          </w:tcPr>
          <w:p w:rsidR="000F4DA7" w:rsidRPr="00340275" w:rsidRDefault="000F4DA7" w:rsidP="007A67F7">
            <w:pPr>
              <w:spacing w:line="400" w:lineRule="exact"/>
              <w:jc w:val="center"/>
              <w:rPr>
                <w:rFonts w:ascii="仿宋_GB2312" w:eastAsia="仿宋_GB2312"/>
              </w:rPr>
            </w:pPr>
            <w:r w:rsidRPr="00340275">
              <w:rPr>
                <w:rFonts w:ascii="仿宋_GB2312" w:eastAsia="仿宋_GB2312" w:hint="eastAsia"/>
              </w:rPr>
              <w:t>1.8</w:t>
            </w:r>
          </w:p>
        </w:tc>
        <w:tc>
          <w:tcPr>
            <w:tcW w:w="1134" w:type="dxa"/>
            <w:vAlign w:val="center"/>
          </w:tcPr>
          <w:p w:rsidR="000F4DA7" w:rsidRPr="00340275" w:rsidRDefault="000F4DA7" w:rsidP="007A67F7">
            <w:pPr>
              <w:spacing w:line="400" w:lineRule="exact"/>
              <w:jc w:val="center"/>
              <w:rPr>
                <w:rFonts w:ascii="仿宋_GB2312" w:eastAsia="仿宋_GB2312"/>
              </w:rPr>
            </w:pPr>
            <w:r w:rsidRPr="00340275">
              <w:rPr>
                <w:rFonts w:ascii="仿宋_GB2312" w:eastAsia="仿宋_GB2312" w:hint="eastAsia"/>
              </w:rPr>
              <w:t>电 脑</w:t>
            </w:r>
          </w:p>
        </w:tc>
        <w:tc>
          <w:tcPr>
            <w:tcW w:w="1418" w:type="dxa"/>
            <w:vAlign w:val="center"/>
          </w:tcPr>
          <w:p w:rsidR="000F4DA7" w:rsidRPr="00340275" w:rsidRDefault="000F4DA7" w:rsidP="007A67F7">
            <w:pPr>
              <w:spacing w:line="400" w:lineRule="exact"/>
              <w:jc w:val="center"/>
              <w:rPr>
                <w:rFonts w:ascii="仿宋_GB2312" w:eastAsia="仿宋_GB2312"/>
              </w:rPr>
            </w:pPr>
            <w:r w:rsidRPr="00340275">
              <w:rPr>
                <w:rFonts w:ascii="仿宋_GB2312" w:eastAsia="仿宋_GB2312"/>
              </w:rPr>
              <w:t>A02010104</w:t>
            </w:r>
          </w:p>
        </w:tc>
        <w:tc>
          <w:tcPr>
            <w:tcW w:w="567" w:type="dxa"/>
            <w:vAlign w:val="center"/>
          </w:tcPr>
          <w:p w:rsidR="000F4DA7" w:rsidRPr="00340275" w:rsidRDefault="000F4DA7" w:rsidP="007A67F7">
            <w:pPr>
              <w:spacing w:line="400" w:lineRule="exact"/>
              <w:jc w:val="center"/>
              <w:rPr>
                <w:rFonts w:ascii="仿宋_GB2312" w:eastAsia="仿宋_GB2312"/>
              </w:rPr>
            </w:pPr>
            <w:r w:rsidRPr="00340275">
              <w:rPr>
                <w:rFonts w:ascii="仿宋_GB2312" w:eastAsia="仿宋_GB2312" w:hint="eastAsia"/>
              </w:rPr>
              <w:t>台</w:t>
            </w:r>
          </w:p>
        </w:tc>
        <w:tc>
          <w:tcPr>
            <w:tcW w:w="733" w:type="dxa"/>
            <w:vAlign w:val="center"/>
          </w:tcPr>
          <w:p w:rsidR="000F4DA7" w:rsidRPr="00340275" w:rsidRDefault="000F4DA7" w:rsidP="007A67F7">
            <w:pPr>
              <w:spacing w:line="400" w:lineRule="exact"/>
              <w:jc w:val="center"/>
              <w:rPr>
                <w:rFonts w:ascii="仿宋_GB2312" w:eastAsia="仿宋_GB2312"/>
              </w:rPr>
            </w:pPr>
            <w:r w:rsidRPr="00340275">
              <w:rPr>
                <w:rFonts w:ascii="仿宋_GB2312" w:eastAsia="仿宋_GB2312" w:hint="eastAsia"/>
              </w:rPr>
              <w:t>4</w:t>
            </w:r>
          </w:p>
        </w:tc>
        <w:tc>
          <w:tcPr>
            <w:tcW w:w="900" w:type="dxa"/>
            <w:vAlign w:val="center"/>
          </w:tcPr>
          <w:p w:rsidR="000F4DA7" w:rsidRPr="00340275" w:rsidRDefault="000F4DA7" w:rsidP="00D90A32">
            <w:pPr>
              <w:spacing w:line="560" w:lineRule="exact"/>
              <w:jc w:val="center"/>
              <w:rPr>
                <w:rFonts w:ascii="仿宋_GB2312" w:eastAsia="仿宋_GB2312"/>
              </w:rPr>
            </w:pPr>
            <w:r w:rsidRPr="00340275">
              <w:rPr>
                <w:rFonts w:ascii="仿宋_GB2312" w:eastAsia="仿宋_GB2312" w:hint="eastAsia"/>
              </w:rPr>
              <w:t>0.45</w:t>
            </w:r>
          </w:p>
        </w:tc>
        <w:tc>
          <w:tcPr>
            <w:tcW w:w="702" w:type="dxa"/>
            <w:vAlign w:val="center"/>
          </w:tcPr>
          <w:p w:rsidR="000F4DA7" w:rsidRPr="00340275" w:rsidRDefault="000F4DA7" w:rsidP="00D90A32">
            <w:pPr>
              <w:spacing w:line="560" w:lineRule="exact"/>
              <w:jc w:val="center"/>
              <w:rPr>
                <w:rFonts w:ascii="仿宋_GB2312" w:eastAsia="仿宋_GB2312"/>
              </w:rPr>
            </w:pPr>
            <w:r w:rsidRPr="00340275">
              <w:rPr>
                <w:rFonts w:ascii="仿宋_GB2312" w:eastAsia="仿宋_GB2312" w:hint="eastAsia"/>
              </w:rPr>
              <w:t>1.8</w:t>
            </w:r>
          </w:p>
        </w:tc>
        <w:tc>
          <w:tcPr>
            <w:tcW w:w="783" w:type="dxa"/>
            <w:vAlign w:val="center"/>
          </w:tcPr>
          <w:p w:rsidR="000F4DA7" w:rsidRPr="00340275" w:rsidRDefault="000F4DA7" w:rsidP="00D90A32">
            <w:pPr>
              <w:spacing w:line="560" w:lineRule="exact"/>
              <w:jc w:val="center"/>
              <w:rPr>
                <w:rFonts w:ascii="仿宋_GB2312" w:eastAsia="仿宋_GB2312"/>
              </w:rPr>
            </w:pPr>
            <w:r w:rsidRPr="00340275">
              <w:rPr>
                <w:rFonts w:ascii="仿宋_GB2312" w:eastAsia="仿宋_GB2312" w:hint="eastAsia"/>
              </w:rPr>
              <w:t>1.8</w:t>
            </w:r>
          </w:p>
        </w:tc>
        <w:tc>
          <w:tcPr>
            <w:tcW w:w="993" w:type="dxa"/>
            <w:vAlign w:val="center"/>
          </w:tcPr>
          <w:p w:rsidR="000F4DA7" w:rsidRPr="00340275" w:rsidRDefault="000F4DA7" w:rsidP="00D90A32">
            <w:pPr>
              <w:spacing w:line="560" w:lineRule="exact"/>
              <w:jc w:val="center"/>
              <w:rPr>
                <w:rFonts w:ascii="仿宋_GB2312" w:eastAsia="仿宋_GB2312"/>
              </w:rPr>
            </w:pPr>
            <w:r w:rsidRPr="00340275">
              <w:rPr>
                <w:rFonts w:ascii="仿宋_GB2312" w:eastAsia="仿宋_GB2312" w:hint="eastAsia"/>
              </w:rPr>
              <w:t>1.8</w:t>
            </w:r>
          </w:p>
        </w:tc>
        <w:tc>
          <w:tcPr>
            <w:tcW w:w="992" w:type="dxa"/>
            <w:vAlign w:val="center"/>
          </w:tcPr>
          <w:p w:rsidR="000F4DA7" w:rsidRPr="00340275" w:rsidRDefault="000F4DA7" w:rsidP="007A67F7">
            <w:pPr>
              <w:spacing w:line="400" w:lineRule="exact"/>
              <w:jc w:val="center"/>
              <w:rPr>
                <w:rFonts w:ascii="仿宋_GB2312" w:eastAsia="仿宋_GB2312"/>
              </w:rPr>
            </w:pPr>
          </w:p>
        </w:tc>
        <w:tc>
          <w:tcPr>
            <w:tcW w:w="850" w:type="dxa"/>
            <w:vAlign w:val="center"/>
          </w:tcPr>
          <w:p w:rsidR="000F4DA7" w:rsidRPr="00340275" w:rsidRDefault="000F4DA7" w:rsidP="007A67F7">
            <w:pPr>
              <w:spacing w:line="400" w:lineRule="exact"/>
              <w:jc w:val="center"/>
              <w:rPr>
                <w:rFonts w:ascii="仿宋_GB2312" w:eastAsia="仿宋_GB2312"/>
              </w:rPr>
            </w:pPr>
          </w:p>
        </w:tc>
        <w:tc>
          <w:tcPr>
            <w:tcW w:w="993" w:type="dxa"/>
            <w:vAlign w:val="center"/>
          </w:tcPr>
          <w:p w:rsidR="000F4DA7" w:rsidRPr="00340275" w:rsidRDefault="000F4DA7" w:rsidP="007A67F7">
            <w:pPr>
              <w:spacing w:line="400" w:lineRule="exact"/>
              <w:jc w:val="center"/>
              <w:rPr>
                <w:rFonts w:ascii="仿宋_GB2312" w:eastAsia="仿宋_GB2312"/>
              </w:rPr>
            </w:pPr>
          </w:p>
        </w:tc>
        <w:tc>
          <w:tcPr>
            <w:tcW w:w="1139" w:type="dxa"/>
            <w:vAlign w:val="center"/>
          </w:tcPr>
          <w:p w:rsidR="000F4DA7" w:rsidRPr="00340275" w:rsidRDefault="000F4DA7" w:rsidP="007A67F7">
            <w:pPr>
              <w:spacing w:line="400" w:lineRule="exact"/>
              <w:jc w:val="center"/>
              <w:rPr>
                <w:rFonts w:ascii="仿宋_GB2312" w:eastAsia="仿宋_GB2312"/>
              </w:rPr>
            </w:pPr>
          </w:p>
        </w:tc>
      </w:tr>
      <w:tr w:rsidR="000F4DA7" w:rsidRPr="00340275" w:rsidTr="009B2819">
        <w:trPr>
          <w:trHeight w:val="90"/>
        </w:trPr>
        <w:tc>
          <w:tcPr>
            <w:tcW w:w="1526" w:type="dxa"/>
            <w:vAlign w:val="center"/>
          </w:tcPr>
          <w:p w:rsidR="000F4DA7" w:rsidRPr="00340275" w:rsidRDefault="00340275" w:rsidP="00D90A32">
            <w:pPr>
              <w:spacing w:line="400" w:lineRule="exact"/>
              <w:jc w:val="center"/>
              <w:rPr>
                <w:rFonts w:ascii="宋体" w:hAnsi="宋体"/>
              </w:rPr>
            </w:pPr>
            <w:r>
              <w:rPr>
                <w:rFonts w:ascii="仿宋_GB2312" w:eastAsia="仿宋_GB2312" w:hint="eastAsia"/>
              </w:rPr>
              <w:t>日常公用经费</w:t>
            </w:r>
          </w:p>
        </w:tc>
        <w:tc>
          <w:tcPr>
            <w:tcW w:w="850" w:type="dxa"/>
            <w:vAlign w:val="center"/>
          </w:tcPr>
          <w:p w:rsidR="000F4DA7" w:rsidRPr="00340275" w:rsidRDefault="000F4DA7" w:rsidP="00D90A32">
            <w:pPr>
              <w:spacing w:line="400" w:lineRule="exact"/>
              <w:jc w:val="center"/>
              <w:rPr>
                <w:rFonts w:ascii="宋体" w:hAnsi="宋体"/>
              </w:rPr>
            </w:pPr>
            <w:r w:rsidRPr="00340275">
              <w:rPr>
                <w:rFonts w:ascii="宋体" w:hAnsi="宋体" w:hint="eastAsia"/>
              </w:rPr>
              <w:t>1.4</w:t>
            </w:r>
          </w:p>
        </w:tc>
        <w:tc>
          <w:tcPr>
            <w:tcW w:w="1134" w:type="dxa"/>
            <w:vAlign w:val="center"/>
          </w:tcPr>
          <w:p w:rsidR="000F4DA7" w:rsidRPr="00340275" w:rsidRDefault="000F4DA7" w:rsidP="00D90A32">
            <w:pPr>
              <w:spacing w:line="400" w:lineRule="exact"/>
              <w:jc w:val="center"/>
              <w:rPr>
                <w:rFonts w:ascii="仿宋_GB2312" w:eastAsia="仿宋_GB2312"/>
              </w:rPr>
            </w:pPr>
            <w:r w:rsidRPr="00340275">
              <w:rPr>
                <w:rFonts w:ascii="仿宋_GB2312" w:eastAsia="仿宋_GB2312" w:hint="eastAsia"/>
              </w:rPr>
              <w:t>空调</w:t>
            </w:r>
          </w:p>
        </w:tc>
        <w:tc>
          <w:tcPr>
            <w:tcW w:w="1418" w:type="dxa"/>
            <w:vAlign w:val="center"/>
          </w:tcPr>
          <w:p w:rsidR="000F4DA7" w:rsidRPr="00340275" w:rsidRDefault="000F4DA7" w:rsidP="00D90A32">
            <w:pPr>
              <w:spacing w:line="400" w:lineRule="exact"/>
              <w:jc w:val="center"/>
              <w:rPr>
                <w:rFonts w:ascii="仿宋_GB2312" w:eastAsia="仿宋_GB2312"/>
              </w:rPr>
            </w:pPr>
            <w:r w:rsidRPr="00340275">
              <w:rPr>
                <w:rFonts w:ascii="仿宋_GB2312" w:eastAsia="仿宋_GB2312"/>
              </w:rPr>
              <w:t>A02061802</w:t>
            </w:r>
          </w:p>
        </w:tc>
        <w:tc>
          <w:tcPr>
            <w:tcW w:w="567" w:type="dxa"/>
            <w:vAlign w:val="center"/>
          </w:tcPr>
          <w:p w:rsidR="000F4DA7" w:rsidRPr="00340275" w:rsidRDefault="000F4DA7" w:rsidP="00D90A32">
            <w:pPr>
              <w:spacing w:line="400" w:lineRule="exact"/>
              <w:jc w:val="center"/>
              <w:rPr>
                <w:rFonts w:ascii="仿宋_GB2312" w:eastAsia="仿宋_GB2312"/>
              </w:rPr>
            </w:pPr>
            <w:r w:rsidRPr="00340275">
              <w:rPr>
                <w:rFonts w:ascii="仿宋_GB2312" w:eastAsia="仿宋_GB2312" w:hint="eastAsia"/>
              </w:rPr>
              <w:t>台</w:t>
            </w:r>
          </w:p>
        </w:tc>
        <w:tc>
          <w:tcPr>
            <w:tcW w:w="733" w:type="dxa"/>
            <w:vAlign w:val="center"/>
          </w:tcPr>
          <w:p w:rsidR="000F4DA7" w:rsidRPr="00340275" w:rsidRDefault="000F4DA7" w:rsidP="00D90A32">
            <w:pPr>
              <w:spacing w:line="400" w:lineRule="exact"/>
              <w:jc w:val="center"/>
              <w:rPr>
                <w:rFonts w:ascii="宋体" w:hAnsi="宋体"/>
              </w:rPr>
            </w:pPr>
            <w:r w:rsidRPr="00340275">
              <w:rPr>
                <w:rFonts w:ascii="宋体" w:hAnsi="宋体" w:hint="eastAsia"/>
              </w:rPr>
              <w:t>2</w:t>
            </w:r>
          </w:p>
        </w:tc>
        <w:tc>
          <w:tcPr>
            <w:tcW w:w="900" w:type="dxa"/>
            <w:vAlign w:val="center"/>
          </w:tcPr>
          <w:p w:rsidR="000F4DA7" w:rsidRPr="00340275" w:rsidRDefault="000F4DA7" w:rsidP="00D90A32">
            <w:pPr>
              <w:spacing w:line="400" w:lineRule="exact"/>
              <w:jc w:val="center"/>
              <w:rPr>
                <w:rFonts w:ascii="宋体" w:hAnsi="宋体"/>
              </w:rPr>
            </w:pPr>
            <w:r w:rsidRPr="00340275">
              <w:rPr>
                <w:rFonts w:ascii="宋体" w:hAnsi="宋体" w:hint="eastAsia"/>
              </w:rPr>
              <w:t>1.4</w:t>
            </w:r>
          </w:p>
        </w:tc>
        <w:tc>
          <w:tcPr>
            <w:tcW w:w="702" w:type="dxa"/>
            <w:vAlign w:val="center"/>
          </w:tcPr>
          <w:p w:rsidR="000F4DA7" w:rsidRPr="00340275" w:rsidRDefault="000F4DA7" w:rsidP="00D90A32">
            <w:pPr>
              <w:spacing w:line="400" w:lineRule="exact"/>
              <w:jc w:val="center"/>
              <w:rPr>
                <w:rFonts w:ascii="宋体" w:hAnsi="宋体"/>
              </w:rPr>
            </w:pPr>
            <w:r w:rsidRPr="00340275">
              <w:rPr>
                <w:rFonts w:ascii="宋体" w:hAnsi="宋体" w:hint="eastAsia"/>
              </w:rPr>
              <w:t>1.4</w:t>
            </w:r>
          </w:p>
        </w:tc>
        <w:tc>
          <w:tcPr>
            <w:tcW w:w="783" w:type="dxa"/>
            <w:vAlign w:val="center"/>
          </w:tcPr>
          <w:p w:rsidR="000F4DA7" w:rsidRPr="00340275" w:rsidRDefault="000F4DA7" w:rsidP="00D90A32">
            <w:pPr>
              <w:spacing w:line="400" w:lineRule="exact"/>
              <w:jc w:val="center"/>
              <w:rPr>
                <w:rFonts w:ascii="宋体" w:hAnsi="宋体"/>
              </w:rPr>
            </w:pPr>
            <w:r w:rsidRPr="00340275">
              <w:rPr>
                <w:rFonts w:ascii="宋体" w:hAnsi="宋体" w:hint="eastAsia"/>
              </w:rPr>
              <w:t>1.4</w:t>
            </w:r>
          </w:p>
        </w:tc>
        <w:tc>
          <w:tcPr>
            <w:tcW w:w="993" w:type="dxa"/>
            <w:vAlign w:val="center"/>
          </w:tcPr>
          <w:p w:rsidR="000F4DA7" w:rsidRPr="00340275" w:rsidRDefault="000F4DA7" w:rsidP="00D90A32">
            <w:pPr>
              <w:spacing w:line="400" w:lineRule="exact"/>
              <w:jc w:val="center"/>
              <w:rPr>
                <w:rFonts w:ascii="宋体" w:hAnsi="宋体"/>
              </w:rPr>
            </w:pPr>
            <w:r w:rsidRPr="00340275">
              <w:rPr>
                <w:rFonts w:ascii="宋体" w:hAnsi="宋体" w:hint="eastAsia"/>
              </w:rPr>
              <w:t>1.4</w:t>
            </w:r>
          </w:p>
        </w:tc>
        <w:tc>
          <w:tcPr>
            <w:tcW w:w="992" w:type="dxa"/>
            <w:vAlign w:val="center"/>
          </w:tcPr>
          <w:p w:rsidR="000F4DA7" w:rsidRPr="00340275" w:rsidRDefault="000F4DA7" w:rsidP="007A67F7">
            <w:pPr>
              <w:spacing w:line="400" w:lineRule="exact"/>
              <w:jc w:val="center"/>
              <w:rPr>
                <w:rFonts w:ascii="仿宋_GB2312" w:eastAsia="仿宋_GB2312"/>
              </w:rPr>
            </w:pPr>
          </w:p>
        </w:tc>
        <w:tc>
          <w:tcPr>
            <w:tcW w:w="850" w:type="dxa"/>
            <w:vAlign w:val="center"/>
          </w:tcPr>
          <w:p w:rsidR="000F4DA7" w:rsidRPr="00340275" w:rsidRDefault="000F4DA7" w:rsidP="007A67F7">
            <w:pPr>
              <w:spacing w:line="400" w:lineRule="exact"/>
              <w:jc w:val="center"/>
              <w:rPr>
                <w:rFonts w:ascii="仿宋_GB2312" w:eastAsia="仿宋_GB2312"/>
              </w:rPr>
            </w:pPr>
          </w:p>
        </w:tc>
        <w:tc>
          <w:tcPr>
            <w:tcW w:w="993" w:type="dxa"/>
            <w:vAlign w:val="center"/>
          </w:tcPr>
          <w:p w:rsidR="000F4DA7" w:rsidRPr="00340275" w:rsidRDefault="000F4DA7" w:rsidP="007A67F7">
            <w:pPr>
              <w:spacing w:line="400" w:lineRule="exact"/>
              <w:jc w:val="center"/>
              <w:rPr>
                <w:rFonts w:ascii="仿宋_GB2312" w:eastAsia="仿宋_GB2312"/>
              </w:rPr>
            </w:pPr>
          </w:p>
        </w:tc>
        <w:tc>
          <w:tcPr>
            <w:tcW w:w="1139" w:type="dxa"/>
            <w:vAlign w:val="center"/>
          </w:tcPr>
          <w:p w:rsidR="000F4DA7" w:rsidRPr="00340275" w:rsidRDefault="000F4DA7" w:rsidP="007A67F7">
            <w:pPr>
              <w:spacing w:line="400" w:lineRule="exact"/>
              <w:ind w:right="840"/>
              <w:jc w:val="center"/>
              <w:rPr>
                <w:rFonts w:ascii="仿宋_GB2312" w:eastAsia="仿宋_GB2312"/>
              </w:rPr>
            </w:pPr>
          </w:p>
        </w:tc>
      </w:tr>
      <w:tr w:rsidR="000F4DA7" w:rsidRPr="00340275" w:rsidTr="009B2819">
        <w:trPr>
          <w:trHeight w:val="90"/>
        </w:trPr>
        <w:tc>
          <w:tcPr>
            <w:tcW w:w="1526" w:type="dxa"/>
            <w:vAlign w:val="center"/>
          </w:tcPr>
          <w:p w:rsidR="000F4DA7" w:rsidRPr="00340275" w:rsidRDefault="00340275" w:rsidP="00D90A32">
            <w:pPr>
              <w:spacing w:line="400" w:lineRule="exact"/>
              <w:jc w:val="center"/>
              <w:rPr>
                <w:rFonts w:ascii="仿宋_GB2312" w:eastAsia="仿宋_GB2312"/>
              </w:rPr>
            </w:pPr>
            <w:r>
              <w:rPr>
                <w:rFonts w:ascii="仿宋_GB2312" w:eastAsia="仿宋_GB2312" w:hint="eastAsia"/>
              </w:rPr>
              <w:t>日常公用经费</w:t>
            </w:r>
          </w:p>
        </w:tc>
        <w:tc>
          <w:tcPr>
            <w:tcW w:w="850" w:type="dxa"/>
            <w:vAlign w:val="center"/>
          </w:tcPr>
          <w:p w:rsidR="000F4DA7" w:rsidRPr="00340275" w:rsidRDefault="000F4DA7" w:rsidP="00D90A32">
            <w:pPr>
              <w:spacing w:line="400" w:lineRule="exact"/>
              <w:jc w:val="center"/>
              <w:rPr>
                <w:rFonts w:ascii="仿宋_GB2312" w:eastAsia="仿宋_GB2312"/>
              </w:rPr>
            </w:pPr>
            <w:r w:rsidRPr="00340275">
              <w:rPr>
                <w:rFonts w:ascii="仿宋_GB2312" w:eastAsia="仿宋_GB2312" w:hint="eastAsia"/>
              </w:rPr>
              <w:t>10</w:t>
            </w:r>
          </w:p>
        </w:tc>
        <w:tc>
          <w:tcPr>
            <w:tcW w:w="1134" w:type="dxa"/>
            <w:vAlign w:val="center"/>
          </w:tcPr>
          <w:p w:rsidR="000F4DA7" w:rsidRPr="00340275" w:rsidRDefault="000F4DA7" w:rsidP="00D90A32">
            <w:pPr>
              <w:spacing w:line="400" w:lineRule="exact"/>
              <w:jc w:val="center"/>
              <w:rPr>
                <w:rFonts w:ascii="仿宋_GB2312" w:eastAsia="仿宋_GB2312"/>
              </w:rPr>
            </w:pPr>
            <w:r w:rsidRPr="00340275">
              <w:rPr>
                <w:rFonts w:ascii="仿宋_GB2312" w:eastAsia="仿宋_GB2312" w:hint="eastAsia"/>
              </w:rPr>
              <w:t>维修保养</w:t>
            </w:r>
          </w:p>
        </w:tc>
        <w:tc>
          <w:tcPr>
            <w:tcW w:w="1418" w:type="dxa"/>
            <w:vAlign w:val="center"/>
          </w:tcPr>
          <w:p w:rsidR="000F4DA7" w:rsidRPr="00340275" w:rsidRDefault="000F4DA7" w:rsidP="00D90A32">
            <w:pPr>
              <w:spacing w:line="400" w:lineRule="exact"/>
              <w:jc w:val="center"/>
              <w:rPr>
                <w:rFonts w:ascii="仿宋_GB2312" w:eastAsia="仿宋_GB2312"/>
              </w:rPr>
            </w:pPr>
            <w:r w:rsidRPr="00340275">
              <w:rPr>
                <w:rFonts w:ascii="仿宋_GB2312" w:eastAsia="仿宋_GB2312"/>
              </w:rPr>
              <w:t>C</w:t>
            </w:r>
            <w:r w:rsidRPr="00340275">
              <w:rPr>
                <w:rFonts w:ascii="仿宋_GB2312" w:eastAsia="仿宋_GB2312" w:hint="eastAsia"/>
              </w:rPr>
              <w:t>05</w:t>
            </w:r>
          </w:p>
        </w:tc>
        <w:tc>
          <w:tcPr>
            <w:tcW w:w="567" w:type="dxa"/>
            <w:vAlign w:val="center"/>
          </w:tcPr>
          <w:p w:rsidR="000F4DA7" w:rsidRPr="00340275" w:rsidRDefault="000F4DA7" w:rsidP="00D90A32">
            <w:pPr>
              <w:spacing w:line="400" w:lineRule="exact"/>
              <w:jc w:val="center"/>
              <w:rPr>
                <w:rFonts w:ascii="仿宋_GB2312" w:eastAsia="仿宋_GB2312"/>
              </w:rPr>
            </w:pPr>
            <w:r w:rsidRPr="00340275">
              <w:rPr>
                <w:rFonts w:ascii="仿宋_GB2312" w:eastAsia="仿宋_GB2312" w:hint="eastAsia"/>
              </w:rPr>
              <w:t>次</w:t>
            </w:r>
          </w:p>
        </w:tc>
        <w:tc>
          <w:tcPr>
            <w:tcW w:w="733" w:type="dxa"/>
            <w:vAlign w:val="center"/>
          </w:tcPr>
          <w:p w:rsidR="000F4DA7" w:rsidRPr="00340275" w:rsidRDefault="000F4DA7" w:rsidP="00D90A32">
            <w:pPr>
              <w:spacing w:line="400" w:lineRule="exact"/>
              <w:jc w:val="center"/>
              <w:rPr>
                <w:rFonts w:ascii="宋体" w:hAnsi="宋体"/>
              </w:rPr>
            </w:pPr>
            <w:r w:rsidRPr="00340275">
              <w:rPr>
                <w:rFonts w:ascii="宋体" w:hAnsi="宋体" w:hint="eastAsia"/>
              </w:rPr>
              <w:t>10</w:t>
            </w:r>
          </w:p>
        </w:tc>
        <w:tc>
          <w:tcPr>
            <w:tcW w:w="900" w:type="dxa"/>
            <w:vAlign w:val="center"/>
          </w:tcPr>
          <w:p w:rsidR="000F4DA7" w:rsidRPr="00340275" w:rsidRDefault="000F4DA7" w:rsidP="00D90A32">
            <w:pPr>
              <w:spacing w:line="400" w:lineRule="exact"/>
              <w:jc w:val="center"/>
              <w:rPr>
                <w:rFonts w:ascii="宋体" w:hAnsi="宋体"/>
              </w:rPr>
            </w:pPr>
            <w:r w:rsidRPr="00340275">
              <w:rPr>
                <w:rFonts w:ascii="宋体" w:hAnsi="宋体" w:hint="eastAsia"/>
              </w:rPr>
              <w:t>0.1</w:t>
            </w:r>
          </w:p>
        </w:tc>
        <w:tc>
          <w:tcPr>
            <w:tcW w:w="702" w:type="dxa"/>
            <w:vAlign w:val="center"/>
          </w:tcPr>
          <w:p w:rsidR="000F4DA7" w:rsidRPr="00340275" w:rsidRDefault="000F4DA7" w:rsidP="00D90A32">
            <w:pPr>
              <w:spacing w:line="400" w:lineRule="exact"/>
              <w:jc w:val="center"/>
              <w:rPr>
                <w:rFonts w:ascii="宋体" w:hAnsi="宋体"/>
              </w:rPr>
            </w:pPr>
            <w:r w:rsidRPr="00340275">
              <w:rPr>
                <w:rFonts w:ascii="宋体" w:hAnsi="宋体" w:hint="eastAsia"/>
              </w:rPr>
              <w:t>10</w:t>
            </w:r>
          </w:p>
        </w:tc>
        <w:tc>
          <w:tcPr>
            <w:tcW w:w="783" w:type="dxa"/>
            <w:vAlign w:val="center"/>
          </w:tcPr>
          <w:p w:rsidR="000F4DA7" w:rsidRPr="00340275" w:rsidRDefault="000F4DA7" w:rsidP="00D90A32">
            <w:pPr>
              <w:spacing w:line="400" w:lineRule="exact"/>
              <w:jc w:val="center"/>
              <w:rPr>
                <w:rFonts w:ascii="宋体" w:hAnsi="宋体"/>
              </w:rPr>
            </w:pPr>
            <w:r w:rsidRPr="00340275">
              <w:rPr>
                <w:rFonts w:ascii="宋体" w:hAnsi="宋体" w:hint="eastAsia"/>
              </w:rPr>
              <w:t>10</w:t>
            </w:r>
          </w:p>
        </w:tc>
        <w:tc>
          <w:tcPr>
            <w:tcW w:w="993" w:type="dxa"/>
            <w:vAlign w:val="center"/>
          </w:tcPr>
          <w:p w:rsidR="000F4DA7" w:rsidRPr="00340275" w:rsidRDefault="000F4DA7" w:rsidP="00D90A32">
            <w:pPr>
              <w:spacing w:line="400" w:lineRule="exact"/>
              <w:jc w:val="center"/>
              <w:rPr>
                <w:rFonts w:ascii="宋体" w:hAnsi="宋体"/>
              </w:rPr>
            </w:pPr>
            <w:r w:rsidRPr="00340275">
              <w:rPr>
                <w:rFonts w:ascii="宋体" w:hAnsi="宋体" w:hint="eastAsia"/>
              </w:rPr>
              <w:t>10</w:t>
            </w:r>
          </w:p>
        </w:tc>
        <w:tc>
          <w:tcPr>
            <w:tcW w:w="992" w:type="dxa"/>
            <w:vAlign w:val="center"/>
          </w:tcPr>
          <w:p w:rsidR="000F4DA7" w:rsidRPr="00340275" w:rsidRDefault="000F4DA7" w:rsidP="007A67F7">
            <w:pPr>
              <w:spacing w:line="400" w:lineRule="exact"/>
              <w:jc w:val="center"/>
              <w:rPr>
                <w:rFonts w:ascii="仿宋_GB2312" w:eastAsia="仿宋_GB2312"/>
              </w:rPr>
            </w:pPr>
          </w:p>
        </w:tc>
        <w:tc>
          <w:tcPr>
            <w:tcW w:w="850" w:type="dxa"/>
            <w:vAlign w:val="center"/>
          </w:tcPr>
          <w:p w:rsidR="000F4DA7" w:rsidRPr="00340275" w:rsidRDefault="000F4DA7" w:rsidP="007A67F7">
            <w:pPr>
              <w:spacing w:line="400" w:lineRule="exact"/>
              <w:jc w:val="center"/>
              <w:rPr>
                <w:rFonts w:ascii="仿宋_GB2312" w:eastAsia="仿宋_GB2312"/>
              </w:rPr>
            </w:pPr>
          </w:p>
        </w:tc>
        <w:tc>
          <w:tcPr>
            <w:tcW w:w="993" w:type="dxa"/>
            <w:vAlign w:val="center"/>
          </w:tcPr>
          <w:p w:rsidR="000F4DA7" w:rsidRPr="00340275" w:rsidRDefault="000F4DA7" w:rsidP="007A67F7">
            <w:pPr>
              <w:spacing w:line="400" w:lineRule="exact"/>
              <w:jc w:val="center"/>
              <w:rPr>
                <w:rFonts w:ascii="仿宋_GB2312" w:eastAsia="仿宋_GB2312"/>
              </w:rPr>
            </w:pPr>
          </w:p>
        </w:tc>
        <w:tc>
          <w:tcPr>
            <w:tcW w:w="1139" w:type="dxa"/>
            <w:vAlign w:val="center"/>
          </w:tcPr>
          <w:p w:rsidR="000F4DA7" w:rsidRPr="00340275" w:rsidRDefault="000F4DA7" w:rsidP="007A67F7">
            <w:pPr>
              <w:spacing w:line="400" w:lineRule="exact"/>
              <w:ind w:right="840"/>
              <w:jc w:val="center"/>
              <w:rPr>
                <w:rFonts w:ascii="仿宋_GB2312" w:eastAsia="仿宋_GB2312"/>
              </w:rPr>
            </w:pPr>
          </w:p>
        </w:tc>
      </w:tr>
      <w:tr w:rsidR="000F4DA7" w:rsidRPr="00340275" w:rsidTr="009B2819">
        <w:trPr>
          <w:trHeight w:val="90"/>
        </w:trPr>
        <w:tc>
          <w:tcPr>
            <w:tcW w:w="1526" w:type="dxa"/>
            <w:vAlign w:val="center"/>
          </w:tcPr>
          <w:p w:rsidR="000F4DA7" w:rsidRPr="00340275" w:rsidRDefault="000F4DA7" w:rsidP="007A67F7">
            <w:pPr>
              <w:spacing w:line="400" w:lineRule="exact"/>
              <w:jc w:val="center"/>
              <w:rPr>
                <w:rFonts w:ascii="宋体" w:hAnsi="宋体"/>
              </w:rPr>
            </w:pPr>
          </w:p>
        </w:tc>
        <w:tc>
          <w:tcPr>
            <w:tcW w:w="850" w:type="dxa"/>
            <w:vAlign w:val="center"/>
          </w:tcPr>
          <w:p w:rsidR="000F4DA7" w:rsidRPr="00340275" w:rsidRDefault="000F4DA7" w:rsidP="007A67F7">
            <w:pPr>
              <w:spacing w:line="400" w:lineRule="exact"/>
              <w:jc w:val="center"/>
              <w:rPr>
                <w:rFonts w:ascii="宋体" w:hAnsi="宋体"/>
              </w:rPr>
            </w:pPr>
          </w:p>
        </w:tc>
        <w:tc>
          <w:tcPr>
            <w:tcW w:w="1134" w:type="dxa"/>
            <w:vAlign w:val="center"/>
          </w:tcPr>
          <w:p w:rsidR="000F4DA7" w:rsidRPr="00340275" w:rsidRDefault="000F4DA7" w:rsidP="007A67F7">
            <w:pPr>
              <w:spacing w:line="400" w:lineRule="exact"/>
              <w:jc w:val="center"/>
              <w:rPr>
                <w:rFonts w:ascii="仿宋_GB2312" w:eastAsia="仿宋_GB2312"/>
              </w:rPr>
            </w:pPr>
          </w:p>
        </w:tc>
        <w:tc>
          <w:tcPr>
            <w:tcW w:w="1418" w:type="dxa"/>
            <w:vAlign w:val="center"/>
          </w:tcPr>
          <w:p w:rsidR="000F4DA7" w:rsidRPr="00340275" w:rsidRDefault="000F4DA7" w:rsidP="007A67F7">
            <w:pPr>
              <w:spacing w:line="400" w:lineRule="exact"/>
              <w:jc w:val="center"/>
              <w:rPr>
                <w:rFonts w:ascii="仿宋_GB2312" w:eastAsia="仿宋_GB2312"/>
              </w:rPr>
            </w:pPr>
          </w:p>
        </w:tc>
        <w:tc>
          <w:tcPr>
            <w:tcW w:w="567" w:type="dxa"/>
            <w:vAlign w:val="center"/>
          </w:tcPr>
          <w:p w:rsidR="000F4DA7" w:rsidRPr="00340275" w:rsidRDefault="000F4DA7" w:rsidP="007A67F7">
            <w:pPr>
              <w:spacing w:line="400" w:lineRule="exact"/>
              <w:jc w:val="center"/>
              <w:rPr>
                <w:rFonts w:ascii="仿宋_GB2312" w:eastAsia="仿宋_GB2312"/>
              </w:rPr>
            </w:pPr>
          </w:p>
        </w:tc>
        <w:tc>
          <w:tcPr>
            <w:tcW w:w="733" w:type="dxa"/>
            <w:vAlign w:val="center"/>
          </w:tcPr>
          <w:p w:rsidR="000F4DA7" w:rsidRPr="00340275" w:rsidRDefault="000F4DA7" w:rsidP="007A67F7">
            <w:pPr>
              <w:spacing w:line="400" w:lineRule="exact"/>
              <w:jc w:val="center"/>
              <w:rPr>
                <w:rFonts w:ascii="宋体" w:hAnsi="宋体"/>
              </w:rPr>
            </w:pPr>
          </w:p>
        </w:tc>
        <w:tc>
          <w:tcPr>
            <w:tcW w:w="900" w:type="dxa"/>
            <w:vAlign w:val="center"/>
          </w:tcPr>
          <w:p w:rsidR="000F4DA7" w:rsidRPr="00340275" w:rsidRDefault="000F4DA7" w:rsidP="007A67F7">
            <w:pPr>
              <w:spacing w:line="400" w:lineRule="exact"/>
              <w:jc w:val="center"/>
              <w:rPr>
                <w:rFonts w:ascii="宋体" w:hAnsi="宋体"/>
              </w:rPr>
            </w:pPr>
          </w:p>
        </w:tc>
        <w:tc>
          <w:tcPr>
            <w:tcW w:w="702" w:type="dxa"/>
            <w:vAlign w:val="center"/>
          </w:tcPr>
          <w:p w:rsidR="000F4DA7" w:rsidRPr="00340275" w:rsidRDefault="000F4DA7" w:rsidP="007A67F7">
            <w:pPr>
              <w:spacing w:line="400" w:lineRule="exact"/>
              <w:jc w:val="center"/>
              <w:rPr>
                <w:rFonts w:ascii="宋体" w:hAnsi="宋体"/>
              </w:rPr>
            </w:pPr>
          </w:p>
        </w:tc>
        <w:tc>
          <w:tcPr>
            <w:tcW w:w="783" w:type="dxa"/>
            <w:vAlign w:val="center"/>
          </w:tcPr>
          <w:p w:rsidR="000F4DA7" w:rsidRPr="00340275" w:rsidRDefault="000F4DA7" w:rsidP="007A67F7">
            <w:pPr>
              <w:spacing w:line="400" w:lineRule="exact"/>
              <w:jc w:val="center"/>
              <w:rPr>
                <w:rFonts w:ascii="宋体" w:hAnsi="宋体"/>
              </w:rPr>
            </w:pPr>
          </w:p>
        </w:tc>
        <w:tc>
          <w:tcPr>
            <w:tcW w:w="993" w:type="dxa"/>
            <w:vAlign w:val="center"/>
          </w:tcPr>
          <w:p w:rsidR="000F4DA7" w:rsidRPr="00340275" w:rsidRDefault="000F4DA7" w:rsidP="007A67F7">
            <w:pPr>
              <w:spacing w:line="400" w:lineRule="exact"/>
              <w:jc w:val="center"/>
              <w:rPr>
                <w:rFonts w:ascii="宋体" w:hAnsi="宋体"/>
              </w:rPr>
            </w:pPr>
          </w:p>
        </w:tc>
        <w:tc>
          <w:tcPr>
            <w:tcW w:w="992" w:type="dxa"/>
            <w:vAlign w:val="center"/>
          </w:tcPr>
          <w:p w:rsidR="000F4DA7" w:rsidRPr="00340275" w:rsidRDefault="000F4DA7" w:rsidP="007A67F7">
            <w:pPr>
              <w:spacing w:line="400" w:lineRule="exact"/>
              <w:jc w:val="center"/>
              <w:rPr>
                <w:rFonts w:ascii="仿宋_GB2312" w:eastAsia="仿宋_GB2312"/>
              </w:rPr>
            </w:pPr>
          </w:p>
        </w:tc>
        <w:tc>
          <w:tcPr>
            <w:tcW w:w="850" w:type="dxa"/>
            <w:vAlign w:val="center"/>
          </w:tcPr>
          <w:p w:rsidR="000F4DA7" w:rsidRPr="00340275" w:rsidRDefault="000F4DA7" w:rsidP="007A67F7">
            <w:pPr>
              <w:spacing w:line="400" w:lineRule="exact"/>
              <w:jc w:val="center"/>
              <w:rPr>
                <w:rFonts w:ascii="仿宋_GB2312" w:eastAsia="仿宋_GB2312"/>
              </w:rPr>
            </w:pPr>
          </w:p>
        </w:tc>
        <w:tc>
          <w:tcPr>
            <w:tcW w:w="993" w:type="dxa"/>
            <w:vAlign w:val="center"/>
          </w:tcPr>
          <w:p w:rsidR="000F4DA7" w:rsidRPr="00340275" w:rsidRDefault="000F4DA7" w:rsidP="007A67F7">
            <w:pPr>
              <w:spacing w:line="400" w:lineRule="exact"/>
              <w:jc w:val="center"/>
              <w:rPr>
                <w:rFonts w:ascii="仿宋_GB2312" w:eastAsia="仿宋_GB2312"/>
              </w:rPr>
            </w:pPr>
          </w:p>
        </w:tc>
        <w:tc>
          <w:tcPr>
            <w:tcW w:w="1139" w:type="dxa"/>
            <w:vAlign w:val="center"/>
          </w:tcPr>
          <w:p w:rsidR="000F4DA7" w:rsidRPr="00340275" w:rsidRDefault="000F4DA7" w:rsidP="007A67F7">
            <w:pPr>
              <w:spacing w:line="400" w:lineRule="exact"/>
              <w:ind w:right="840"/>
              <w:jc w:val="center"/>
              <w:rPr>
                <w:rFonts w:ascii="仿宋_GB2312" w:eastAsia="仿宋_GB2312"/>
              </w:rPr>
            </w:pPr>
          </w:p>
        </w:tc>
      </w:tr>
      <w:tr w:rsidR="000F4DA7" w:rsidRPr="00340275" w:rsidTr="009B2819">
        <w:trPr>
          <w:trHeight w:val="90"/>
        </w:trPr>
        <w:tc>
          <w:tcPr>
            <w:tcW w:w="1526" w:type="dxa"/>
            <w:vAlign w:val="center"/>
          </w:tcPr>
          <w:p w:rsidR="000F4DA7" w:rsidRPr="00340275" w:rsidRDefault="000F4DA7" w:rsidP="007A67F7">
            <w:pPr>
              <w:spacing w:line="400" w:lineRule="exact"/>
              <w:jc w:val="center"/>
              <w:rPr>
                <w:rFonts w:ascii="宋体" w:hAnsi="宋体"/>
              </w:rPr>
            </w:pPr>
          </w:p>
        </w:tc>
        <w:tc>
          <w:tcPr>
            <w:tcW w:w="850" w:type="dxa"/>
            <w:vAlign w:val="center"/>
          </w:tcPr>
          <w:p w:rsidR="000F4DA7" w:rsidRPr="00340275" w:rsidRDefault="000F4DA7" w:rsidP="007A67F7">
            <w:pPr>
              <w:spacing w:line="400" w:lineRule="exact"/>
              <w:jc w:val="center"/>
              <w:rPr>
                <w:rFonts w:ascii="仿宋_GB2312" w:eastAsia="仿宋_GB2312"/>
              </w:rPr>
            </w:pPr>
          </w:p>
        </w:tc>
        <w:tc>
          <w:tcPr>
            <w:tcW w:w="1134" w:type="dxa"/>
            <w:vAlign w:val="center"/>
          </w:tcPr>
          <w:p w:rsidR="000F4DA7" w:rsidRPr="00340275" w:rsidRDefault="000F4DA7" w:rsidP="007A67F7">
            <w:pPr>
              <w:spacing w:line="400" w:lineRule="exact"/>
              <w:jc w:val="center"/>
              <w:rPr>
                <w:rFonts w:ascii="宋体" w:hAnsi="宋体"/>
              </w:rPr>
            </w:pPr>
          </w:p>
        </w:tc>
        <w:tc>
          <w:tcPr>
            <w:tcW w:w="1418" w:type="dxa"/>
            <w:vAlign w:val="center"/>
          </w:tcPr>
          <w:p w:rsidR="000F4DA7" w:rsidRPr="00340275" w:rsidRDefault="000F4DA7" w:rsidP="007A67F7">
            <w:pPr>
              <w:spacing w:line="400" w:lineRule="exact"/>
              <w:jc w:val="center"/>
              <w:rPr>
                <w:rFonts w:ascii="仿宋_GB2312" w:eastAsia="仿宋_GB2312"/>
              </w:rPr>
            </w:pPr>
          </w:p>
        </w:tc>
        <w:tc>
          <w:tcPr>
            <w:tcW w:w="567" w:type="dxa"/>
            <w:vAlign w:val="center"/>
          </w:tcPr>
          <w:p w:rsidR="000F4DA7" w:rsidRPr="00340275" w:rsidRDefault="000F4DA7" w:rsidP="007A67F7">
            <w:pPr>
              <w:spacing w:line="400" w:lineRule="exact"/>
              <w:jc w:val="center"/>
              <w:rPr>
                <w:rFonts w:ascii="宋体" w:hAnsi="宋体"/>
              </w:rPr>
            </w:pPr>
          </w:p>
        </w:tc>
        <w:tc>
          <w:tcPr>
            <w:tcW w:w="733" w:type="dxa"/>
            <w:vAlign w:val="center"/>
          </w:tcPr>
          <w:p w:rsidR="000F4DA7" w:rsidRPr="00340275" w:rsidRDefault="000F4DA7" w:rsidP="007A67F7">
            <w:pPr>
              <w:spacing w:line="400" w:lineRule="exact"/>
              <w:jc w:val="center"/>
              <w:rPr>
                <w:rFonts w:ascii="宋体" w:hAnsi="宋体"/>
              </w:rPr>
            </w:pPr>
          </w:p>
        </w:tc>
        <w:tc>
          <w:tcPr>
            <w:tcW w:w="900" w:type="dxa"/>
            <w:vAlign w:val="center"/>
          </w:tcPr>
          <w:p w:rsidR="000F4DA7" w:rsidRPr="00340275" w:rsidRDefault="000F4DA7" w:rsidP="007A67F7">
            <w:pPr>
              <w:spacing w:line="400" w:lineRule="exact"/>
              <w:jc w:val="center"/>
              <w:rPr>
                <w:rFonts w:ascii="宋体" w:hAnsi="宋体"/>
              </w:rPr>
            </w:pPr>
          </w:p>
        </w:tc>
        <w:tc>
          <w:tcPr>
            <w:tcW w:w="702" w:type="dxa"/>
            <w:vAlign w:val="center"/>
          </w:tcPr>
          <w:p w:rsidR="000F4DA7" w:rsidRPr="00340275" w:rsidRDefault="000F4DA7" w:rsidP="007A67F7">
            <w:pPr>
              <w:spacing w:line="400" w:lineRule="exact"/>
              <w:jc w:val="center"/>
              <w:rPr>
                <w:rFonts w:ascii="宋体" w:hAnsi="宋体"/>
              </w:rPr>
            </w:pPr>
          </w:p>
        </w:tc>
        <w:tc>
          <w:tcPr>
            <w:tcW w:w="783" w:type="dxa"/>
            <w:vAlign w:val="center"/>
          </w:tcPr>
          <w:p w:rsidR="000F4DA7" w:rsidRPr="00340275" w:rsidRDefault="000F4DA7" w:rsidP="007A67F7">
            <w:pPr>
              <w:spacing w:line="400" w:lineRule="exact"/>
              <w:jc w:val="center"/>
              <w:rPr>
                <w:rFonts w:ascii="宋体" w:hAnsi="宋体"/>
              </w:rPr>
            </w:pPr>
          </w:p>
        </w:tc>
        <w:tc>
          <w:tcPr>
            <w:tcW w:w="993" w:type="dxa"/>
            <w:vAlign w:val="center"/>
          </w:tcPr>
          <w:p w:rsidR="000F4DA7" w:rsidRPr="00340275" w:rsidRDefault="000F4DA7" w:rsidP="007A67F7">
            <w:pPr>
              <w:spacing w:line="400" w:lineRule="exact"/>
              <w:jc w:val="center"/>
              <w:rPr>
                <w:rFonts w:ascii="宋体" w:hAnsi="宋体"/>
              </w:rPr>
            </w:pPr>
          </w:p>
        </w:tc>
        <w:tc>
          <w:tcPr>
            <w:tcW w:w="992" w:type="dxa"/>
            <w:vAlign w:val="center"/>
          </w:tcPr>
          <w:p w:rsidR="000F4DA7" w:rsidRPr="00340275" w:rsidRDefault="000F4DA7" w:rsidP="007A67F7">
            <w:pPr>
              <w:spacing w:line="400" w:lineRule="exact"/>
              <w:jc w:val="center"/>
              <w:rPr>
                <w:rFonts w:ascii="仿宋_GB2312" w:eastAsia="仿宋_GB2312"/>
              </w:rPr>
            </w:pPr>
          </w:p>
        </w:tc>
        <w:tc>
          <w:tcPr>
            <w:tcW w:w="850" w:type="dxa"/>
            <w:vAlign w:val="center"/>
          </w:tcPr>
          <w:p w:rsidR="000F4DA7" w:rsidRPr="00340275" w:rsidRDefault="000F4DA7" w:rsidP="007A67F7">
            <w:pPr>
              <w:spacing w:line="400" w:lineRule="exact"/>
              <w:jc w:val="center"/>
              <w:rPr>
                <w:rFonts w:ascii="仿宋_GB2312" w:eastAsia="仿宋_GB2312"/>
              </w:rPr>
            </w:pPr>
          </w:p>
        </w:tc>
        <w:tc>
          <w:tcPr>
            <w:tcW w:w="993" w:type="dxa"/>
            <w:vAlign w:val="center"/>
          </w:tcPr>
          <w:p w:rsidR="000F4DA7" w:rsidRPr="00340275" w:rsidRDefault="000F4DA7" w:rsidP="007A67F7">
            <w:pPr>
              <w:spacing w:line="400" w:lineRule="exact"/>
              <w:jc w:val="center"/>
              <w:rPr>
                <w:rFonts w:ascii="仿宋_GB2312" w:eastAsia="仿宋_GB2312"/>
              </w:rPr>
            </w:pPr>
          </w:p>
        </w:tc>
        <w:tc>
          <w:tcPr>
            <w:tcW w:w="1139" w:type="dxa"/>
            <w:vAlign w:val="center"/>
          </w:tcPr>
          <w:p w:rsidR="000F4DA7" w:rsidRPr="00340275" w:rsidRDefault="000F4DA7" w:rsidP="007A67F7">
            <w:pPr>
              <w:spacing w:line="400" w:lineRule="exact"/>
              <w:ind w:right="840"/>
              <w:jc w:val="center"/>
              <w:rPr>
                <w:rFonts w:ascii="仿宋_GB2312" w:eastAsia="仿宋_GB2312"/>
              </w:rPr>
            </w:pPr>
          </w:p>
        </w:tc>
      </w:tr>
      <w:tr w:rsidR="000F4DA7" w:rsidRPr="00340275" w:rsidTr="009B2819">
        <w:trPr>
          <w:trHeight w:val="90"/>
        </w:trPr>
        <w:tc>
          <w:tcPr>
            <w:tcW w:w="1526" w:type="dxa"/>
            <w:vAlign w:val="center"/>
          </w:tcPr>
          <w:p w:rsidR="000F4DA7" w:rsidRPr="00340275" w:rsidRDefault="000F4DA7" w:rsidP="007A67F7">
            <w:pPr>
              <w:spacing w:line="400" w:lineRule="exact"/>
              <w:jc w:val="center"/>
              <w:rPr>
                <w:rFonts w:ascii="仿宋_GB2312" w:eastAsia="仿宋_GB2312"/>
              </w:rPr>
            </w:pPr>
          </w:p>
        </w:tc>
        <w:tc>
          <w:tcPr>
            <w:tcW w:w="850" w:type="dxa"/>
            <w:vAlign w:val="center"/>
          </w:tcPr>
          <w:p w:rsidR="000F4DA7" w:rsidRPr="00340275" w:rsidRDefault="000F4DA7" w:rsidP="007A67F7">
            <w:pPr>
              <w:spacing w:line="400" w:lineRule="exact"/>
              <w:jc w:val="center"/>
              <w:rPr>
                <w:rFonts w:ascii="仿宋_GB2312" w:eastAsia="仿宋_GB2312"/>
              </w:rPr>
            </w:pPr>
          </w:p>
        </w:tc>
        <w:tc>
          <w:tcPr>
            <w:tcW w:w="1134" w:type="dxa"/>
            <w:vAlign w:val="center"/>
          </w:tcPr>
          <w:p w:rsidR="000F4DA7" w:rsidRPr="00340275" w:rsidRDefault="000F4DA7" w:rsidP="007A67F7">
            <w:pPr>
              <w:spacing w:line="400" w:lineRule="exact"/>
              <w:jc w:val="center"/>
              <w:rPr>
                <w:rFonts w:ascii="仿宋_GB2312" w:eastAsia="仿宋_GB2312"/>
              </w:rPr>
            </w:pPr>
          </w:p>
        </w:tc>
        <w:tc>
          <w:tcPr>
            <w:tcW w:w="1418" w:type="dxa"/>
            <w:vAlign w:val="center"/>
          </w:tcPr>
          <w:p w:rsidR="000F4DA7" w:rsidRPr="00340275" w:rsidRDefault="000F4DA7" w:rsidP="007A67F7">
            <w:pPr>
              <w:spacing w:line="400" w:lineRule="exact"/>
              <w:jc w:val="center"/>
              <w:rPr>
                <w:rFonts w:ascii="仿宋_GB2312" w:eastAsia="仿宋_GB2312"/>
              </w:rPr>
            </w:pPr>
          </w:p>
        </w:tc>
        <w:tc>
          <w:tcPr>
            <w:tcW w:w="567" w:type="dxa"/>
            <w:vAlign w:val="center"/>
          </w:tcPr>
          <w:p w:rsidR="000F4DA7" w:rsidRPr="00340275" w:rsidRDefault="000F4DA7" w:rsidP="007A67F7">
            <w:pPr>
              <w:spacing w:line="400" w:lineRule="exact"/>
              <w:jc w:val="center"/>
              <w:rPr>
                <w:rFonts w:ascii="仿宋_GB2312" w:eastAsia="仿宋_GB2312"/>
              </w:rPr>
            </w:pPr>
          </w:p>
        </w:tc>
        <w:tc>
          <w:tcPr>
            <w:tcW w:w="733" w:type="dxa"/>
            <w:vAlign w:val="center"/>
          </w:tcPr>
          <w:p w:rsidR="000F4DA7" w:rsidRPr="00340275" w:rsidRDefault="000F4DA7" w:rsidP="007A67F7">
            <w:pPr>
              <w:spacing w:line="400" w:lineRule="exact"/>
              <w:jc w:val="center"/>
              <w:rPr>
                <w:rFonts w:ascii="宋体" w:hAnsi="宋体"/>
              </w:rPr>
            </w:pPr>
          </w:p>
        </w:tc>
        <w:tc>
          <w:tcPr>
            <w:tcW w:w="900" w:type="dxa"/>
            <w:vAlign w:val="center"/>
          </w:tcPr>
          <w:p w:rsidR="000F4DA7" w:rsidRPr="00340275" w:rsidRDefault="000F4DA7" w:rsidP="007A67F7">
            <w:pPr>
              <w:spacing w:line="400" w:lineRule="exact"/>
              <w:jc w:val="center"/>
              <w:rPr>
                <w:rFonts w:ascii="宋体" w:hAnsi="宋体"/>
              </w:rPr>
            </w:pPr>
          </w:p>
        </w:tc>
        <w:tc>
          <w:tcPr>
            <w:tcW w:w="702" w:type="dxa"/>
            <w:vAlign w:val="center"/>
          </w:tcPr>
          <w:p w:rsidR="000F4DA7" w:rsidRPr="00340275" w:rsidRDefault="000F4DA7" w:rsidP="007A67F7">
            <w:pPr>
              <w:spacing w:line="400" w:lineRule="exact"/>
              <w:jc w:val="center"/>
              <w:rPr>
                <w:rFonts w:ascii="宋体" w:hAnsi="宋体"/>
              </w:rPr>
            </w:pPr>
          </w:p>
        </w:tc>
        <w:tc>
          <w:tcPr>
            <w:tcW w:w="783" w:type="dxa"/>
            <w:vAlign w:val="center"/>
          </w:tcPr>
          <w:p w:rsidR="000F4DA7" w:rsidRPr="00340275" w:rsidRDefault="000F4DA7" w:rsidP="007A67F7">
            <w:pPr>
              <w:spacing w:line="400" w:lineRule="exact"/>
              <w:jc w:val="center"/>
              <w:rPr>
                <w:rFonts w:ascii="宋体" w:hAnsi="宋体"/>
              </w:rPr>
            </w:pPr>
          </w:p>
        </w:tc>
        <w:tc>
          <w:tcPr>
            <w:tcW w:w="993" w:type="dxa"/>
            <w:vAlign w:val="center"/>
          </w:tcPr>
          <w:p w:rsidR="000F4DA7" w:rsidRPr="00340275" w:rsidRDefault="000F4DA7" w:rsidP="007A67F7">
            <w:pPr>
              <w:spacing w:line="400" w:lineRule="exact"/>
              <w:jc w:val="center"/>
              <w:rPr>
                <w:rFonts w:ascii="宋体" w:hAnsi="宋体"/>
              </w:rPr>
            </w:pPr>
          </w:p>
        </w:tc>
        <w:tc>
          <w:tcPr>
            <w:tcW w:w="992" w:type="dxa"/>
            <w:vAlign w:val="center"/>
          </w:tcPr>
          <w:p w:rsidR="000F4DA7" w:rsidRPr="00340275" w:rsidRDefault="000F4DA7" w:rsidP="007A67F7">
            <w:pPr>
              <w:spacing w:line="400" w:lineRule="exact"/>
              <w:jc w:val="center"/>
              <w:rPr>
                <w:rFonts w:ascii="仿宋_GB2312" w:eastAsia="仿宋_GB2312"/>
              </w:rPr>
            </w:pPr>
          </w:p>
        </w:tc>
        <w:tc>
          <w:tcPr>
            <w:tcW w:w="850" w:type="dxa"/>
            <w:vAlign w:val="center"/>
          </w:tcPr>
          <w:p w:rsidR="000F4DA7" w:rsidRPr="00340275" w:rsidRDefault="000F4DA7" w:rsidP="007A67F7">
            <w:pPr>
              <w:spacing w:line="400" w:lineRule="exact"/>
              <w:jc w:val="center"/>
              <w:rPr>
                <w:rFonts w:ascii="仿宋_GB2312" w:eastAsia="仿宋_GB2312"/>
              </w:rPr>
            </w:pPr>
          </w:p>
        </w:tc>
        <w:tc>
          <w:tcPr>
            <w:tcW w:w="993" w:type="dxa"/>
            <w:vAlign w:val="center"/>
          </w:tcPr>
          <w:p w:rsidR="000F4DA7" w:rsidRPr="00340275" w:rsidRDefault="000F4DA7" w:rsidP="007A67F7">
            <w:pPr>
              <w:spacing w:line="400" w:lineRule="exact"/>
              <w:jc w:val="center"/>
              <w:rPr>
                <w:rFonts w:ascii="仿宋_GB2312" w:eastAsia="仿宋_GB2312"/>
              </w:rPr>
            </w:pPr>
          </w:p>
        </w:tc>
        <w:tc>
          <w:tcPr>
            <w:tcW w:w="1139" w:type="dxa"/>
            <w:vAlign w:val="center"/>
          </w:tcPr>
          <w:p w:rsidR="000F4DA7" w:rsidRPr="00340275" w:rsidRDefault="000F4DA7" w:rsidP="007A67F7">
            <w:pPr>
              <w:spacing w:line="400" w:lineRule="exact"/>
              <w:ind w:right="840"/>
              <w:jc w:val="center"/>
              <w:rPr>
                <w:rFonts w:ascii="仿宋_GB2312" w:eastAsia="仿宋_GB2312"/>
              </w:rPr>
            </w:pPr>
          </w:p>
        </w:tc>
      </w:tr>
    </w:tbl>
    <w:p w:rsidR="007E3770" w:rsidRPr="00340275" w:rsidRDefault="007E3770" w:rsidP="00340275">
      <w:pPr>
        <w:snapToGrid w:val="0"/>
        <w:spacing w:line="580" w:lineRule="exact"/>
        <w:ind w:firstLineChars="149" w:firstLine="477"/>
        <w:rPr>
          <w:rFonts w:ascii="黑体" w:eastAsia="黑体" w:hAnsi="黑体"/>
          <w:sz w:val="32"/>
          <w:szCs w:val="32"/>
        </w:rPr>
        <w:sectPr w:rsidR="007E3770" w:rsidRPr="00340275" w:rsidSect="00FF7FD3">
          <w:pgSz w:w="16839" w:h="11907" w:orient="landscape"/>
          <w:pgMar w:top="1588" w:right="1588" w:bottom="1588" w:left="1588" w:header="851" w:footer="992" w:gutter="0"/>
          <w:cols w:space="720"/>
          <w:docGrid w:linePitch="312"/>
        </w:sectPr>
      </w:pPr>
    </w:p>
    <w:p w:rsidR="00F15950" w:rsidRPr="00340275" w:rsidRDefault="001F780E" w:rsidP="009A2C65">
      <w:pPr>
        <w:snapToGrid w:val="0"/>
        <w:spacing w:line="580" w:lineRule="exact"/>
        <w:rPr>
          <w:rFonts w:ascii="黑体" w:eastAsia="黑体" w:hAnsi="黑体"/>
          <w:sz w:val="32"/>
          <w:szCs w:val="32"/>
        </w:rPr>
      </w:pPr>
      <w:r w:rsidRPr="00340275">
        <w:rPr>
          <w:rFonts w:ascii="黑体" w:eastAsia="黑体" w:hAnsi="黑体" w:hint="eastAsia"/>
          <w:sz w:val="32"/>
          <w:szCs w:val="32"/>
        </w:rPr>
        <w:lastRenderedPageBreak/>
        <w:t>七、国有资产情况</w:t>
      </w:r>
    </w:p>
    <w:p w:rsidR="00AA2771" w:rsidRPr="00340275" w:rsidRDefault="00946AA9" w:rsidP="00340275">
      <w:pPr>
        <w:snapToGrid w:val="0"/>
        <w:spacing w:line="580" w:lineRule="exact"/>
        <w:ind w:firstLineChars="150" w:firstLine="480"/>
        <w:rPr>
          <w:rFonts w:ascii="仿宋" w:eastAsia="仿宋" w:hAnsi="仿宋"/>
          <w:sz w:val="32"/>
          <w:szCs w:val="32"/>
        </w:rPr>
      </w:pPr>
      <w:r w:rsidRPr="00340275">
        <w:rPr>
          <w:rFonts w:ascii="仿宋" w:eastAsia="仿宋" w:hAnsi="仿宋" w:hint="eastAsia"/>
          <w:sz w:val="32"/>
          <w:szCs w:val="32"/>
        </w:rPr>
        <w:t>截止上年末固定资产账面结余</w:t>
      </w:r>
      <w:r w:rsidR="000F4DA7" w:rsidRPr="00340275">
        <w:rPr>
          <w:rFonts w:ascii="仿宋" w:eastAsia="仿宋" w:hAnsi="仿宋" w:hint="eastAsia"/>
          <w:sz w:val="32"/>
          <w:szCs w:val="32"/>
        </w:rPr>
        <w:t>694.9</w:t>
      </w:r>
      <w:r w:rsidRPr="00340275">
        <w:rPr>
          <w:rFonts w:ascii="仿宋" w:eastAsia="仿宋" w:hAnsi="仿宋" w:hint="eastAsia"/>
          <w:sz w:val="32"/>
          <w:szCs w:val="32"/>
        </w:rPr>
        <w:t>万元。</w:t>
      </w:r>
      <w:r w:rsidR="00987E52" w:rsidRPr="00340275">
        <w:rPr>
          <w:rFonts w:ascii="仿宋" w:eastAsia="仿宋" w:hAnsi="仿宋" w:hint="eastAsia"/>
          <w:sz w:val="32"/>
          <w:szCs w:val="32"/>
        </w:rPr>
        <w:t>我单位拟购置固定资产</w:t>
      </w:r>
      <w:r w:rsidR="000F4DA7" w:rsidRPr="00340275">
        <w:rPr>
          <w:rFonts w:ascii="仿宋" w:eastAsia="仿宋" w:hAnsi="仿宋" w:hint="eastAsia"/>
          <w:sz w:val="32"/>
          <w:szCs w:val="32"/>
        </w:rPr>
        <w:t>3.2</w:t>
      </w:r>
      <w:r w:rsidR="00987E52" w:rsidRPr="00340275">
        <w:rPr>
          <w:rFonts w:ascii="仿宋" w:eastAsia="仿宋" w:hAnsi="仿宋" w:hint="eastAsia"/>
          <w:sz w:val="32"/>
          <w:szCs w:val="32"/>
        </w:rPr>
        <w:t>万元。</w:t>
      </w:r>
    </w:p>
    <w:p w:rsidR="00D00929" w:rsidRPr="00340275" w:rsidRDefault="00D00929" w:rsidP="009A2C65">
      <w:pPr>
        <w:snapToGrid w:val="0"/>
        <w:spacing w:line="580" w:lineRule="exact"/>
        <w:jc w:val="center"/>
        <w:rPr>
          <w:rFonts w:ascii="仿宋" w:eastAsia="仿宋" w:hAnsi="仿宋"/>
          <w:sz w:val="32"/>
          <w:szCs w:val="32"/>
        </w:rPr>
      </w:pPr>
      <w:r w:rsidRPr="00340275">
        <w:rPr>
          <w:rFonts w:ascii="仿宋" w:eastAsia="仿宋" w:hAnsi="仿宋" w:hint="eastAsia"/>
          <w:sz w:val="32"/>
          <w:szCs w:val="32"/>
        </w:rPr>
        <w:t>部门固定资产占用情况表</w:t>
      </w:r>
    </w:p>
    <w:p w:rsidR="00D00929" w:rsidRPr="00340275" w:rsidRDefault="00D00929" w:rsidP="00340275">
      <w:pPr>
        <w:snapToGrid w:val="0"/>
        <w:spacing w:line="580" w:lineRule="exact"/>
        <w:ind w:firstLineChars="250" w:firstLine="600"/>
        <w:rPr>
          <w:rFonts w:ascii="仿宋" w:eastAsia="仿宋" w:hAnsi="仿宋"/>
          <w:sz w:val="24"/>
          <w:szCs w:val="24"/>
        </w:rPr>
      </w:pPr>
      <w:r w:rsidRPr="00340275">
        <w:rPr>
          <w:rFonts w:ascii="仿宋" w:eastAsia="仿宋" w:hAnsi="仿宋" w:hint="eastAsia"/>
          <w:sz w:val="24"/>
          <w:szCs w:val="24"/>
        </w:rPr>
        <w:t>编制部门：中共成安县委办公室</w:t>
      </w:r>
      <w:r w:rsidR="009A2C65" w:rsidRPr="00340275">
        <w:rPr>
          <w:rFonts w:ascii="仿宋" w:eastAsia="仿宋" w:hAnsi="仿宋" w:hint="eastAsia"/>
          <w:sz w:val="24"/>
          <w:szCs w:val="24"/>
        </w:rPr>
        <w:t xml:space="preserve">    </w:t>
      </w:r>
      <w:r w:rsidR="00A654AC" w:rsidRPr="00340275">
        <w:rPr>
          <w:rFonts w:ascii="仿宋" w:eastAsia="仿宋" w:hAnsi="仿宋" w:hint="eastAsia"/>
          <w:sz w:val="24"/>
          <w:szCs w:val="24"/>
        </w:rPr>
        <w:t xml:space="preserve"> </w:t>
      </w:r>
      <w:r w:rsidR="009A2C65" w:rsidRPr="00340275">
        <w:rPr>
          <w:rFonts w:ascii="仿宋" w:eastAsia="仿宋" w:hAnsi="仿宋" w:hint="eastAsia"/>
          <w:sz w:val="24"/>
          <w:szCs w:val="24"/>
        </w:rPr>
        <w:t xml:space="preserve">       </w:t>
      </w:r>
      <w:r w:rsidRPr="00340275">
        <w:rPr>
          <w:rFonts w:ascii="仿宋" w:eastAsia="仿宋" w:hAnsi="仿宋" w:hint="eastAsia"/>
          <w:sz w:val="24"/>
          <w:szCs w:val="24"/>
        </w:rPr>
        <w:t>截止时间：</w:t>
      </w:r>
      <w:r w:rsidR="009C26F9" w:rsidRPr="00340275">
        <w:rPr>
          <w:rFonts w:ascii="仿宋" w:eastAsia="仿宋" w:hAnsi="仿宋" w:hint="eastAsia"/>
          <w:sz w:val="24"/>
          <w:szCs w:val="24"/>
        </w:rPr>
        <w:t>201</w:t>
      </w:r>
      <w:r w:rsidR="000F4DA7" w:rsidRPr="00340275">
        <w:rPr>
          <w:rFonts w:ascii="仿宋" w:eastAsia="仿宋" w:hAnsi="仿宋" w:hint="eastAsia"/>
          <w:sz w:val="24"/>
          <w:szCs w:val="24"/>
        </w:rPr>
        <w:t>9</w:t>
      </w:r>
      <w:r w:rsidRPr="00340275">
        <w:rPr>
          <w:rFonts w:ascii="仿宋" w:eastAsia="仿宋" w:hAnsi="仿宋" w:hint="eastAsia"/>
          <w:sz w:val="24"/>
          <w:szCs w:val="24"/>
        </w:rPr>
        <w:t>年</w:t>
      </w:r>
      <w:r w:rsidR="009C26F9" w:rsidRPr="00340275">
        <w:rPr>
          <w:rFonts w:ascii="仿宋" w:eastAsia="仿宋" w:hAnsi="仿宋" w:hint="eastAsia"/>
          <w:sz w:val="24"/>
          <w:szCs w:val="24"/>
        </w:rPr>
        <w:t>12</w:t>
      </w:r>
      <w:r w:rsidRPr="00340275">
        <w:rPr>
          <w:rFonts w:ascii="仿宋" w:eastAsia="仿宋" w:hAnsi="仿宋" w:hint="eastAsia"/>
          <w:sz w:val="24"/>
          <w:szCs w:val="24"/>
        </w:rPr>
        <w:t>月</w:t>
      </w:r>
      <w:r w:rsidR="009C26F9" w:rsidRPr="00340275">
        <w:rPr>
          <w:rFonts w:ascii="仿宋" w:eastAsia="仿宋" w:hAnsi="仿宋" w:hint="eastAsia"/>
          <w:sz w:val="24"/>
          <w:szCs w:val="24"/>
        </w:rPr>
        <w:t>31</w:t>
      </w:r>
      <w:r w:rsidRPr="00340275">
        <w:rPr>
          <w:rFonts w:ascii="仿宋" w:eastAsia="仿宋" w:hAnsi="仿宋" w:hint="eastAsia"/>
          <w:sz w:val="24"/>
          <w:szCs w:val="24"/>
        </w:rPr>
        <w:t>日</w:t>
      </w:r>
    </w:p>
    <w:tbl>
      <w:tblPr>
        <w:tblStyle w:val="a7"/>
        <w:tblW w:w="8221" w:type="dxa"/>
        <w:tblInd w:w="534" w:type="dxa"/>
        <w:tblLook w:val="04A0"/>
      </w:tblPr>
      <w:tblGrid>
        <w:gridCol w:w="3402"/>
        <w:gridCol w:w="1842"/>
        <w:gridCol w:w="2977"/>
      </w:tblGrid>
      <w:tr w:rsidR="00D00929" w:rsidRPr="00340275" w:rsidTr="009A2C65">
        <w:trPr>
          <w:trHeight w:val="344"/>
        </w:trPr>
        <w:tc>
          <w:tcPr>
            <w:tcW w:w="3402" w:type="dxa"/>
          </w:tcPr>
          <w:p w:rsidR="00D00929" w:rsidRPr="00340275" w:rsidRDefault="00D00929" w:rsidP="009A2C65">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项</w:t>
            </w:r>
            <w:r w:rsidR="009A2C65" w:rsidRPr="00340275">
              <w:rPr>
                <w:rFonts w:ascii="仿宋" w:eastAsia="仿宋" w:hAnsi="仿宋" w:hint="eastAsia"/>
                <w:sz w:val="28"/>
                <w:szCs w:val="28"/>
              </w:rPr>
              <w:t xml:space="preserve">  </w:t>
            </w:r>
            <w:r w:rsidRPr="00340275">
              <w:rPr>
                <w:rFonts w:ascii="仿宋" w:eastAsia="仿宋" w:hAnsi="仿宋" w:hint="eastAsia"/>
                <w:sz w:val="28"/>
                <w:szCs w:val="28"/>
              </w:rPr>
              <w:t>目</w:t>
            </w:r>
          </w:p>
        </w:tc>
        <w:tc>
          <w:tcPr>
            <w:tcW w:w="1842" w:type="dxa"/>
          </w:tcPr>
          <w:p w:rsidR="00D00929" w:rsidRPr="00340275" w:rsidRDefault="00D00929" w:rsidP="009A2C65">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数</w:t>
            </w:r>
            <w:r w:rsidR="009A2C65" w:rsidRPr="00340275">
              <w:rPr>
                <w:rFonts w:ascii="仿宋" w:eastAsia="仿宋" w:hAnsi="仿宋" w:hint="eastAsia"/>
                <w:sz w:val="28"/>
                <w:szCs w:val="28"/>
              </w:rPr>
              <w:t xml:space="preserve">  </w:t>
            </w:r>
            <w:r w:rsidRPr="00340275">
              <w:rPr>
                <w:rFonts w:ascii="仿宋" w:eastAsia="仿宋" w:hAnsi="仿宋" w:hint="eastAsia"/>
                <w:sz w:val="28"/>
                <w:szCs w:val="28"/>
              </w:rPr>
              <w:t>量</w:t>
            </w:r>
          </w:p>
        </w:tc>
        <w:tc>
          <w:tcPr>
            <w:tcW w:w="2977" w:type="dxa"/>
          </w:tcPr>
          <w:p w:rsidR="00D00929" w:rsidRPr="00340275" w:rsidRDefault="00D00929" w:rsidP="00CA5C7F">
            <w:pPr>
              <w:snapToGrid w:val="0"/>
              <w:spacing w:line="580" w:lineRule="exact"/>
              <w:rPr>
                <w:rFonts w:ascii="仿宋" w:eastAsia="仿宋" w:hAnsi="仿宋"/>
                <w:sz w:val="28"/>
                <w:szCs w:val="28"/>
              </w:rPr>
            </w:pPr>
            <w:r w:rsidRPr="00340275">
              <w:rPr>
                <w:rFonts w:ascii="仿宋" w:eastAsia="仿宋" w:hAnsi="仿宋" w:hint="eastAsia"/>
                <w:sz w:val="28"/>
                <w:szCs w:val="28"/>
              </w:rPr>
              <w:t>价值（金额单位：万元）</w:t>
            </w:r>
          </w:p>
        </w:tc>
      </w:tr>
      <w:tr w:rsidR="00D00929" w:rsidRPr="00340275" w:rsidTr="009A2C65">
        <w:trPr>
          <w:trHeight w:val="353"/>
        </w:trPr>
        <w:tc>
          <w:tcPr>
            <w:tcW w:w="3402" w:type="dxa"/>
          </w:tcPr>
          <w:p w:rsidR="00D00929" w:rsidRPr="00340275" w:rsidRDefault="00D00929" w:rsidP="00CA5C7F">
            <w:pPr>
              <w:snapToGrid w:val="0"/>
              <w:spacing w:line="580" w:lineRule="exact"/>
              <w:rPr>
                <w:rFonts w:ascii="仿宋" w:eastAsia="仿宋" w:hAnsi="仿宋"/>
                <w:sz w:val="28"/>
                <w:szCs w:val="28"/>
              </w:rPr>
            </w:pPr>
            <w:r w:rsidRPr="00340275">
              <w:rPr>
                <w:rFonts w:ascii="仿宋" w:eastAsia="仿宋" w:hAnsi="仿宋" w:hint="eastAsia"/>
                <w:sz w:val="28"/>
                <w:szCs w:val="28"/>
              </w:rPr>
              <w:t>资产总额</w:t>
            </w:r>
          </w:p>
        </w:tc>
        <w:tc>
          <w:tcPr>
            <w:tcW w:w="1842" w:type="dxa"/>
          </w:tcPr>
          <w:p w:rsidR="00D00929" w:rsidRPr="00340275" w:rsidRDefault="00D00929" w:rsidP="00CA5C7F">
            <w:pPr>
              <w:snapToGrid w:val="0"/>
              <w:spacing w:line="580" w:lineRule="exact"/>
              <w:jc w:val="center"/>
              <w:rPr>
                <w:rFonts w:ascii="仿宋" w:eastAsia="仿宋" w:hAnsi="仿宋"/>
                <w:sz w:val="28"/>
                <w:szCs w:val="28"/>
              </w:rPr>
            </w:pPr>
          </w:p>
        </w:tc>
        <w:tc>
          <w:tcPr>
            <w:tcW w:w="2977" w:type="dxa"/>
          </w:tcPr>
          <w:p w:rsidR="00D00929" w:rsidRPr="00340275" w:rsidRDefault="000F4DA7" w:rsidP="00B835CE">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694.9</w:t>
            </w:r>
          </w:p>
        </w:tc>
      </w:tr>
      <w:tr w:rsidR="00986790" w:rsidRPr="00340275" w:rsidTr="009A2C65">
        <w:trPr>
          <w:trHeight w:val="344"/>
        </w:trPr>
        <w:tc>
          <w:tcPr>
            <w:tcW w:w="3402" w:type="dxa"/>
            <w:vAlign w:val="center"/>
          </w:tcPr>
          <w:p w:rsidR="00986790" w:rsidRPr="00340275" w:rsidRDefault="00986790" w:rsidP="00CA5C7F">
            <w:pPr>
              <w:widowControl/>
              <w:spacing w:line="580" w:lineRule="exact"/>
              <w:jc w:val="left"/>
              <w:rPr>
                <w:rFonts w:ascii="宋体" w:hAnsi="宋体" w:cs="宋体"/>
                <w:kern w:val="0"/>
                <w:sz w:val="22"/>
              </w:rPr>
            </w:pPr>
            <w:r w:rsidRPr="00340275">
              <w:rPr>
                <w:rFonts w:ascii="宋体" w:hAnsi="宋体" w:cs="宋体" w:hint="eastAsia"/>
                <w:kern w:val="0"/>
                <w:sz w:val="22"/>
              </w:rPr>
              <w:t>1、房屋（平方米）</w:t>
            </w:r>
          </w:p>
        </w:tc>
        <w:tc>
          <w:tcPr>
            <w:tcW w:w="1842" w:type="dxa"/>
          </w:tcPr>
          <w:p w:rsidR="00986790" w:rsidRPr="00340275" w:rsidRDefault="00FF2C8A" w:rsidP="00CA5C7F">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98</w:t>
            </w:r>
          </w:p>
        </w:tc>
        <w:tc>
          <w:tcPr>
            <w:tcW w:w="2977" w:type="dxa"/>
          </w:tcPr>
          <w:p w:rsidR="00986790" w:rsidRPr="00340275" w:rsidRDefault="00986790" w:rsidP="00CA5C7F">
            <w:pPr>
              <w:snapToGrid w:val="0"/>
              <w:spacing w:line="580" w:lineRule="exact"/>
              <w:jc w:val="center"/>
              <w:rPr>
                <w:rFonts w:ascii="仿宋" w:eastAsia="仿宋" w:hAnsi="仿宋"/>
                <w:sz w:val="28"/>
                <w:szCs w:val="28"/>
              </w:rPr>
            </w:pPr>
          </w:p>
        </w:tc>
      </w:tr>
      <w:tr w:rsidR="00986790" w:rsidRPr="00340275" w:rsidTr="009A2C65">
        <w:trPr>
          <w:trHeight w:val="344"/>
        </w:trPr>
        <w:tc>
          <w:tcPr>
            <w:tcW w:w="3402" w:type="dxa"/>
            <w:vAlign w:val="center"/>
          </w:tcPr>
          <w:p w:rsidR="00986790" w:rsidRPr="00340275" w:rsidRDefault="00986790" w:rsidP="00CA5C7F">
            <w:pPr>
              <w:widowControl/>
              <w:spacing w:line="580" w:lineRule="exact"/>
              <w:jc w:val="left"/>
              <w:rPr>
                <w:rFonts w:ascii="宋体" w:hAnsi="宋体" w:cs="宋体"/>
                <w:kern w:val="0"/>
                <w:sz w:val="22"/>
              </w:rPr>
            </w:pPr>
            <w:r w:rsidRPr="00340275">
              <w:rPr>
                <w:rFonts w:ascii="宋体" w:hAnsi="宋体" w:cs="宋体" w:hint="eastAsia"/>
                <w:kern w:val="0"/>
                <w:sz w:val="22"/>
              </w:rPr>
              <w:t xml:space="preserve">   其中：办公用房（平方米）</w:t>
            </w:r>
          </w:p>
        </w:tc>
        <w:tc>
          <w:tcPr>
            <w:tcW w:w="1842" w:type="dxa"/>
          </w:tcPr>
          <w:p w:rsidR="00986790" w:rsidRPr="00340275" w:rsidRDefault="00FF2C8A" w:rsidP="00CA5C7F">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98</w:t>
            </w:r>
          </w:p>
        </w:tc>
        <w:tc>
          <w:tcPr>
            <w:tcW w:w="2977" w:type="dxa"/>
          </w:tcPr>
          <w:p w:rsidR="00986790" w:rsidRPr="00340275" w:rsidRDefault="00FF2C8A" w:rsidP="00CA5C7F">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在政府集中办公</w:t>
            </w:r>
          </w:p>
        </w:tc>
      </w:tr>
      <w:tr w:rsidR="003C7B2A" w:rsidRPr="00340275" w:rsidTr="009A2C65">
        <w:trPr>
          <w:trHeight w:val="353"/>
        </w:trPr>
        <w:tc>
          <w:tcPr>
            <w:tcW w:w="3402" w:type="dxa"/>
            <w:vAlign w:val="center"/>
          </w:tcPr>
          <w:p w:rsidR="003C7B2A" w:rsidRPr="00340275" w:rsidRDefault="003C7B2A" w:rsidP="00CA5C7F">
            <w:pPr>
              <w:widowControl/>
              <w:spacing w:line="580" w:lineRule="exact"/>
              <w:jc w:val="left"/>
              <w:rPr>
                <w:rFonts w:ascii="宋体" w:hAnsi="宋体" w:cs="宋体"/>
                <w:kern w:val="0"/>
                <w:sz w:val="22"/>
              </w:rPr>
            </w:pPr>
            <w:r w:rsidRPr="00340275">
              <w:rPr>
                <w:rFonts w:ascii="宋体" w:hAnsi="宋体" w:cs="宋体" w:hint="eastAsia"/>
                <w:kern w:val="0"/>
                <w:sz w:val="22"/>
              </w:rPr>
              <w:t>2、车辆（台、辆）</w:t>
            </w:r>
          </w:p>
        </w:tc>
        <w:tc>
          <w:tcPr>
            <w:tcW w:w="1842" w:type="dxa"/>
          </w:tcPr>
          <w:p w:rsidR="003C7B2A" w:rsidRPr="00340275" w:rsidRDefault="003C7B2A" w:rsidP="00313117">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7</w:t>
            </w:r>
          </w:p>
        </w:tc>
        <w:tc>
          <w:tcPr>
            <w:tcW w:w="2977" w:type="dxa"/>
          </w:tcPr>
          <w:p w:rsidR="003C7B2A" w:rsidRPr="00340275" w:rsidRDefault="003C7B2A" w:rsidP="00313117">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156.1</w:t>
            </w:r>
          </w:p>
        </w:tc>
      </w:tr>
      <w:tr w:rsidR="00986790" w:rsidRPr="00340275" w:rsidTr="009A2C65">
        <w:trPr>
          <w:trHeight w:val="344"/>
        </w:trPr>
        <w:tc>
          <w:tcPr>
            <w:tcW w:w="3402" w:type="dxa"/>
            <w:vAlign w:val="center"/>
          </w:tcPr>
          <w:p w:rsidR="00986790" w:rsidRPr="00340275" w:rsidRDefault="00986790" w:rsidP="00CA5C7F">
            <w:pPr>
              <w:widowControl/>
              <w:spacing w:line="580" w:lineRule="exact"/>
              <w:jc w:val="left"/>
              <w:rPr>
                <w:rFonts w:ascii="宋体" w:hAnsi="宋体" w:cs="宋体"/>
                <w:kern w:val="0"/>
                <w:sz w:val="22"/>
              </w:rPr>
            </w:pPr>
            <w:r w:rsidRPr="00340275">
              <w:rPr>
                <w:rFonts w:ascii="宋体" w:hAnsi="宋体" w:cs="宋体" w:hint="eastAsia"/>
                <w:kern w:val="0"/>
                <w:sz w:val="22"/>
              </w:rPr>
              <w:t>3、单价在</w:t>
            </w:r>
            <w:r w:rsidRPr="00340275">
              <w:rPr>
                <w:rFonts w:ascii="宋体" w:hAnsi="宋体" w:cs="宋体"/>
                <w:kern w:val="0"/>
                <w:sz w:val="22"/>
              </w:rPr>
              <w:t>50</w:t>
            </w:r>
            <w:r w:rsidRPr="00340275">
              <w:rPr>
                <w:rFonts w:ascii="宋体" w:hAnsi="宋体" w:cs="宋体" w:hint="eastAsia"/>
                <w:kern w:val="0"/>
                <w:sz w:val="22"/>
              </w:rPr>
              <w:t>万元以上的设备</w:t>
            </w:r>
          </w:p>
        </w:tc>
        <w:tc>
          <w:tcPr>
            <w:tcW w:w="1842" w:type="dxa"/>
          </w:tcPr>
          <w:p w:rsidR="00986790" w:rsidRPr="00340275" w:rsidRDefault="003C7B2A" w:rsidP="00CA5C7F">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1</w:t>
            </w:r>
          </w:p>
        </w:tc>
        <w:tc>
          <w:tcPr>
            <w:tcW w:w="2977" w:type="dxa"/>
          </w:tcPr>
          <w:p w:rsidR="00986790" w:rsidRPr="00340275" w:rsidRDefault="003C7B2A" w:rsidP="00CA5C7F">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220.8</w:t>
            </w:r>
          </w:p>
        </w:tc>
      </w:tr>
      <w:tr w:rsidR="00986790" w:rsidRPr="00340275" w:rsidTr="009A2C65">
        <w:trPr>
          <w:trHeight w:val="353"/>
        </w:trPr>
        <w:tc>
          <w:tcPr>
            <w:tcW w:w="3402" w:type="dxa"/>
          </w:tcPr>
          <w:p w:rsidR="00986790" w:rsidRPr="00340275" w:rsidRDefault="00986790" w:rsidP="00CA5C7F">
            <w:pPr>
              <w:snapToGrid w:val="0"/>
              <w:spacing w:line="580" w:lineRule="exact"/>
              <w:rPr>
                <w:rFonts w:ascii="仿宋" w:eastAsia="仿宋" w:hAnsi="仿宋"/>
                <w:sz w:val="28"/>
                <w:szCs w:val="28"/>
              </w:rPr>
            </w:pPr>
            <w:r w:rsidRPr="00340275">
              <w:rPr>
                <w:rFonts w:ascii="仿宋" w:eastAsia="仿宋" w:hAnsi="仿宋" w:hint="eastAsia"/>
                <w:sz w:val="28"/>
                <w:szCs w:val="28"/>
              </w:rPr>
              <w:t>其他固定资产</w:t>
            </w:r>
          </w:p>
        </w:tc>
        <w:tc>
          <w:tcPr>
            <w:tcW w:w="1842" w:type="dxa"/>
          </w:tcPr>
          <w:p w:rsidR="00986790" w:rsidRPr="00340275" w:rsidRDefault="003C7B2A" w:rsidP="003C7B2A">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760</w:t>
            </w:r>
          </w:p>
        </w:tc>
        <w:tc>
          <w:tcPr>
            <w:tcW w:w="2977" w:type="dxa"/>
          </w:tcPr>
          <w:p w:rsidR="00986790" w:rsidRPr="00340275" w:rsidRDefault="000F4DA7" w:rsidP="00CA5C7F">
            <w:pPr>
              <w:snapToGrid w:val="0"/>
              <w:spacing w:line="580" w:lineRule="exact"/>
              <w:jc w:val="center"/>
              <w:rPr>
                <w:rFonts w:ascii="仿宋" w:eastAsia="仿宋" w:hAnsi="仿宋"/>
                <w:sz w:val="28"/>
                <w:szCs w:val="28"/>
              </w:rPr>
            </w:pPr>
            <w:r w:rsidRPr="00340275">
              <w:rPr>
                <w:rFonts w:ascii="仿宋" w:eastAsia="仿宋" w:hAnsi="仿宋" w:hint="eastAsia"/>
                <w:sz w:val="28"/>
                <w:szCs w:val="28"/>
              </w:rPr>
              <w:t>318</w:t>
            </w:r>
          </w:p>
        </w:tc>
      </w:tr>
    </w:tbl>
    <w:p w:rsidR="00F15950" w:rsidRPr="00340275" w:rsidRDefault="001F780E" w:rsidP="00340275">
      <w:pPr>
        <w:snapToGrid w:val="0"/>
        <w:spacing w:line="560" w:lineRule="exact"/>
        <w:ind w:firstLineChars="150" w:firstLine="480"/>
        <w:rPr>
          <w:rFonts w:ascii="黑体" w:eastAsia="黑体" w:hAnsi="黑体"/>
          <w:sz w:val="32"/>
          <w:szCs w:val="32"/>
        </w:rPr>
      </w:pPr>
      <w:r w:rsidRPr="00340275">
        <w:rPr>
          <w:rFonts w:ascii="黑体" w:eastAsia="黑体" w:hAnsi="黑体" w:hint="eastAsia"/>
          <w:sz w:val="32"/>
          <w:szCs w:val="32"/>
        </w:rPr>
        <w:t>八</w:t>
      </w:r>
      <w:r w:rsidR="00DC251F" w:rsidRPr="00340275">
        <w:rPr>
          <w:rFonts w:ascii="黑体" w:eastAsia="黑体" w:hAnsi="黑体" w:hint="eastAsia"/>
          <w:sz w:val="32"/>
          <w:szCs w:val="32"/>
        </w:rPr>
        <w:t>、</w:t>
      </w:r>
      <w:r w:rsidRPr="00340275">
        <w:rPr>
          <w:rFonts w:ascii="黑体" w:eastAsia="黑体" w:hAnsi="黑体" w:hint="eastAsia"/>
          <w:sz w:val="32"/>
          <w:szCs w:val="32"/>
        </w:rPr>
        <w:t>名词解释</w:t>
      </w:r>
    </w:p>
    <w:p w:rsidR="00F15950" w:rsidRPr="00340275" w:rsidRDefault="001F780E" w:rsidP="00340275">
      <w:pPr>
        <w:snapToGrid w:val="0"/>
        <w:spacing w:line="560" w:lineRule="exact"/>
        <w:ind w:firstLineChars="150" w:firstLine="480"/>
        <w:rPr>
          <w:rFonts w:ascii="仿宋" w:eastAsia="仿宋" w:hAnsi="仿宋"/>
          <w:sz w:val="32"/>
          <w:szCs w:val="32"/>
        </w:rPr>
      </w:pPr>
      <w:r w:rsidRPr="00340275">
        <w:rPr>
          <w:rFonts w:ascii="仿宋" w:eastAsia="仿宋" w:hAnsi="仿宋" w:hint="eastAsia"/>
          <w:sz w:val="32"/>
          <w:szCs w:val="32"/>
        </w:rPr>
        <w:t>（1）财政拨款收入：指中央或区财政当年拨付的资金，包含一般公共预算财政拨款和政府性基金预算财政拨款。</w:t>
      </w:r>
    </w:p>
    <w:p w:rsidR="00F15950" w:rsidRPr="00340275" w:rsidRDefault="001F780E" w:rsidP="00340275">
      <w:pPr>
        <w:snapToGrid w:val="0"/>
        <w:spacing w:line="560" w:lineRule="exact"/>
        <w:ind w:firstLineChars="150" w:firstLine="480"/>
        <w:rPr>
          <w:rFonts w:ascii="仿宋" w:eastAsia="仿宋" w:hAnsi="仿宋"/>
          <w:sz w:val="32"/>
          <w:szCs w:val="32"/>
        </w:rPr>
      </w:pPr>
      <w:r w:rsidRPr="00340275">
        <w:rPr>
          <w:rFonts w:ascii="仿宋" w:eastAsia="仿宋" w:hAnsi="仿宋" w:hint="eastAsia"/>
          <w:sz w:val="32"/>
          <w:szCs w:val="32"/>
        </w:rPr>
        <w:t>（2）基本支出：指为保障机构正常运转、完成日常工作任务而发生的人员支出和公用支出。</w:t>
      </w:r>
    </w:p>
    <w:p w:rsidR="00F15950" w:rsidRPr="00340275" w:rsidRDefault="001F780E" w:rsidP="00340275">
      <w:pPr>
        <w:snapToGrid w:val="0"/>
        <w:spacing w:line="560" w:lineRule="exact"/>
        <w:ind w:firstLineChars="150" w:firstLine="480"/>
        <w:rPr>
          <w:rFonts w:ascii="仿宋" w:eastAsia="仿宋" w:hAnsi="仿宋"/>
          <w:sz w:val="32"/>
          <w:szCs w:val="32"/>
        </w:rPr>
      </w:pPr>
      <w:r w:rsidRPr="00340275">
        <w:rPr>
          <w:rFonts w:ascii="仿宋" w:eastAsia="仿宋" w:hAnsi="仿宋" w:hint="eastAsia"/>
          <w:sz w:val="32"/>
          <w:szCs w:val="32"/>
        </w:rPr>
        <w:t>（3）项目支出：指在基本支出之外为完成特定行政任务和事业发展目标所发生的支出。</w:t>
      </w:r>
    </w:p>
    <w:p w:rsidR="00F15950" w:rsidRPr="00340275" w:rsidRDefault="001F780E" w:rsidP="00340275">
      <w:pPr>
        <w:snapToGrid w:val="0"/>
        <w:spacing w:line="560" w:lineRule="exact"/>
        <w:ind w:firstLineChars="150" w:firstLine="480"/>
        <w:rPr>
          <w:rFonts w:ascii="黑体" w:eastAsia="黑体" w:hAnsi="黑体"/>
          <w:sz w:val="32"/>
          <w:szCs w:val="32"/>
        </w:rPr>
      </w:pPr>
      <w:r w:rsidRPr="00340275">
        <w:rPr>
          <w:rFonts w:ascii="黑体" w:eastAsia="黑体" w:hAnsi="黑体" w:hint="eastAsia"/>
          <w:sz w:val="32"/>
          <w:szCs w:val="32"/>
        </w:rPr>
        <w:t>九、其他情况说明</w:t>
      </w:r>
      <w:r w:rsidR="00E232E9" w:rsidRPr="00340275">
        <w:rPr>
          <w:rFonts w:ascii="黑体" w:eastAsia="黑体" w:hAnsi="黑体" w:hint="eastAsia"/>
          <w:sz w:val="32"/>
          <w:szCs w:val="32"/>
        </w:rPr>
        <w:t>的事项</w:t>
      </w:r>
    </w:p>
    <w:p w:rsidR="001F780E" w:rsidRPr="00340275" w:rsidRDefault="001F780E" w:rsidP="00340275">
      <w:pPr>
        <w:snapToGrid w:val="0"/>
        <w:spacing w:line="560" w:lineRule="exact"/>
        <w:ind w:firstLineChars="150" w:firstLine="480"/>
        <w:rPr>
          <w:rFonts w:ascii="仿宋" w:eastAsia="仿宋" w:hAnsi="仿宋"/>
          <w:sz w:val="32"/>
          <w:szCs w:val="32"/>
        </w:rPr>
      </w:pPr>
      <w:r w:rsidRPr="00340275">
        <w:rPr>
          <w:rFonts w:ascii="仿宋" w:eastAsia="仿宋" w:hAnsi="仿宋" w:hint="eastAsia"/>
          <w:sz w:val="32"/>
          <w:szCs w:val="32"/>
        </w:rPr>
        <w:t>无</w:t>
      </w:r>
      <w:r w:rsidR="00E232E9" w:rsidRPr="00340275">
        <w:rPr>
          <w:rFonts w:ascii="仿宋" w:eastAsia="仿宋" w:hAnsi="仿宋" w:hint="eastAsia"/>
          <w:sz w:val="32"/>
          <w:szCs w:val="32"/>
        </w:rPr>
        <w:t>其他需要说明的事项。</w:t>
      </w:r>
    </w:p>
    <w:sectPr w:rsidR="001F780E" w:rsidRPr="00340275" w:rsidSect="009A2C65">
      <w:pgSz w:w="11907" w:h="16839"/>
      <w:pgMar w:top="1588" w:right="1588" w:bottom="1588"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049" w:rsidRDefault="00754049" w:rsidP="001F780E">
      <w:r>
        <w:separator/>
      </w:r>
    </w:p>
  </w:endnote>
  <w:endnote w:type="continuationSeparator" w:id="1">
    <w:p w:rsidR="00754049" w:rsidRDefault="00754049" w:rsidP="001F7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书宋_GBK">
    <w:altName w:val="宋体"/>
    <w:charset w:val="86"/>
    <w:family w:val="roman"/>
    <w:pitch w:val="default"/>
    <w:sig w:usb0="00000000" w:usb1="00000000" w:usb2="00000000" w:usb3="00000000" w:csb0="00000000"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32" w:rsidRDefault="003C2A45">
    <w:pPr>
      <w:pStyle w:val="a3"/>
      <w:jc w:val="center"/>
    </w:pPr>
    <w:r w:rsidRPr="003C2A45">
      <w:fldChar w:fldCharType="begin"/>
    </w:r>
    <w:r w:rsidR="00D90A32">
      <w:instrText xml:space="preserve"> PAGE   \* MERGEFORMAT </w:instrText>
    </w:r>
    <w:r w:rsidRPr="003C2A45">
      <w:fldChar w:fldCharType="separate"/>
    </w:r>
    <w:r w:rsidR="00340275" w:rsidRPr="00340275">
      <w:rPr>
        <w:noProof/>
        <w:lang w:val="zh-CN"/>
      </w:rPr>
      <w:t>9</w:t>
    </w:r>
    <w:r>
      <w:rPr>
        <w:noProof/>
        <w:lang w:val="zh-CN"/>
      </w:rPr>
      <w:fldChar w:fldCharType="end"/>
    </w:r>
  </w:p>
  <w:p w:rsidR="00D90A32" w:rsidRDefault="00D90A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049" w:rsidRDefault="00754049" w:rsidP="001F780E">
      <w:r>
        <w:separator/>
      </w:r>
    </w:p>
  </w:footnote>
  <w:footnote w:type="continuationSeparator" w:id="1">
    <w:p w:rsidR="00754049" w:rsidRDefault="00754049" w:rsidP="001F78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3"/>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951D86"/>
    <w:rsid w:val="00010B79"/>
    <w:rsid w:val="000201FB"/>
    <w:rsid w:val="00021CBD"/>
    <w:rsid w:val="00032EF5"/>
    <w:rsid w:val="00036C9A"/>
    <w:rsid w:val="00043A09"/>
    <w:rsid w:val="00054D9D"/>
    <w:rsid w:val="00056D86"/>
    <w:rsid w:val="000651CB"/>
    <w:rsid w:val="00067572"/>
    <w:rsid w:val="000853B8"/>
    <w:rsid w:val="000A3082"/>
    <w:rsid w:val="000A5115"/>
    <w:rsid w:val="000B3632"/>
    <w:rsid w:val="000C3937"/>
    <w:rsid w:val="000C399B"/>
    <w:rsid w:val="000C5719"/>
    <w:rsid w:val="000C6439"/>
    <w:rsid w:val="000E16EC"/>
    <w:rsid w:val="000E16F6"/>
    <w:rsid w:val="000F4DA7"/>
    <w:rsid w:val="00100B1A"/>
    <w:rsid w:val="00105A43"/>
    <w:rsid w:val="001105DC"/>
    <w:rsid w:val="00111A7C"/>
    <w:rsid w:val="00112E55"/>
    <w:rsid w:val="00117C60"/>
    <w:rsid w:val="0016044C"/>
    <w:rsid w:val="00166B0C"/>
    <w:rsid w:val="00171786"/>
    <w:rsid w:val="00175BEA"/>
    <w:rsid w:val="00181DCC"/>
    <w:rsid w:val="001931ED"/>
    <w:rsid w:val="00193E43"/>
    <w:rsid w:val="001A7F8D"/>
    <w:rsid w:val="001B0841"/>
    <w:rsid w:val="001B1BFC"/>
    <w:rsid w:val="001C607F"/>
    <w:rsid w:val="001F780E"/>
    <w:rsid w:val="0020351F"/>
    <w:rsid w:val="00206489"/>
    <w:rsid w:val="00210967"/>
    <w:rsid w:val="0021277D"/>
    <w:rsid w:val="002132D8"/>
    <w:rsid w:val="00217D77"/>
    <w:rsid w:val="00223352"/>
    <w:rsid w:val="00225045"/>
    <w:rsid w:val="00226F14"/>
    <w:rsid w:val="00240EFA"/>
    <w:rsid w:val="002457CE"/>
    <w:rsid w:val="002622DC"/>
    <w:rsid w:val="00290426"/>
    <w:rsid w:val="00293BFB"/>
    <w:rsid w:val="002C643F"/>
    <w:rsid w:val="002D25A4"/>
    <w:rsid w:val="002D4A5D"/>
    <w:rsid w:val="002D6319"/>
    <w:rsid w:val="002D78E6"/>
    <w:rsid w:val="002E0EC2"/>
    <w:rsid w:val="002F30FF"/>
    <w:rsid w:val="002F6081"/>
    <w:rsid w:val="002F68AC"/>
    <w:rsid w:val="003022C9"/>
    <w:rsid w:val="00313117"/>
    <w:rsid w:val="00324790"/>
    <w:rsid w:val="003303C1"/>
    <w:rsid w:val="00340275"/>
    <w:rsid w:val="00375DA3"/>
    <w:rsid w:val="0038673F"/>
    <w:rsid w:val="003A5D63"/>
    <w:rsid w:val="003C1779"/>
    <w:rsid w:val="003C2A45"/>
    <w:rsid w:val="003C7B2A"/>
    <w:rsid w:val="003D334A"/>
    <w:rsid w:val="003F4CA9"/>
    <w:rsid w:val="00414987"/>
    <w:rsid w:val="00417E1C"/>
    <w:rsid w:val="004249D3"/>
    <w:rsid w:val="00430792"/>
    <w:rsid w:val="00433B10"/>
    <w:rsid w:val="00435014"/>
    <w:rsid w:val="00437CC4"/>
    <w:rsid w:val="00453D5B"/>
    <w:rsid w:val="004555D5"/>
    <w:rsid w:val="00466333"/>
    <w:rsid w:val="0047635F"/>
    <w:rsid w:val="00476513"/>
    <w:rsid w:val="00476700"/>
    <w:rsid w:val="00476930"/>
    <w:rsid w:val="0049124A"/>
    <w:rsid w:val="004B48B4"/>
    <w:rsid w:val="004B7281"/>
    <w:rsid w:val="004D03CA"/>
    <w:rsid w:val="004F20AD"/>
    <w:rsid w:val="00505055"/>
    <w:rsid w:val="0050579A"/>
    <w:rsid w:val="00506AB0"/>
    <w:rsid w:val="005132BD"/>
    <w:rsid w:val="00514FA7"/>
    <w:rsid w:val="005200DA"/>
    <w:rsid w:val="00524D74"/>
    <w:rsid w:val="00527C51"/>
    <w:rsid w:val="00536215"/>
    <w:rsid w:val="0055081A"/>
    <w:rsid w:val="0055316A"/>
    <w:rsid w:val="00557E9B"/>
    <w:rsid w:val="0056353C"/>
    <w:rsid w:val="005652FB"/>
    <w:rsid w:val="00571E2F"/>
    <w:rsid w:val="00573B75"/>
    <w:rsid w:val="00575620"/>
    <w:rsid w:val="00580FDE"/>
    <w:rsid w:val="00582938"/>
    <w:rsid w:val="005911FB"/>
    <w:rsid w:val="005957BD"/>
    <w:rsid w:val="00596AB2"/>
    <w:rsid w:val="005A71B7"/>
    <w:rsid w:val="005A7562"/>
    <w:rsid w:val="005C285B"/>
    <w:rsid w:val="005C2F63"/>
    <w:rsid w:val="005D723E"/>
    <w:rsid w:val="005E25DD"/>
    <w:rsid w:val="005E333B"/>
    <w:rsid w:val="00603515"/>
    <w:rsid w:val="00610967"/>
    <w:rsid w:val="00612F40"/>
    <w:rsid w:val="00613E15"/>
    <w:rsid w:val="00616E1F"/>
    <w:rsid w:val="0064020E"/>
    <w:rsid w:val="00675E50"/>
    <w:rsid w:val="00680EEE"/>
    <w:rsid w:val="00681CA8"/>
    <w:rsid w:val="00685E4A"/>
    <w:rsid w:val="00687F3D"/>
    <w:rsid w:val="00694A4B"/>
    <w:rsid w:val="006A62D1"/>
    <w:rsid w:val="006C4B3B"/>
    <w:rsid w:val="006E4611"/>
    <w:rsid w:val="006E5A79"/>
    <w:rsid w:val="006F056C"/>
    <w:rsid w:val="006F3962"/>
    <w:rsid w:val="00710894"/>
    <w:rsid w:val="00717702"/>
    <w:rsid w:val="00717C2E"/>
    <w:rsid w:val="00720416"/>
    <w:rsid w:val="00724AF1"/>
    <w:rsid w:val="00735599"/>
    <w:rsid w:val="007378C6"/>
    <w:rsid w:val="007430AE"/>
    <w:rsid w:val="00746AE8"/>
    <w:rsid w:val="00753B6A"/>
    <w:rsid w:val="00754049"/>
    <w:rsid w:val="00772A66"/>
    <w:rsid w:val="007738D7"/>
    <w:rsid w:val="0078595D"/>
    <w:rsid w:val="007A53A8"/>
    <w:rsid w:val="007A67F7"/>
    <w:rsid w:val="007A724F"/>
    <w:rsid w:val="007B1F7D"/>
    <w:rsid w:val="007C5053"/>
    <w:rsid w:val="007C7494"/>
    <w:rsid w:val="007D291E"/>
    <w:rsid w:val="007D436A"/>
    <w:rsid w:val="007E3770"/>
    <w:rsid w:val="007E438E"/>
    <w:rsid w:val="007F1A99"/>
    <w:rsid w:val="007F432C"/>
    <w:rsid w:val="007F4809"/>
    <w:rsid w:val="0081119C"/>
    <w:rsid w:val="008177FA"/>
    <w:rsid w:val="008240AE"/>
    <w:rsid w:val="00827708"/>
    <w:rsid w:val="00834319"/>
    <w:rsid w:val="00842080"/>
    <w:rsid w:val="00845E48"/>
    <w:rsid w:val="008525C3"/>
    <w:rsid w:val="00867981"/>
    <w:rsid w:val="00867F04"/>
    <w:rsid w:val="008748FB"/>
    <w:rsid w:val="00887BEF"/>
    <w:rsid w:val="008A50C0"/>
    <w:rsid w:val="008D02FE"/>
    <w:rsid w:val="008F31BB"/>
    <w:rsid w:val="008F5CFA"/>
    <w:rsid w:val="00904CD9"/>
    <w:rsid w:val="00911808"/>
    <w:rsid w:val="00927377"/>
    <w:rsid w:val="0092773A"/>
    <w:rsid w:val="00941011"/>
    <w:rsid w:val="00946AA9"/>
    <w:rsid w:val="009504E0"/>
    <w:rsid w:val="00951D86"/>
    <w:rsid w:val="009618AE"/>
    <w:rsid w:val="00974296"/>
    <w:rsid w:val="00986790"/>
    <w:rsid w:val="00987E52"/>
    <w:rsid w:val="009A2C65"/>
    <w:rsid w:val="009A4997"/>
    <w:rsid w:val="009B2819"/>
    <w:rsid w:val="009B4D39"/>
    <w:rsid w:val="009B5F05"/>
    <w:rsid w:val="009C26F9"/>
    <w:rsid w:val="009C2733"/>
    <w:rsid w:val="009C5DA3"/>
    <w:rsid w:val="009E14C2"/>
    <w:rsid w:val="009F234D"/>
    <w:rsid w:val="009F44C6"/>
    <w:rsid w:val="00A0061F"/>
    <w:rsid w:val="00A14134"/>
    <w:rsid w:val="00A1667E"/>
    <w:rsid w:val="00A2435B"/>
    <w:rsid w:val="00A24CD6"/>
    <w:rsid w:val="00A270DF"/>
    <w:rsid w:val="00A32844"/>
    <w:rsid w:val="00A34504"/>
    <w:rsid w:val="00A46F1F"/>
    <w:rsid w:val="00A473A5"/>
    <w:rsid w:val="00A53772"/>
    <w:rsid w:val="00A654AC"/>
    <w:rsid w:val="00A943B0"/>
    <w:rsid w:val="00AA2771"/>
    <w:rsid w:val="00AB327C"/>
    <w:rsid w:val="00AC0076"/>
    <w:rsid w:val="00AD0E79"/>
    <w:rsid w:val="00AF21C3"/>
    <w:rsid w:val="00B13498"/>
    <w:rsid w:val="00B53631"/>
    <w:rsid w:val="00B63C38"/>
    <w:rsid w:val="00B723F1"/>
    <w:rsid w:val="00B80A4B"/>
    <w:rsid w:val="00B835CE"/>
    <w:rsid w:val="00B92B74"/>
    <w:rsid w:val="00B955D1"/>
    <w:rsid w:val="00BA2310"/>
    <w:rsid w:val="00BB65C0"/>
    <w:rsid w:val="00BC3A3C"/>
    <w:rsid w:val="00BF237A"/>
    <w:rsid w:val="00C06C97"/>
    <w:rsid w:val="00C10585"/>
    <w:rsid w:val="00C2079E"/>
    <w:rsid w:val="00C232C3"/>
    <w:rsid w:val="00C23FBF"/>
    <w:rsid w:val="00C34C93"/>
    <w:rsid w:val="00C37086"/>
    <w:rsid w:val="00C51001"/>
    <w:rsid w:val="00C97316"/>
    <w:rsid w:val="00CA5C7F"/>
    <w:rsid w:val="00CB60A5"/>
    <w:rsid w:val="00CB62DE"/>
    <w:rsid w:val="00CB69D4"/>
    <w:rsid w:val="00CB7551"/>
    <w:rsid w:val="00CC36FC"/>
    <w:rsid w:val="00CD49F4"/>
    <w:rsid w:val="00CE4E73"/>
    <w:rsid w:val="00CF0484"/>
    <w:rsid w:val="00CF3D1E"/>
    <w:rsid w:val="00D00929"/>
    <w:rsid w:val="00D05755"/>
    <w:rsid w:val="00D11F51"/>
    <w:rsid w:val="00D14DAC"/>
    <w:rsid w:val="00D21A55"/>
    <w:rsid w:val="00D24C19"/>
    <w:rsid w:val="00D27C93"/>
    <w:rsid w:val="00D440A7"/>
    <w:rsid w:val="00D46D37"/>
    <w:rsid w:val="00D521E0"/>
    <w:rsid w:val="00D71BCC"/>
    <w:rsid w:val="00D728E3"/>
    <w:rsid w:val="00D808DD"/>
    <w:rsid w:val="00D90A32"/>
    <w:rsid w:val="00D90C1F"/>
    <w:rsid w:val="00D92F37"/>
    <w:rsid w:val="00DA190B"/>
    <w:rsid w:val="00DA5F72"/>
    <w:rsid w:val="00DB4539"/>
    <w:rsid w:val="00DC0F21"/>
    <w:rsid w:val="00DC251F"/>
    <w:rsid w:val="00DE3490"/>
    <w:rsid w:val="00DF013A"/>
    <w:rsid w:val="00DF2550"/>
    <w:rsid w:val="00E00EE7"/>
    <w:rsid w:val="00E044FB"/>
    <w:rsid w:val="00E12C39"/>
    <w:rsid w:val="00E22538"/>
    <w:rsid w:val="00E232E9"/>
    <w:rsid w:val="00E31DAB"/>
    <w:rsid w:val="00E376FA"/>
    <w:rsid w:val="00E42DD3"/>
    <w:rsid w:val="00E44B2B"/>
    <w:rsid w:val="00E46D06"/>
    <w:rsid w:val="00E55E5E"/>
    <w:rsid w:val="00E6114D"/>
    <w:rsid w:val="00E758C9"/>
    <w:rsid w:val="00E75AB1"/>
    <w:rsid w:val="00E76E6C"/>
    <w:rsid w:val="00E776E0"/>
    <w:rsid w:val="00E87706"/>
    <w:rsid w:val="00E917BB"/>
    <w:rsid w:val="00EA43FC"/>
    <w:rsid w:val="00EA686F"/>
    <w:rsid w:val="00EA7AF5"/>
    <w:rsid w:val="00EB277D"/>
    <w:rsid w:val="00EB4213"/>
    <w:rsid w:val="00EC16DC"/>
    <w:rsid w:val="00ED55EA"/>
    <w:rsid w:val="00ED6825"/>
    <w:rsid w:val="00EE013A"/>
    <w:rsid w:val="00EF46AE"/>
    <w:rsid w:val="00F052F5"/>
    <w:rsid w:val="00F05460"/>
    <w:rsid w:val="00F06A83"/>
    <w:rsid w:val="00F06D0A"/>
    <w:rsid w:val="00F13A27"/>
    <w:rsid w:val="00F15950"/>
    <w:rsid w:val="00F2654A"/>
    <w:rsid w:val="00F3067F"/>
    <w:rsid w:val="00F30BE3"/>
    <w:rsid w:val="00F33E74"/>
    <w:rsid w:val="00F37500"/>
    <w:rsid w:val="00F4264F"/>
    <w:rsid w:val="00F5083B"/>
    <w:rsid w:val="00F5340A"/>
    <w:rsid w:val="00F56682"/>
    <w:rsid w:val="00F61E2C"/>
    <w:rsid w:val="00F74BCA"/>
    <w:rsid w:val="00F81F91"/>
    <w:rsid w:val="00F8242A"/>
    <w:rsid w:val="00F9516B"/>
    <w:rsid w:val="00FB045C"/>
    <w:rsid w:val="00FB7241"/>
    <w:rsid w:val="00FD6ED8"/>
    <w:rsid w:val="00FE1F9D"/>
    <w:rsid w:val="00FF2C8A"/>
    <w:rsid w:val="00FF7FD3"/>
    <w:rsid w:val="082158A1"/>
    <w:rsid w:val="206F747E"/>
    <w:rsid w:val="2D406094"/>
    <w:rsid w:val="2F8F2644"/>
    <w:rsid w:val="38827901"/>
    <w:rsid w:val="456F04B9"/>
    <w:rsid w:val="4F18736F"/>
    <w:rsid w:val="57EA1292"/>
    <w:rsid w:val="58C15A72"/>
    <w:rsid w:val="58CE23BE"/>
    <w:rsid w:val="69C061A4"/>
    <w:rsid w:val="6F5F29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8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414987"/>
    <w:rPr>
      <w:kern w:val="2"/>
      <w:sz w:val="18"/>
      <w:szCs w:val="18"/>
    </w:rPr>
  </w:style>
  <w:style w:type="character" w:customStyle="1" w:styleId="Char0">
    <w:name w:val="页眉 Char"/>
    <w:basedOn w:val="a0"/>
    <w:link w:val="a4"/>
    <w:rsid w:val="00414987"/>
    <w:rPr>
      <w:kern w:val="2"/>
      <w:sz w:val="18"/>
      <w:szCs w:val="18"/>
    </w:rPr>
  </w:style>
  <w:style w:type="paragraph" w:styleId="a4">
    <w:name w:val="header"/>
    <w:basedOn w:val="a"/>
    <w:link w:val="Char0"/>
    <w:rsid w:val="00414987"/>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414987"/>
    <w:pPr>
      <w:tabs>
        <w:tab w:val="center" w:pos="4153"/>
        <w:tab w:val="right" w:pos="8306"/>
      </w:tabs>
      <w:snapToGrid w:val="0"/>
      <w:jc w:val="left"/>
    </w:pPr>
    <w:rPr>
      <w:sz w:val="18"/>
      <w:szCs w:val="18"/>
    </w:rPr>
  </w:style>
  <w:style w:type="paragraph" w:styleId="a5">
    <w:name w:val="Balloon Text"/>
    <w:basedOn w:val="a"/>
    <w:semiHidden/>
    <w:rsid w:val="00414987"/>
    <w:rPr>
      <w:sz w:val="18"/>
      <w:szCs w:val="18"/>
    </w:rPr>
  </w:style>
  <w:style w:type="paragraph" w:styleId="a6">
    <w:name w:val="Date"/>
    <w:basedOn w:val="a"/>
    <w:next w:val="a"/>
    <w:link w:val="Char1"/>
    <w:rsid w:val="00571E2F"/>
    <w:pPr>
      <w:ind w:leftChars="2500" w:left="100"/>
    </w:pPr>
  </w:style>
  <w:style w:type="character" w:customStyle="1" w:styleId="Char1">
    <w:name w:val="日期 Char"/>
    <w:basedOn w:val="a0"/>
    <w:link w:val="a6"/>
    <w:rsid w:val="00571E2F"/>
    <w:rPr>
      <w:kern w:val="2"/>
      <w:sz w:val="21"/>
      <w:szCs w:val="21"/>
    </w:rPr>
  </w:style>
  <w:style w:type="table" w:styleId="a7">
    <w:name w:val="Table Grid"/>
    <w:basedOn w:val="a1"/>
    <w:rsid w:val="00D009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qFormat/>
    <w:rsid w:val="00CC36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8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414987"/>
    <w:rPr>
      <w:kern w:val="2"/>
      <w:sz w:val="18"/>
      <w:szCs w:val="18"/>
    </w:rPr>
  </w:style>
  <w:style w:type="character" w:customStyle="1" w:styleId="Char0">
    <w:name w:val="页眉 Char"/>
    <w:basedOn w:val="a0"/>
    <w:link w:val="a4"/>
    <w:rsid w:val="00414987"/>
    <w:rPr>
      <w:kern w:val="2"/>
      <w:sz w:val="18"/>
      <w:szCs w:val="18"/>
    </w:rPr>
  </w:style>
  <w:style w:type="paragraph" w:styleId="a4">
    <w:name w:val="header"/>
    <w:basedOn w:val="a"/>
    <w:link w:val="Char0"/>
    <w:rsid w:val="00414987"/>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414987"/>
    <w:pPr>
      <w:tabs>
        <w:tab w:val="center" w:pos="4153"/>
        <w:tab w:val="right" w:pos="8306"/>
      </w:tabs>
      <w:snapToGrid w:val="0"/>
      <w:jc w:val="left"/>
    </w:pPr>
    <w:rPr>
      <w:sz w:val="18"/>
      <w:szCs w:val="18"/>
    </w:rPr>
  </w:style>
  <w:style w:type="paragraph" w:styleId="a5">
    <w:name w:val="Balloon Text"/>
    <w:basedOn w:val="a"/>
    <w:semiHidden/>
    <w:rsid w:val="00414987"/>
    <w:rPr>
      <w:sz w:val="18"/>
      <w:szCs w:val="18"/>
    </w:rPr>
  </w:style>
  <w:style w:type="paragraph" w:styleId="a6">
    <w:name w:val="Date"/>
    <w:basedOn w:val="a"/>
    <w:next w:val="a"/>
    <w:link w:val="Char1"/>
    <w:rsid w:val="00571E2F"/>
    <w:pPr>
      <w:ind w:leftChars="2500" w:left="100"/>
    </w:pPr>
  </w:style>
  <w:style w:type="character" w:customStyle="1" w:styleId="Char1">
    <w:name w:val="日期 Char"/>
    <w:basedOn w:val="a0"/>
    <w:link w:val="a6"/>
    <w:rsid w:val="00571E2F"/>
    <w:rPr>
      <w:kern w:val="2"/>
      <w:sz w:val="21"/>
      <w:szCs w:val="21"/>
    </w:rPr>
  </w:style>
  <w:style w:type="table" w:styleId="a7">
    <w:name w:val="Table Grid"/>
    <w:basedOn w:val="a1"/>
    <w:rsid w:val="00D009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38424064">
      <w:bodyDiv w:val="1"/>
      <w:marLeft w:val="0"/>
      <w:marRight w:val="0"/>
      <w:marTop w:val="0"/>
      <w:marBottom w:val="0"/>
      <w:divBdr>
        <w:top w:val="none" w:sz="0" w:space="0" w:color="auto"/>
        <w:left w:val="none" w:sz="0" w:space="0" w:color="auto"/>
        <w:bottom w:val="none" w:sz="0" w:space="0" w:color="auto"/>
        <w:right w:val="none" w:sz="0" w:space="0" w:color="auto"/>
      </w:divBdr>
    </w:div>
    <w:div w:id="291984539">
      <w:bodyDiv w:val="1"/>
      <w:marLeft w:val="0"/>
      <w:marRight w:val="0"/>
      <w:marTop w:val="0"/>
      <w:marBottom w:val="0"/>
      <w:divBdr>
        <w:top w:val="none" w:sz="0" w:space="0" w:color="auto"/>
        <w:left w:val="none" w:sz="0" w:space="0" w:color="auto"/>
        <w:bottom w:val="none" w:sz="0" w:space="0" w:color="auto"/>
        <w:right w:val="none" w:sz="0" w:space="0" w:color="auto"/>
      </w:divBdr>
    </w:div>
    <w:div w:id="325860361">
      <w:bodyDiv w:val="1"/>
      <w:marLeft w:val="0"/>
      <w:marRight w:val="0"/>
      <w:marTop w:val="0"/>
      <w:marBottom w:val="0"/>
      <w:divBdr>
        <w:top w:val="none" w:sz="0" w:space="0" w:color="auto"/>
        <w:left w:val="none" w:sz="0" w:space="0" w:color="auto"/>
        <w:bottom w:val="none" w:sz="0" w:space="0" w:color="auto"/>
        <w:right w:val="none" w:sz="0" w:space="0" w:color="auto"/>
      </w:divBdr>
    </w:div>
    <w:div w:id="770513274">
      <w:bodyDiv w:val="1"/>
      <w:marLeft w:val="0"/>
      <w:marRight w:val="0"/>
      <w:marTop w:val="0"/>
      <w:marBottom w:val="0"/>
      <w:divBdr>
        <w:top w:val="none" w:sz="0" w:space="0" w:color="auto"/>
        <w:left w:val="none" w:sz="0" w:space="0" w:color="auto"/>
        <w:bottom w:val="none" w:sz="0" w:space="0" w:color="auto"/>
        <w:right w:val="none" w:sz="0" w:space="0" w:color="auto"/>
      </w:divBdr>
    </w:div>
    <w:div w:id="1320231529">
      <w:bodyDiv w:val="1"/>
      <w:marLeft w:val="0"/>
      <w:marRight w:val="0"/>
      <w:marTop w:val="0"/>
      <w:marBottom w:val="0"/>
      <w:divBdr>
        <w:top w:val="none" w:sz="0" w:space="0" w:color="auto"/>
        <w:left w:val="none" w:sz="0" w:space="0" w:color="auto"/>
        <w:bottom w:val="none" w:sz="0" w:space="0" w:color="auto"/>
        <w:right w:val="none" w:sz="0" w:space="0" w:color="auto"/>
      </w:divBdr>
    </w:div>
    <w:div w:id="1443186316">
      <w:bodyDiv w:val="1"/>
      <w:marLeft w:val="0"/>
      <w:marRight w:val="0"/>
      <w:marTop w:val="0"/>
      <w:marBottom w:val="0"/>
      <w:divBdr>
        <w:top w:val="none" w:sz="0" w:space="0" w:color="auto"/>
        <w:left w:val="none" w:sz="0" w:space="0" w:color="auto"/>
        <w:bottom w:val="none" w:sz="0" w:space="0" w:color="auto"/>
        <w:right w:val="none" w:sz="0" w:space="0" w:color="auto"/>
      </w:divBdr>
    </w:div>
    <w:div w:id="1479613316">
      <w:bodyDiv w:val="1"/>
      <w:marLeft w:val="0"/>
      <w:marRight w:val="0"/>
      <w:marTop w:val="0"/>
      <w:marBottom w:val="0"/>
      <w:divBdr>
        <w:top w:val="none" w:sz="0" w:space="0" w:color="auto"/>
        <w:left w:val="none" w:sz="0" w:space="0" w:color="auto"/>
        <w:bottom w:val="none" w:sz="0" w:space="0" w:color="auto"/>
        <w:right w:val="none" w:sz="0" w:space="0" w:color="auto"/>
      </w:divBdr>
    </w:div>
    <w:div w:id="2054841443">
      <w:bodyDiv w:val="1"/>
      <w:marLeft w:val="0"/>
      <w:marRight w:val="0"/>
      <w:marTop w:val="0"/>
      <w:marBottom w:val="0"/>
      <w:divBdr>
        <w:top w:val="none" w:sz="0" w:space="0" w:color="auto"/>
        <w:left w:val="none" w:sz="0" w:space="0" w:color="auto"/>
        <w:bottom w:val="none" w:sz="0" w:space="0" w:color="auto"/>
        <w:right w:val="none" w:sz="0" w:space="0" w:color="auto"/>
      </w:divBdr>
    </w:div>
    <w:div w:id="20993997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FECE-3D00-42F1-9EBD-5A4B7F0C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5715</Words>
  <Characters>960</Characters>
  <Application>Microsoft Office Word</Application>
  <DocSecurity>0</DocSecurity>
  <PresentationFormat/>
  <Lines>8</Lines>
  <Paragraphs>13</Paragraphs>
  <Slides>0</Slides>
  <Notes>0</Notes>
  <HiddenSlides>0</HiddenSlides>
  <MMClips>0</MMClips>
  <ScaleCrop>false</ScaleCrop>
  <Company>CHINA</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职责分类绩效目标：</dc:title>
  <dc:creator>Administrator</dc:creator>
  <cp:lastModifiedBy>微软用户</cp:lastModifiedBy>
  <cp:revision>9</cp:revision>
  <cp:lastPrinted>2017-06-21T08:13:00Z</cp:lastPrinted>
  <dcterms:created xsi:type="dcterms:W3CDTF">2021-05-20T01:01:00Z</dcterms:created>
  <dcterms:modified xsi:type="dcterms:W3CDTF">2021-05-20T08:05:00Z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