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成安县卫生健康局所属单位2021年单位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pacing w:before="0" w:after="0" w:line="240" w:lineRule="auto"/>
        <w:ind w:firstLine="0"/>
        <w:jc w:val="center"/>
        <w:outlineLvl w:val="9"/>
      </w:pPr>
      <w:bookmarkStart w:id="0" w:name="_Toc_4_4_0000000019"/>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一、成安县卫生健康局机关收支预算</w:t>
      </w:r>
      <w:r>
        <w:tab/>
      </w:r>
      <w:r>
        <w:fldChar w:fldCharType="begin"/>
      </w:r>
      <w:r>
        <w:instrText xml:space="preserve">PAGEREF _Toc_4_4_0000000019 \h</w:instrText>
      </w:r>
      <w:r>
        <w:fldChar w:fldCharType="separate"/>
      </w:r>
      <w:r>
        <w:t>84</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二、成安县爱国卫生运动委员会办公室（本级）收支预算</w:t>
      </w:r>
      <w:r>
        <w:tab/>
      </w:r>
      <w:r>
        <w:fldChar w:fldCharType="begin"/>
      </w:r>
      <w:r>
        <w:instrText xml:space="preserve">PAGEREF _Toc_4_4_0000000020 \h</w:instrText>
      </w:r>
      <w:r>
        <w:fldChar w:fldCharType="separate"/>
      </w:r>
      <w:r>
        <w:t>141</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三、成安县疾病预防控制中心收支预算</w:t>
      </w:r>
      <w:r>
        <w:tab/>
      </w:r>
      <w:r>
        <w:fldChar w:fldCharType="begin"/>
      </w:r>
      <w:r>
        <w:instrText xml:space="preserve">PAGEREF _Toc_4_4_0000000021 \h</w:instrText>
      </w:r>
      <w:r>
        <w:fldChar w:fldCharType="separate"/>
      </w:r>
      <w:r>
        <w:t>174</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四、成安县</w:t>
      </w:r>
      <w:r>
        <w:rPr>
          <w:rFonts w:hint="eastAsia"/>
          <w:b w:val="0"/>
          <w:lang w:eastAsia="zh-CN"/>
        </w:rPr>
        <w:t>卫生监督所</w:t>
      </w:r>
      <w:r>
        <w:rPr>
          <w:b w:val="0"/>
        </w:rPr>
        <w:t>收支预算</w:t>
      </w:r>
      <w:r>
        <w:tab/>
      </w:r>
      <w:r>
        <w:fldChar w:fldCharType="begin"/>
      </w:r>
      <w:r>
        <w:instrText xml:space="preserve">PAGEREF _Toc_4_4_0000000022 \h</w:instrText>
      </w:r>
      <w:r>
        <w:fldChar w:fldCharType="separate"/>
      </w:r>
      <w:r>
        <w:t>206</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五、成安县</w:t>
      </w:r>
      <w:r>
        <w:rPr>
          <w:rFonts w:hint="eastAsia"/>
          <w:b w:val="0"/>
          <w:lang w:eastAsia="zh-CN"/>
        </w:rPr>
        <w:t>妇幼保健站</w:t>
      </w:r>
      <w:r>
        <w:rPr>
          <w:b w:val="0"/>
        </w:rPr>
        <w:t>收支预算</w:t>
      </w:r>
      <w:r>
        <w:tab/>
      </w:r>
      <w:r>
        <w:fldChar w:fldCharType="begin"/>
      </w:r>
      <w:r>
        <w:instrText xml:space="preserve">PAGEREF _Toc_4_4_0000000023 \h</w:instrText>
      </w:r>
      <w:r>
        <w:fldChar w:fldCharType="separate"/>
      </w:r>
      <w:r>
        <w:t>235</w:t>
      </w:r>
      <w:r>
        <w:fldChar w:fldCharType="end"/>
      </w:r>
      <w:r>
        <w:fldChar w:fldCharType="end"/>
      </w:r>
    </w:p>
    <w:p>
      <w:pPr>
        <w:pStyle w:val="3"/>
        <w:tabs>
          <w:tab w:val="right" w:leader="dot" w:pos="14562"/>
        </w:tabs>
      </w:pPr>
    </w:p>
    <w:p>
      <w:pPr>
        <w:spacing w:before="0" w:after="0"/>
        <w:ind w:firstLine="0"/>
        <w:jc w:val="center"/>
        <w:outlineLvl w:val="3"/>
        <w:rPr>
          <w:rFonts w:ascii="方正小标宋_GBK" w:hAnsi="方正小标宋_GBK" w:eastAsia="方正小标宋_GBK" w:cs="方正小标宋_GBK"/>
          <w:b w:val="0"/>
          <w:color w:val="000000"/>
          <w:sz w:val="44"/>
        </w:r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361成安县卫生健康局</w:t>
            </w:r>
          </w:p>
        </w:tc>
        <w:tc>
          <w:tcPr>
            <w:tcW w:w="212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7012.79</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237.31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6711.66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63.82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rPr>
                <w:rFonts w:hint="eastAsia" w:eastAsia="方正书宋_GBK"/>
                <w:lang w:eastAsia="zh-CN"/>
              </w:rPr>
            </w:pPr>
            <w:r>
              <w:rPr>
                <w:rFonts w:hint="eastAsia"/>
                <w:lang w:eastAsia="zh-CN"/>
              </w:rPr>
              <w:t>7012.79</w:t>
            </w:r>
          </w:p>
        </w:tc>
        <w:tc>
          <w:tcPr>
            <w:tcW w:w="4535" w:type="dxa"/>
            <w:vAlign w:val="center"/>
          </w:tcPr>
          <w:p>
            <w:pPr>
              <w:pStyle w:val="14"/>
            </w:pPr>
            <w:r>
              <w:t>本年支出合计</w:t>
            </w:r>
          </w:p>
        </w:tc>
        <w:tc>
          <w:tcPr>
            <w:tcW w:w="2126" w:type="dxa"/>
            <w:vAlign w:val="center"/>
          </w:tcPr>
          <w:p>
            <w:pPr>
              <w:pStyle w:val="15"/>
              <w:rPr>
                <w:rFonts w:hint="eastAsia" w:eastAsia="方正书宋_GBK"/>
                <w:lang w:eastAsia="zh-CN"/>
              </w:rPr>
            </w:pPr>
            <w:r>
              <w:rPr>
                <w:rFonts w:hint="eastAsia"/>
                <w:lang w:eastAsia="zh-CN"/>
              </w:rPr>
              <w:t>7012.79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rPr>
                <w:rFonts w:hint="eastAsia" w:eastAsia="方正书宋_GBK"/>
                <w:lang w:eastAsia="zh-CN"/>
              </w:rPr>
            </w:pPr>
            <w:r>
              <w:rPr>
                <w:rFonts w:hint="eastAsia"/>
                <w:lang w:eastAsia="zh-CN"/>
              </w:rPr>
              <w:t>7012.79</w:t>
            </w:r>
          </w:p>
        </w:tc>
        <w:tc>
          <w:tcPr>
            <w:tcW w:w="4535" w:type="dxa"/>
            <w:vAlign w:val="center"/>
          </w:tcPr>
          <w:p>
            <w:pPr>
              <w:pStyle w:val="14"/>
            </w:pPr>
            <w:r>
              <w:t>支出总计</w:t>
            </w:r>
          </w:p>
        </w:tc>
        <w:tc>
          <w:tcPr>
            <w:tcW w:w="2126" w:type="dxa"/>
            <w:vAlign w:val="center"/>
          </w:tcPr>
          <w:p>
            <w:pPr>
              <w:pStyle w:val="15"/>
              <w:rPr>
                <w:rFonts w:hint="eastAsia" w:eastAsia="方正书宋_GBK"/>
                <w:lang w:eastAsia="zh-CN"/>
              </w:rPr>
            </w:pPr>
            <w:r>
              <w:rPr>
                <w:rFonts w:hint="eastAsia"/>
                <w:lang w:eastAsia="zh-CN"/>
              </w:rPr>
              <w:t>7012.79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150"/>
        <w:gridCol w:w="2189"/>
        <w:gridCol w:w="811"/>
        <w:gridCol w:w="883"/>
        <w:gridCol w:w="934"/>
        <w:gridCol w:w="600"/>
        <w:gridCol w:w="883"/>
        <w:gridCol w:w="950"/>
        <w:gridCol w:w="733"/>
        <w:gridCol w:w="618"/>
        <w:gridCol w:w="450"/>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4" w:type="dxa"/>
            <w:gridSpan w:val="5"/>
            <w:tcBorders>
              <w:top w:val="single" w:color="FFFFFF" w:sz="6" w:space="0"/>
              <w:left w:val="single" w:color="FFFFFF" w:sz="6" w:space="0"/>
              <w:right w:val="single" w:color="FFFFFF" w:sz="6" w:space="0"/>
            </w:tcBorders>
            <w:vAlign w:val="center"/>
          </w:tcPr>
          <w:p>
            <w:pPr>
              <w:pStyle w:val="7"/>
            </w:pPr>
            <w:r>
              <w:t>361成安县卫生健康局</w:t>
            </w:r>
          </w:p>
        </w:tc>
        <w:tc>
          <w:tcPr>
            <w:tcW w:w="2417"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71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restart"/>
            <w:vAlign w:val="center"/>
          </w:tcPr>
          <w:p>
            <w:pPr>
              <w:pStyle w:val="10"/>
            </w:pPr>
            <w:r>
              <w:t>序号</w:t>
            </w:r>
          </w:p>
        </w:tc>
        <w:tc>
          <w:tcPr>
            <w:tcW w:w="3339" w:type="dxa"/>
            <w:gridSpan w:val="2"/>
            <w:vAlign w:val="center"/>
          </w:tcPr>
          <w:p>
            <w:pPr>
              <w:pStyle w:val="10"/>
            </w:pPr>
            <w:r>
              <w:t>功能分类科目</w:t>
            </w:r>
          </w:p>
        </w:tc>
        <w:tc>
          <w:tcPr>
            <w:tcW w:w="811" w:type="dxa"/>
            <w:vMerge w:val="restart"/>
            <w:vAlign w:val="center"/>
          </w:tcPr>
          <w:p>
            <w:pPr>
              <w:pStyle w:val="10"/>
            </w:pPr>
            <w:r>
              <w:t>合计</w:t>
            </w:r>
          </w:p>
        </w:tc>
        <w:tc>
          <w:tcPr>
            <w:tcW w:w="6051" w:type="dxa"/>
            <w:gridSpan w:val="8"/>
            <w:vAlign w:val="center"/>
          </w:tcPr>
          <w:p>
            <w:pPr>
              <w:pStyle w:val="10"/>
            </w:pPr>
            <w:r>
              <w:t>本年收入</w:t>
            </w:r>
          </w:p>
        </w:tc>
        <w:tc>
          <w:tcPr>
            <w:tcW w:w="95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continue"/>
          </w:tcPr>
          <w:p/>
        </w:tc>
        <w:tc>
          <w:tcPr>
            <w:tcW w:w="1150" w:type="dxa"/>
            <w:vAlign w:val="center"/>
          </w:tcPr>
          <w:p>
            <w:pPr>
              <w:pStyle w:val="10"/>
            </w:pPr>
            <w:r>
              <w:t>科目    编码</w:t>
            </w:r>
          </w:p>
        </w:tc>
        <w:tc>
          <w:tcPr>
            <w:tcW w:w="2189" w:type="dxa"/>
            <w:vAlign w:val="center"/>
          </w:tcPr>
          <w:p>
            <w:pPr>
              <w:pStyle w:val="10"/>
            </w:pPr>
            <w:r>
              <w:t>科目名称</w:t>
            </w:r>
          </w:p>
        </w:tc>
        <w:tc>
          <w:tcPr>
            <w:tcW w:w="811" w:type="dxa"/>
            <w:vMerge w:val="continue"/>
          </w:tcPr>
          <w:p/>
        </w:tc>
        <w:tc>
          <w:tcPr>
            <w:tcW w:w="883" w:type="dxa"/>
            <w:vAlign w:val="center"/>
          </w:tcPr>
          <w:p>
            <w:pPr>
              <w:pStyle w:val="10"/>
            </w:pPr>
            <w:r>
              <w:t>小计</w:t>
            </w:r>
          </w:p>
        </w:tc>
        <w:tc>
          <w:tcPr>
            <w:tcW w:w="934" w:type="dxa"/>
            <w:vAlign w:val="center"/>
          </w:tcPr>
          <w:p>
            <w:pPr>
              <w:pStyle w:val="10"/>
            </w:pPr>
            <w:r>
              <w:t>财政拨款 收入</w:t>
            </w:r>
          </w:p>
        </w:tc>
        <w:tc>
          <w:tcPr>
            <w:tcW w:w="600" w:type="dxa"/>
            <w:vAlign w:val="center"/>
          </w:tcPr>
          <w:p>
            <w:pPr>
              <w:pStyle w:val="10"/>
            </w:pPr>
            <w:r>
              <w:t>财政专户 收入</w:t>
            </w:r>
          </w:p>
        </w:tc>
        <w:tc>
          <w:tcPr>
            <w:tcW w:w="883" w:type="dxa"/>
            <w:vAlign w:val="center"/>
          </w:tcPr>
          <w:p>
            <w:pPr>
              <w:pStyle w:val="10"/>
            </w:pPr>
            <w:r>
              <w:t>事业收入</w:t>
            </w:r>
          </w:p>
        </w:tc>
        <w:tc>
          <w:tcPr>
            <w:tcW w:w="950" w:type="dxa"/>
            <w:vAlign w:val="center"/>
          </w:tcPr>
          <w:p>
            <w:pPr>
              <w:pStyle w:val="10"/>
            </w:pPr>
            <w:r>
              <w:t>经营收入</w:t>
            </w:r>
          </w:p>
        </w:tc>
        <w:tc>
          <w:tcPr>
            <w:tcW w:w="733" w:type="dxa"/>
            <w:vAlign w:val="center"/>
          </w:tcPr>
          <w:p>
            <w:pPr>
              <w:pStyle w:val="10"/>
            </w:pPr>
            <w:r>
              <w:t>上级补助收入</w:t>
            </w:r>
          </w:p>
        </w:tc>
        <w:tc>
          <w:tcPr>
            <w:tcW w:w="618" w:type="dxa"/>
            <w:vAlign w:val="center"/>
          </w:tcPr>
          <w:p>
            <w:pPr>
              <w:pStyle w:val="10"/>
            </w:pPr>
            <w:r>
              <w:t>附属单位上缴收入</w:t>
            </w:r>
          </w:p>
        </w:tc>
        <w:tc>
          <w:tcPr>
            <w:tcW w:w="450" w:type="dxa"/>
            <w:vAlign w:val="center"/>
          </w:tcPr>
          <w:p>
            <w:pPr>
              <w:pStyle w:val="10"/>
            </w:pPr>
            <w:r>
              <w:t>其他收入</w:t>
            </w:r>
          </w:p>
        </w:tc>
        <w:tc>
          <w:tcPr>
            <w:tcW w:w="9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Align w:val="center"/>
          </w:tcPr>
          <w:p>
            <w:pPr>
              <w:pStyle w:val="10"/>
            </w:pPr>
            <w:r>
              <w:t>栏次</w:t>
            </w:r>
          </w:p>
        </w:tc>
        <w:tc>
          <w:tcPr>
            <w:tcW w:w="1150" w:type="dxa"/>
            <w:vAlign w:val="center"/>
          </w:tcPr>
          <w:p>
            <w:pPr>
              <w:pStyle w:val="10"/>
            </w:pPr>
            <w:r>
              <w:t>1</w:t>
            </w:r>
          </w:p>
        </w:tc>
        <w:tc>
          <w:tcPr>
            <w:tcW w:w="2189" w:type="dxa"/>
            <w:vAlign w:val="center"/>
          </w:tcPr>
          <w:p>
            <w:pPr>
              <w:pStyle w:val="10"/>
            </w:pPr>
            <w:r>
              <w:t>2</w:t>
            </w:r>
          </w:p>
        </w:tc>
        <w:tc>
          <w:tcPr>
            <w:tcW w:w="811" w:type="dxa"/>
            <w:vAlign w:val="center"/>
          </w:tcPr>
          <w:p>
            <w:pPr>
              <w:pStyle w:val="10"/>
            </w:pPr>
            <w:r>
              <w:t>3</w:t>
            </w:r>
          </w:p>
        </w:tc>
        <w:tc>
          <w:tcPr>
            <w:tcW w:w="883" w:type="dxa"/>
            <w:vAlign w:val="center"/>
          </w:tcPr>
          <w:p>
            <w:pPr>
              <w:pStyle w:val="10"/>
            </w:pPr>
            <w:r>
              <w:t>4</w:t>
            </w:r>
          </w:p>
        </w:tc>
        <w:tc>
          <w:tcPr>
            <w:tcW w:w="934" w:type="dxa"/>
            <w:vAlign w:val="center"/>
          </w:tcPr>
          <w:p>
            <w:pPr>
              <w:pStyle w:val="10"/>
            </w:pPr>
            <w:r>
              <w:t>5</w:t>
            </w:r>
          </w:p>
        </w:tc>
        <w:tc>
          <w:tcPr>
            <w:tcW w:w="600" w:type="dxa"/>
            <w:vAlign w:val="center"/>
          </w:tcPr>
          <w:p>
            <w:pPr>
              <w:pStyle w:val="10"/>
            </w:pPr>
            <w:r>
              <w:t>6</w:t>
            </w:r>
          </w:p>
        </w:tc>
        <w:tc>
          <w:tcPr>
            <w:tcW w:w="883" w:type="dxa"/>
            <w:vAlign w:val="center"/>
          </w:tcPr>
          <w:p>
            <w:pPr>
              <w:pStyle w:val="10"/>
            </w:pPr>
            <w:r>
              <w:t>7</w:t>
            </w:r>
          </w:p>
        </w:tc>
        <w:tc>
          <w:tcPr>
            <w:tcW w:w="950" w:type="dxa"/>
            <w:vAlign w:val="center"/>
          </w:tcPr>
          <w:p>
            <w:pPr>
              <w:pStyle w:val="10"/>
            </w:pPr>
            <w:r>
              <w:t>8</w:t>
            </w:r>
          </w:p>
        </w:tc>
        <w:tc>
          <w:tcPr>
            <w:tcW w:w="733" w:type="dxa"/>
            <w:vAlign w:val="center"/>
          </w:tcPr>
          <w:p>
            <w:pPr>
              <w:pStyle w:val="10"/>
            </w:pPr>
            <w:r>
              <w:t>9</w:t>
            </w:r>
          </w:p>
        </w:tc>
        <w:tc>
          <w:tcPr>
            <w:tcW w:w="618" w:type="dxa"/>
            <w:vAlign w:val="center"/>
          </w:tcPr>
          <w:p>
            <w:pPr>
              <w:pStyle w:val="10"/>
            </w:pPr>
            <w:r>
              <w:t>10</w:t>
            </w:r>
          </w:p>
        </w:tc>
        <w:tc>
          <w:tcPr>
            <w:tcW w:w="450" w:type="dxa"/>
            <w:vAlign w:val="center"/>
          </w:tcPr>
          <w:p>
            <w:pPr>
              <w:pStyle w:val="10"/>
            </w:pPr>
            <w:r>
              <w:t>11</w:t>
            </w:r>
          </w:p>
        </w:tc>
        <w:tc>
          <w:tcPr>
            <w:tcW w:w="95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w:t>
            </w:r>
          </w:p>
        </w:tc>
        <w:tc>
          <w:tcPr>
            <w:tcW w:w="1150" w:type="dxa"/>
            <w:vAlign w:val="center"/>
          </w:tcPr>
          <w:p>
            <w:pPr>
              <w:pStyle w:val="16"/>
            </w:pPr>
          </w:p>
        </w:tc>
        <w:tc>
          <w:tcPr>
            <w:tcW w:w="2189" w:type="dxa"/>
            <w:vAlign w:val="center"/>
          </w:tcPr>
          <w:p>
            <w:pPr>
              <w:pStyle w:val="14"/>
            </w:pPr>
            <w:r>
              <w:t>合计</w:t>
            </w:r>
          </w:p>
        </w:tc>
        <w:tc>
          <w:tcPr>
            <w:tcW w:w="811" w:type="dxa"/>
            <w:vAlign w:val="center"/>
          </w:tcPr>
          <w:p>
            <w:pPr>
              <w:pStyle w:val="15"/>
              <w:rPr>
                <w:rFonts w:hint="eastAsia" w:eastAsia="方正书宋_GBK"/>
                <w:lang w:eastAsia="zh-CN"/>
              </w:rPr>
            </w:pPr>
            <w:r>
              <w:rPr>
                <w:rFonts w:hint="eastAsia"/>
                <w:lang w:eastAsia="zh-CN"/>
              </w:rPr>
              <w:t>7012.79</w:t>
            </w:r>
          </w:p>
        </w:tc>
        <w:tc>
          <w:tcPr>
            <w:tcW w:w="883" w:type="dxa"/>
            <w:vAlign w:val="center"/>
          </w:tcPr>
          <w:p>
            <w:pPr>
              <w:pStyle w:val="15"/>
              <w:rPr>
                <w:rFonts w:hint="eastAsia" w:eastAsia="方正书宋_GBK"/>
                <w:lang w:eastAsia="zh-CN"/>
              </w:rPr>
            </w:pPr>
            <w:r>
              <w:rPr>
                <w:rFonts w:hint="eastAsia"/>
                <w:lang w:eastAsia="zh-CN"/>
              </w:rPr>
              <w:t>7012.79</w:t>
            </w:r>
          </w:p>
        </w:tc>
        <w:tc>
          <w:tcPr>
            <w:tcW w:w="934" w:type="dxa"/>
            <w:vAlign w:val="center"/>
          </w:tcPr>
          <w:p>
            <w:pPr>
              <w:pStyle w:val="15"/>
              <w:rPr>
                <w:rFonts w:hint="eastAsia" w:eastAsia="方正书宋_GBK"/>
                <w:lang w:eastAsia="zh-CN"/>
              </w:rPr>
            </w:pPr>
            <w:r>
              <w:rPr>
                <w:rFonts w:hint="eastAsia"/>
                <w:lang w:eastAsia="zh-CN"/>
              </w:rPr>
              <w:t>7012.79</w:t>
            </w:r>
          </w:p>
        </w:tc>
        <w:tc>
          <w:tcPr>
            <w:tcW w:w="600" w:type="dxa"/>
            <w:vAlign w:val="center"/>
          </w:tcPr>
          <w:p>
            <w:pPr>
              <w:pStyle w:val="15"/>
            </w:pPr>
          </w:p>
        </w:tc>
        <w:tc>
          <w:tcPr>
            <w:tcW w:w="883" w:type="dxa"/>
            <w:vAlign w:val="center"/>
          </w:tcPr>
          <w:p>
            <w:pPr>
              <w:pStyle w:val="15"/>
            </w:pPr>
          </w:p>
        </w:tc>
        <w:tc>
          <w:tcPr>
            <w:tcW w:w="950" w:type="dxa"/>
            <w:vAlign w:val="center"/>
          </w:tcPr>
          <w:p>
            <w:pPr>
              <w:pStyle w:val="15"/>
            </w:pPr>
          </w:p>
        </w:tc>
        <w:tc>
          <w:tcPr>
            <w:tcW w:w="733" w:type="dxa"/>
            <w:vAlign w:val="center"/>
          </w:tcPr>
          <w:p>
            <w:pPr>
              <w:pStyle w:val="15"/>
            </w:pPr>
          </w:p>
        </w:tc>
        <w:tc>
          <w:tcPr>
            <w:tcW w:w="618" w:type="dxa"/>
            <w:vAlign w:val="center"/>
          </w:tcPr>
          <w:p>
            <w:pPr>
              <w:pStyle w:val="15"/>
            </w:pPr>
          </w:p>
        </w:tc>
        <w:tc>
          <w:tcPr>
            <w:tcW w:w="450" w:type="dxa"/>
            <w:vAlign w:val="center"/>
          </w:tcPr>
          <w:p>
            <w:pPr>
              <w:pStyle w:val="15"/>
            </w:pPr>
          </w:p>
        </w:tc>
        <w:tc>
          <w:tcPr>
            <w:tcW w:w="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社会保障和就业支出</w:t>
            </w:r>
          </w:p>
        </w:tc>
        <w:tc>
          <w:tcPr>
            <w:tcW w:w="811"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88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934"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卫生健康支出</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6711.66</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6711.66</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6711.66</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1" w:type="dxa"/>
            <w:vAlign w:val="center"/>
          </w:tcPr>
          <w:p>
            <w:pPr>
              <w:pStyle w:val="11"/>
            </w:pPr>
            <w:r>
              <w:t>4</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卫生健康管理事务</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1741.3</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1741.3</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1741.3</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5</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行政运行</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1741.3</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1741.3</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1676.3</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6</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公立医院</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7</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综合医院</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8</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基层医疗卫生机构</w:t>
            </w:r>
          </w:p>
        </w:tc>
        <w:tc>
          <w:tcPr>
            <w:tcW w:w="811"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446.30</w:t>
            </w:r>
          </w:p>
        </w:tc>
        <w:tc>
          <w:tcPr>
            <w:tcW w:w="883"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446.30</w:t>
            </w:r>
          </w:p>
        </w:tc>
        <w:tc>
          <w:tcPr>
            <w:tcW w:w="934"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446.30</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9</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2100399</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其他基层医疗卫生机构</w:t>
            </w:r>
          </w:p>
        </w:tc>
        <w:tc>
          <w:tcPr>
            <w:tcW w:w="811"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883"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934"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10</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公共卫生</w:t>
            </w:r>
          </w:p>
        </w:tc>
        <w:tc>
          <w:tcPr>
            <w:tcW w:w="811"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2931.91</w:t>
            </w:r>
          </w:p>
        </w:tc>
        <w:tc>
          <w:tcPr>
            <w:tcW w:w="883"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2931.91</w:t>
            </w:r>
          </w:p>
        </w:tc>
        <w:tc>
          <w:tcPr>
            <w:tcW w:w="934"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2931.91</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11</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疾病预防控制机构</w:t>
            </w:r>
          </w:p>
        </w:tc>
        <w:tc>
          <w:tcPr>
            <w:tcW w:w="811"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883"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934"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12</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2100403</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妇幼保健机构</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13</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2100408</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基本公共卫生服务</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14</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15</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2100716</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计划生育机构</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16</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2100717</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17</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财政对基本医疗保险基金的补助</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18</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财政对职工基本医疗保险基金的补助</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19</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住房保障支出</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20</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住房改革支出</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21</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住房公积金</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22</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社会保障和就业支出</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88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934"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rPr>
                <w:rFonts w:hint="default" w:eastAsia="方正书宋_GBK"/>
                <w:lang w:val="en-US" w:eastAsia="zh-CN"/>
              </w:rPr>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23</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行政事业单位养老支出</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88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934"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rPr>
                <w:rFonts w:hint="default" w:eastAsia="方正书宋_GBK"/>
                <w:lang w:val="en-US" w:eastAsia="zh-CN"/>
              </w:rPr>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24</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2080505</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机关事业单位基本养老保险缴费支出</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88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934" w:type="dxa"/>
            <w:vAlign w:val="center"/>
          </w:tcPr>
          <w:p>
            <w:pPr>
              <w:pStyle w:val="13"/>
              <w:ind w:firstLine="0" w:firstLineChars="0"/>
              <w:rPr>
                <w:rFonts w:hint="eastAsia" w:ascii="方正书宋_GBK" w:hAnsi="方正书宋_GBK" w:cs="方正书宋_GBK" w:eastAsiaTheme="minorEastAsia"/>
                <w:b/>
                <w:kern w:val="2"/>
                <w:sz w:val="21"/>
                <w:szCs w:val="24"/>
                <w:lang w:val="en-US" w:eastAsia="zh-CN" w:bidi="ar-SA"/>
              </w:rPr>
            </w:pPr>
            <w:r>
              <w:rPr>
                <w:rFonts w:hint="eastAsia" w:eastAsiaTheme="minorEastAsia"/>
                <w:lang w:eastAsia="zh-CN"/>
              </w:rPr>
              <w:t>226.07</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rPr>
                <w:rFonts w:hint="default" w:eastAsia="方正书宋_GBK"/>
                <w:lang w:val="en-US" w:eastAsia="zh-CN"/>
              </w:rPr>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25</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2080506</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机关事业单位职业年金缴费支出</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88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934"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rPr>
                <w:rFonts w:hint="default" w:eastAsia="方正书宋_GBK"/>
                <w:lang w:val="en-US" w:eastAsia="zh-CN"/>
              </w:rPr>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26</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卫生健康支出</w:t>
            </w:r>
          </w:p>
        </w:tc>
        <w:tc>
          <w:tcPr>
            <w:tcW w:w="811"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88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934"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600" w:type="dxa"/>
            <w:vAlign w:val="center"/>
          </w:tcPr>
          <w:p>
            <w:pPr>
              <w:pStyle w:val="13"/>
            </w:pPr>
          </w:p>
        </w:tc>
        <w:tc>
          <w:tcPr>
            <w:tcW w:w="883" w:type="dxa"/>
            <w:vAlign w:val="center"/>
          </w:tcPr>
          <w:p>
            <w:pPr>
              <w:pStyle w:val="13"/>
            </w:pPr>
          </w:p>
        </w:tc>
        <w:tc>
          <w:tcPr>
            <w:tcW w:w="950" w:type="dxa"/>
            <w:vAlign w:val="center"/>
          </w:tcPr>
          <w:p>
            <w:pPr>
              <w:pStyle w:val="13"/>
              <w:rPr>
                <w:rFonts w:hint="default" w:eastAsia="方正书宋_GBK"/>
                <w:lang w:val="en-US" w:eastAsia="zh-CN"/>
              </w:rPr>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27</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卫生健康管理事务</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88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934"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600" w:type="dxa"/>
            <w:vAlign w:val="center"/>
          </w:tcPr>
          <w:p>
            <w:pPr>
              <w:pStyle w:val="13"/>
            </w:pPr>
          </w:p>
        </w:tc>
        <w:tc>
          <w:tcPr>
            <w:tcW w:w="883" w:type="dxa"/>
            <w:vAlign w:val="center"/>
          </w:tcPr>
          <w:p>
            <w:pPr>
              <w:pStyle w:val="13"/>
            </w:pPr>
          </w:p>
        </w:tc>
        <w:tc>
          <w:tcPr>
            <w:tcW w:w="950" w:type="dxa"/>
            <w:vAlign w:val="center"/>
          </w:tcPr>
          <w:p>
            <w:pPr>
              <w:pStyle w:val="13"/>
              <w:rPr>
                <w:rFonts w:hint="default" w:eastAsia="方正书宋_GBK"/>
                <w:lang w:val="en-US" w:eastAsia="zh-CN"/>
              </w:rPr>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28</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2100101</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行政运行</w:t>
            </w:r>
          </w:p>
        </w:tc>
        <w:tc>
          <w:tcPr>
            <w:tcW w:w="811"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88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934"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600" w:type="dxa"/>
            <w:vAlign w:val="center"/>
          </w:tcPr>
          <w:p>
            <w:pPr>
              <w:pStyle w:val="13"/>
            </w:pPr>
          </w:p>
        </w:tc>
        <w:tc>
          <w:tcPr>
            <w:tcW w:w="883" w:type="dxa"/>
            <w:vAlign w:val="center"/>
          </w:tcPr>
          <w:p>
            <w:pPr>
              <w:pStyle w:val="13"/>
            </w:pPr>
          </w:p>
        </w:tc>
        <w:tc>
          <w:tcPr>
            <w:tcW w:w="950" w:type="dxa"/>
            <w:vAlign w:val="center"/>
          </w:tcPr>
          <w:p>
            <w:pPr>
              <w:pStyle w:val="13"/>
              <w:rPr>
                <w:rFonts w:hint="default" w:eastAsia="方正书宋_GBK"/>
                <w:lang w:val="en-US" w:eastAsia="zh-CN"/>
              </w:rPr>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29</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21004</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公共卫生</w:t>
            </w:r>
          </w:p>
        </w:tc>
        <w:tc>
          <w:tcPr>
            <w:tcW w:w="811"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pPr>
          </w:p>
        </w:tc>
        <w:tc>
          <w:tcPr>
            <w:tcW w:w="950" w:type="dxa"/>
            <w:vAlign w:val="center"/>
          </w:tcPr>
          <w:p>
            <w:pPr>
              <w:pStyle w:val="13"/>
              <w:rPr>
                <w:rFonts w:hint="default" w:eastAsia="方正书宋_GBK"/>
                <w:lang w:val="en-US" w:eastAsia="zh-CN"/>
              </w:rPr>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30</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抚恤</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31</w:t>
            </w:r>
          </w:p>
        </w:tc>
        <w:tc>
          <w:tcPr>
            <w:tcW w:w="115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2080801</w:t>
            </w:r>
          </w:p>
        </w:tc>
        <w:tc>
          <w:tcPr>
            <w:tcW w:w="2189"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死亡抚恤</w:t>
            </w:r>
          </w:p>
        </w:tc>
        <w:tc>
          <w:tcPr>
            <w:tcW w:w="811"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88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934"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32</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财政对基本医疗保险基金的补助</w:t>
            </w:r>
          </w:p>
        </w:tc>
        <w:tc>
          <w:tcPr>
            <w:tcW w:w="811"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rPr>
                <w:rFonts w:hint="default" w:eastAsia="方正书宋_GBK"/>
                <w:lang w:val="en-US" w:eastAsia="zh-CN"/>
              </w:rPr>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33</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2101201</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财政对职工基本医疗保险基金的补助</w:t>
            </w:r>
          </w:p>
        </w:tc>
        <w:tc>
          <w:tcPr>
            <w:tcW w:w="811"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rPr>
                <w:rFonts w:hint="default" w:eastAsia="方正书宋_GBK"/>
                <w:lang w:val="en-US" w:eastAsia="zh-CN"/>
              </w:rPr>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34</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住房保障支出</w:t>
            </w:r>
          </w:p>
        </w:tc>
        <w:tc>
          <w:tcPr>
            <w:tcW w:w="811"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35</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住房改革支出</w:t>
            </w:r>
          </w:p>
        </w:tc>
        <w:tc>
          <w:tcPr>
            <w:tcW w:w="811"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36</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2210201</w:t>
            </w: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住房公积金</w:t>
            </w:r>
          </w:p>
        </w:tc>
        <w:tc>
          <w:tcPr>
            <w:tcW w:w="811"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1"/>
            </w:pPr>
            <w:r>
              <w:t>37</w:t>
            </w:r>
          </w:p>
        </w:tc>
        <w:tc>
          <w:tcPr>
            <w:tcW w:w="115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218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811"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88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934"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600" w:type="dxa"/>
            <w:vAlign w:val="center"/>
          </w:tcPr>
          <w:p>
            <w:pPr>
              <w:pStyle w:val="13"/>
            </w:pPr>
          </w:p>
        </w:tc>
        <w:tc>
          <w:tcPr>
            <w:tcW w:w="883" w:type="dxa"/>
            <w:vAlign w:val="center"/>
          </w:tcPr>
          <w:p>
            <w:pPr>
              <w:pStyle w:val="13"/>
            </w:pPr>
          </w:p>
        </w:tc>
        <w:tc>
          <w:tcPr>
            <w:tcW w:w="950" w:type="dxa"/>
            <w:vAlign w:val="center"/>
          </w:tcPr>
          <w:p>
            <w:pPr>
              <w:pStyle w:val="13"/>
            </w:pPr>
          </w:p>
        </w:tc>
        <w:tc>
          <w:tcPr>
            <w:tcW w:w="733" w:type="dxa"/>
            <w:vAlign w:val="center"/>
          </w:tcPr>
          <w:p>
            <w:pPr>
              <w:pStyle w:val="13"/>
            </w:pPr>
          </w:p>
        </w:tc>
        <w:tc>
          <w:tcPr>
            <w:tcW w:w="618" w:type="dxa"/>
            <w:vAlign w:val="center"/>
          </w:tcPr>
          <w:p>
            <w:pPr>
              <w:pStyle w:val="13"/>
            </w:pPr>
          </w:p>
        </w:tc>
        <w:tc>
          <w:tcPr>
            <w:tcW w:w="450" w:type="dxa"/>
            <w:vAlign w:val="center"/>
          </w:tcPr>
          <w:p>
            <w:pPr>
              <w:pStyle w:val="13"/>
            </w:pPr>
          </w:p>
        </w:tc>
        <w:tc>
          <w:tcPr>
            <w:tcW w:w="95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2190"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eastAsia" w:eastAsia="方正书宋_GBK"/>
                <w:lang w:eastAsia="zh-CN"/>
              </w:rPr>
            </w:pPr>
            <w:r>
              <w:rPr>
                <w:rFonts w:hint="eastAsia"/>
                <w:lang w:eastAsia="zh-CN"/>
              </w:rPr>
              <w:t>7012.79</w:t>
            </w:r>
          </w:p>
        </w:tc>
        <w:tc>
          <w:tcPr>
            <w:tcW w:w="1095" w:type="dxa"/>
            <w:vAlign w:val="center"/>
          </w:tcPr>
          <w:p>
            <w:pPr>
              <w:pStyle w:val="15"/>
              <w:rPr>
                <w:rFonts w:hint="default" w:eastAsia="方正书宋_GBK"/>
                <w:lang w:val="en-US" w:eastAsia="zh-CN"/>
              </w:rPr>
            </w:pPr>
            <w:r>
              <w:rPr>
                <w:rFonts w:hint="eastAsia"/>
                <w:lang w:val="en-US" w:eastAsia="zh-CN"/>
              </w:rPr>
              <w:t>1581.89</w:t>
            </w:r>
          </w:p>
        </w:tc>
        <w:tc>
          <w:tcPr>
            <w:tcW w:w="1095" w:type="dxa"/>
            <w:vAlign w:val="center"/>
          </w:tcPr>
          <w:p>
            <w:pPr>
              <w:pStyle w:val="15"/>
              <w:rPr>
                <w:rFonts w:hint="default" w:eastAsia="方正书宋_GBK"/>
                <w:lang w:val="en-US" w:eastAsia="zh-CN"/>
              </w:rPr>
            </w:pPr>
            <w:r>
              <w:rPr>
                <w:rFonts w:hint="eastAsia"/>
                <w:lang w:val="en-US" w:eastAsia="zh-CN"/>
              </w:rPr>
              <w:t>5430.9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社会保障和就业支出</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卫生健康支出</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6711.66</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1280.76</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5430.9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卫生健康管理事务</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1879.15</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891.58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987.57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行政运行</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1879.15</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891.58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987.57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公立医院</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综合医院</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基层医疗卫生机构</w:t>
            </w:r>
          </w:p>
        </w:tc>
        <w:tc>
          <w:tcPr>
            <w:tcW w:w="1095"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446.30</w:t>
            </w:r>
          </w:p>
        </w:tc>
        <w:tc>
          <w:tcPr>
            <w:tcW w:w="1095" w:type="dxa"/>
            <w:vAlign w:val="center"/>
          </w:tcPr>
          <w:p>
            <w:pPr>
              <w:rPr>
                <w:rFonts w:asciiTheme="minorHAnsi" w:hAnsiTheme="minorHAnsi" w:eastAsiaTheme="minorEastAsia" w:cstheme="minorBidi"/>
                <w:kern w:val="2"/>
                <w:sz w:val="21"/>
                <w:szCs w:val="24"/>
                <w:lang w:val="en-US" w:eastAsia="zh-CN" w:bidi="ar-SA"/>
              </w:rPr>
            </w:pPr>
          </w:p>
        </w:tc>
        <w:tc>
          <w:tcPr>
            <w:tcW w:w="1095"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446.30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2100399</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其他基层医疗卫生机构</w:t>
            </w:r>
          </w:p>
        </w:tc>
        <w:tc>
          <w:tcPr>
            <w:tcW w:w="1095"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1095" w:type="dxa"/>
            <w:vAlign w:val="center"/>
          </w:tcPr>
          <w:p>
            <w:pPr>
              <w:rPr>
                <w:rFonts w:hint="eastAsia" w:eastAsia="方正书宋_GBK" w:asciiTheme="minorHAnsi" w:hAnsiTheme="minorHAnsi" w:cstheme="minorBidi"/>
                <w:kern w:val="2"/>
                <w:sz w:val="21"/>
                <w:szCs w:val="24"/>
                <w:lang w:val="en-US" w:eastAsia="zh-CN" w:bidi="ar-SA"/>
              </w:rPr>
            </w:pPr>
          </w:p>
        </w:tc>
        <w:tc>
          <w:tcPr>
            <w:tcW w:w="1095"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公共卫生</w:t>
            </w:r>
          </w:p>
        </w:tc>
        <w:tc>
          <w:tcPr>
            <w:tcW w:w="1095"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2931.91</w:t>
            </w:r>
          </w:p>
        </w:tc>
        <w:tc>
          <w:tcPr>
            <w:tcW w:w="1095" w:type="dxa"/>
            <w:vAlign w:val="center"/>
          </w:tcPr>
          <w:p>
            <w:pPr>
              <w:rPr>
                <w:rFonts w:asciiTheme="minorHAnsi" w:hAnsiTheme="minorHAnsi" w:eastAsiaTheme="minorEastAsia" w:cstheme="minorBidi"/>
                <w:kern w:val="2"/>
                <w:sz w:val="21"/>
                <w:szCs w:val="24"/>
                <w:lang w:val="en-US" w:eastAsia="zh-CN" w:bidi="ar-SA"/>
              </w:rPr>
            </w:pPr>
          </w:p>
        </w:tc>
        <w:tc>
          <w:tcPr>
            <w:tcW w:w="1095"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2931.91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疾病预防控制机构</w:t>
            </w:r>
          </w:p>
        </w:tc>
        <w:tc>
          <w:tcPr>
            <w:tcW w:w="1095"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1095" w:type="dxa"/>
            <w:vAlign w:val="center"/>
          </w:tcPr>
          <w:p>
            <w:pPr>
              <w:rPr>
                <w:rFonts w:hint="default" w:asciiTheme="minorHAnsi" w:hAnsiTheme="minorHAnsi" w:eastAsiaTheme="minorEastAsia" w:cstheme="minorBidi"/>
                <w:kern w:val="2"/>
                <w:sz w:val="21"/>
                <w:szCs w:val="24"/>
                <w:lang w:val="en-US" w:eastAsia="zh-CN" w:bidi="ar-SA"/>
              </w:rPr>
            </w:pPr>
          </w:p>
        </w:tc>
        <w:tc>
          <w:tcPr>
            <w:tcW w:w="1095"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2100403</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妇幼保健机构</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2100408</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基本公共卫生服务</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2100716</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计划生育机构</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2100717</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财政对基本医疗保险基金的补助</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财政对职工基本医疗保险基金的补助</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19</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住房保障支出</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20</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住房改革支出</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21</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住房公积金</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22</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社会保障和就业支出</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23</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行政事业单位养老支出</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24</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2080505</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机关事业单位基本养老保险缴费支出</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1095" w:type="dxa"/>
            <w:vAlign w:val="center"/>
          </w:tcPr>
          <w:p>
            <w:pPr>
              <w:pStyle w:val="13"/>
              <w:ind w:firstLine="0" w:firstLineChars="0"/>
              <w:rPr>
                <w:rFonts w:hint="eastAsia" w:ascii="方正书宋_GBK" w:hAnsi="方正书宋_GBK" w:cs="方正书宋_GBK" w:eastAsiaTheme="minorEastAsia"/>
                <w:b/>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25</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2080506</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机关事业单位职业年金缴费支出</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26</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卫生健康支出</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1095"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27</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卫生健康管理事务</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28</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2100101</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行政运行</w:t>
            </w:r>
          </w:p>
        </w:tc>
        <w:tc>
          <w:tcPr>
            <w:tcW w:w="1095"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29</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21004</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公共卫生</w:t>
            </w:r>
          </w:p>
        </w:tc>
        <w:tc>
          <w:tcPr>
            <w:tcW w:w="1095"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30</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抚恤</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31</w:t>
            </w:r>
          </w:p>
        </w:tc>
        <w:tc>
          <w:tcPr>
            <w:tcW w:w="1095"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2080801</w:t>
            </w:r>
          </w:p>
        </w:tc>
        <w:tc>
          <w:tcPr>
            <w:tcW w:w="1095"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死亡抚恤</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32</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财政对基本医疗保险基金的补助</w:t>
            </w:r>
          </w:p>
        </w:tc>
        <w:tc>
          <w:tcPr>
            <w:tcW w:w="1095"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33</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2101201</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财政对职工基本医疗保险基金的补助</w:t>
            </w:r>
          </w:p>
        </w:tc>
        <w:tc>
          <w:tcPr>
            <w:tcW w:w="1095"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34</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住房保障支出</w:t>
            </w: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35</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住房改革支出</w:t>
            </w: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36</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2210201</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住房公积金</w:t>
            </w: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rPr>
                <w:rFonts w:hint="eastAsia" w:eastAsia="方正书宋_GBK"/>
                <w:lang w:eastAsia="zh-CN"/>
              </w:rPr>
            </w:pPr>
          </w:p>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37</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38</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39</w:t>
            </w:r>
          </w:p>
        </w:tc>
        <w:tc>
          <w:tcPr>
            <w:tcW w:w="1095" w:type="dxa"/>
            <w:vAlign w:val="center"/>
          </w:tcPr>
          <w:p>
            <w:pPr>
              <w:pStyle w:val="12"/>
            </w:pPr>
          </w:p>
        </w:tc>
        <w:tc>
          <w:tcPr>
            <w:tcW w:w="1095" w:type="dxa"/>
            <w:vAlign w:val="center"/>
          </w:tcPr>
          <w:p>
            <w:pPr>
              <w:pStyle w:val="12"/>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1617"/>
        <w:gridCol w:w="1350"/>
        <w:gridCol w:w="3423"/>
        <w:gridCol w:w="870"/>
        <w:gridCol w:w="95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64"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342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2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restart"/>
            <w:vAlign w:val="center"/>
          </w:tcPr>
          <w:p>
            <w:pPr>
              <w:pStyle w:val="10"/>
            </w:pPr>
            <w:r>
              <w:t>序号</w:t>
            </w:r>
          </w:p>
        </w:tc>
        <w:tc>
          <w:tcPr>
            <w:tcW w:w="2967" w:type="dxa"/>
            <w:gridSpan w:val="2"/>
            <w:vAlign w:val="center"/>
          </w:tcPr>
          <w:p>
            <w:pPr>
              <w:pStyle w:val="10"/>
            </w:pPr>
            <w:r>
              <w:t>收入</w:t>
            </w:r>
          </w:p>
        </w:tc>
        <w:tc>
          <w:tcPr>
            <w:tcW w:w="771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continue"/>
          </w:tcPr>
          <w:p/>
        </w:tc>
        <w:tc>
          <w:tcPr>
            <w:tcW w:w="1617" w:type="dxa"/>
            <w:vAlign w:val="center"/>
          </w:tcPr>
          <w:p>
            <w:pPr>
              <w:pStyle w:val="10"/>
            </w:pPr>
            <w:r>
              <w:t>项  目</w:t>
            </w:r>
          </w:p>
        </w:tc>
        <w:tc>
          <w:tcPr>
            <w:tcW w:w="1350" w:type="dxa"/>
            <w:vAlign w:val="center"/>
          </w:tcPr>
          <w:p>
            <w:pPr>
              <w:pStyle w:val="10"/>
            </w:pPr>
            <w:r>
              <w:t>金额</w:t>
            </w:r>
          </w:p>
        </w:tc>
        <w:tc>
          <w:tcPr>
            <w:tcW w:w="3423" w:type="dxa"/>
            <w:vAlign w:val="center"/>
          </w:tcPr>
          <w:p>
            <w:pPr>
              <w:pStyle w:val="10"/>
            </w:pPr>
            <w:r>
              <w:t>项  目</w:t>
            </w:r>
          </w:p>
        </w:tc>
        <w:tc>
          <w:tcPr>
            <w:tcW w:w="870" w:type="dxa"/>
            <w:vAlign w:val="center"/>
          </w:tcPr>
          <w:p>
            <w:pPr>
              <w:pStyle w:val="10"/>
            </w:pPr>
            <w:r>
              <w:t>合计</w:t>
            </w:r>
          </w:p>
        </w:tc>
        <w:tc>
          <w:tcPr>
            <w:tcW w:w="956"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Align w:val="center"/>
          </w:tcPr>
          <w:p>
            <w:pPr>
              <w:pStyle w:val="10"/>
            </w:pPr>
            <w:r>
              <w:t>栏次</w:t>
            </w:r>
          </w:p>
        </w:tc>
        <w:tc>
          <w:tcPr>
            <w:tcW w:w="1617" w:type="dxa"/>
            <w:vAlign w:val="center"/>
          </w:tcPr>
          <w:p>
            <w:pPr>
              <w:pStyle w:val="10"/>
            </w:pPr>
            <w:r>
              <w:t>1</w:t>
            </w:r>
          </w:p>
        </w:tc>
        <w:tc>
          <w:tcPr>
            <w:tcW w:w="1350" w:type="dxa"/>
            <w:vAlign w:val="center"/>
          </w:tcPr>
          <w:p>
            <w:pPr>
              <w:pStyle w:val="10"/>
            </w:pPr>
            <w:r>
              <w:t>2</w:t>
            </w:r>
          </w:p>
        </w:tc>
        <w:tc>
          <w:tcPr>
            <w:tcW w:w="3423" w:type="dxa"/>
            <w:vAlign w:val="center"/>
          </w:tcPr>
          <w:p>
            <w:pPr>
              <w:pStyle w:val="10"/>
            </w:pPr>
            <w:r>
              <w:t>3</w:t>
            </w:r>
          </w:p>
        </w:tc>
        <w:tc>
          <w:tcPr>
            <w:tcW w:w="870" w:type="dxa"/>
            <w:vAlign w:val="center"/>
          </w:tcPr>
          <w:p>
            <w:pPr>
              <w:pStyle w:val="10"/>
            </w:pPr>
            <w:r>
              <w:t>4</w:t>
            </w:r>
          </w:p>
        </w:tc>
        <w:tc>
          <w:tcPr>
            <w:tcW w:w="956"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w:t>
            </w:r>
          </w:p>
        </w:tc>
        <w:tc>
          <w:tcPr>
            <w:tcW w:w="1617" w:type="dxa"/>
            <w:vAlign w:val="center"/>
          </w:tcPr>
          <w:p>
            <w:pPr>
              <w:pStyle w:val="12"/>
            </w:pPr>
            <w:r>
              <w:t>一、一般公共预算拨款</w:t>
            </w:r>
          </w:p>
        </w:tc>
        <w:tc>
          <w:tcPr>
            <w:tcW w:w="1350" w:type="dxa"/>
            <w:vAlign w:val="center"/>
          </w:tcPr>
          <w:p>
            <w:pPr>
              <w:pStyle w:val="13"/>
              <w:rPr>
                <w:rFonts w:hint="eastAsia" w:eastAsia="方正书宋_GBK"/>
                <w:lang w:eastAsia="zh-CN"/>
              </w:rPr>
            </w:pPr>
            <w:r>
              <w:rPr>
                <w:rFonts w:hint="eastAsia"/>
                <w:lang w:eastAsia="zh-CN"/>
              </w:rPr>
              <w:t>7012.79</w:t>
            </w:r>
          </w:p>
        </w:tc>
        <w:tc>
          <w:tcPr>
            <w:tcW w:w="3423" w:type="dxa"/>
            <w:vAlign w:val="center"/>
          </w:tcPr>
          <w:p>
            <w:pPr>
              <w:pStyle w:val="12"/>
            </w:pPr>
            <w:r>
              <w:t>一、一般公共服务支出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w:t>
            </w:r>
          </w:p>
        </w:tc>
        <w:tc>
          <w:tcPr>
            <w:tcW w:w="1617" w:type="dxa"/>
            <w:vAlign w:val="center"/>
          </w:tcPr>
          <w:p>
            <w:pPr>
              <w:pStyle w:val="12"/>
            </w:pPr>
            <w:r>
              <w:t>二、政府性基金预算拨款</w:t>
            </w:r>
          </w:p>
        </w:tc>
        <w:tc>
          <w:tcPr>
            <w:tcW w:w="1350" w:type="dxa"/>
            <w:vAlign w:val="center"/>
          </w:tcPr>
          <w:p>
            <w:pPr>
              <w:pStyle w:val="13"/>
            </w:pPr>
          </w:p>
        </w:tc>
        <w:tc>
          <w:tcPr>
            <w:tcW w:w="3423" w:type="dxa"/>
            <w:vAlign w:val="center"/>
          </w:tcPr>
          <w:p>
            <w:pPr>
              <w:pStyle w:val="12"/>
            </w:pPr>
            <w:r>
              <w:t>二、外交支出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w:t>
            </w:r>
          </w:p>
        </w:tc>
        <w:tc>
          <w:tcPr>
            <w:tcW w:w="1617" w:type="dxa"/>
            <w:vAlign w:val="center"/>
          </w:tcPr>
          <w:p>
            <w:pPr>
              <w:pStyle w:val="12"/>
            </w:pPr>
            <w:r>
              <w:t>三、国有资本经营预算拨款</w:t>
            </w:r>
          </w:p>
        </w:tc>
        <w:tc>
          <w:tcPr>
            <w:tcW w:w="1350" w:type="dxa"/>
            <w:vAlign w:val="center"/>
          </w:tcPr>
          <w:p>
            <w:pPr>
              <w:pStyle w:val="13"/>
            </w:pPr>
          </w:p>
        </w:tc>
        <w:tc>
          <w:tcPr>
            <w:tcW w:w="3423" w:type="dxa"/>
            <w:vAlign w:val="center"/>
          </w:tcPr>
          <w:p>
            <w:pPr>
              <w:pStyle w:val="12"/>
            </w:pPr>
            <w:r>
              <w:t>三、国防支出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4</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四、公共安全支出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5</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五、教育支出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6</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六、科学技术支出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7</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七、文化旅游体育与传媒支出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8</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八、社会保障和就业支出</w:t>
            </w:r>
          </w:p>
        </w:tc>
        <w:tc>
          <w:tcPr>
            <w:tcW w:w="870" w:type="dxa"/>
            <w:vAlign w:val="center"/>
          </w:tcPr>
          <w:p>
            <w:pPr>
              <w:pStyle w:val="13"/>
              <w:rPr>
                <w:rFonts w:hint="eastAsia" w:eastAsia="方正书宋_GBK"/>
                <w:lang w:eastAsia="zh-CN"/>
              </w:rPr>
            </w:pPr>
            <w:r>
              <w:rPr>
                <w:rFonts w:hint="eastAsia"/>
                <w:lang w:eastAsia="zh-CN"/>
              </w:rPr>
              <w:t>237.31</w:t>
            </w:r>
          </w:p>
        </w:tc>
        <w:tc>
          <w:tcPr>
            <w:tcW w:w="956" w:type="dxa"/>
            <w:vAlign w:val="center"/>
          </w:tcPr>
          <w:p>
            <w:pPr>
              <w:pStyle w:val="13"/>
              <w:rPr>
                <w:rFonts w:hint="eastAsia" w:eastAsia="方正书宋_GBK"/>
                <w:lang w:eastAsia="zh-CN"/>
              </w:rPr>
            </w:pPr>
            <w:r>
              <w:rPr>
                <w:rFonts w:hint="eastAsia"/>
                <w:lang w:eastAsia="zh-CN"/>
              </w:rPr>
              <w:t>237.31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9</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九、社会保险基金支出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10</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十、卫生健康支出</w:t>
            </w:r>
          </w:p>
        </w:tc>
        <w:tc>
          <w:tcPr>
            <w:tcW w:w="870" w:type="dxa"/>
            <w:vAlign w:val="center"/>
          </w:tcPr>
          <w:p>
            <w:pPr>
              <w:pStyle w:val="13"/>
            </w:pPr>
            <w:r>
              <w:t>5637.63</w:t>
            </w:r>
          </w:p>
        </w:tc>
        <w:tc>
          <w:tcPr>
            <w:tcW w:w="956" w:type="dxa"/>
            <w:vAlign w:val="center"/>
          </w:tcPr>
          <w:p>
            <w:pPr>
              <w:pStyle w:val="13"/>
            </w:pPr>
            <w:r>
              <w:t>5637.63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11</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十一、节能环保支出</w:t>
            </w:r>
          </w:p>
        </w:tc>
        <w:tc>
          <w:tcPr>
            <w:tcW w:w="870" w:type="dxa"/>
            <w:vAlign w:val="center"/>
          </w:tcPr>
          <w:p>
            <w:pPr>
              <w:pStyle w:val="13"/>
            </w:pPr>
            <w:r>
              <w:t>24.04</w:t>
            </w:r>
          </w:p>
        </w:tc>
        <w:tc>
          <w:tcPr>
            <w:tcW w:w="956" w:type="dxa"/>
            <w:vAlign w:val="center"/>
          </w:tcPr>
          <w:p>
            <w:pPr>
              <w:pStyle w:val="13"/>
            </w:pPr>
            <w:r>
              <w:t>24.04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12</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十二、城乡社区支出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13</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十三、农林水支出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7" w:type="dxa"/>
            <w:vAlign w:val="center"/>
          </w:tcPr>
          <w:p>
            <w:pPr>
              <w:pStyle w:val="11"/>
            </w:pPr>
            <w:r>
              <w:t>14</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十四、交通运输支出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15</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十五、资源勘探工业信息等支出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16</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十六、商业服务业等支出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17</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十七、金融支出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18</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十八、援助其他地区支出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19</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十九、自然资源海洋气象等支出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20</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二十、住房保障支出</w:t>
            </w:r>
          </w:p>
        </w:tc>
        <w:tc>
          <w:tcPr>
            <w:tcW w:w="870" w:type="dxa"/>
            <w:vAlign w:val="center"/>
          </w:tcPr>
          <w:p>
            <w:pPr>
              <w:pStyle w:val="13"/>
              <w:rPr>
                <w:rFonts w:hint="eastAsia" w:eastAsia="方正书宋_GBK"/>
                <w:lang w:eastAsia="zh-CN"/>
              </w:rPr>
            </w:pPr>
            <w:r>
              <w:rPr>
                <w:rFonts w:hint="eastAsia"/>
                <w:lang w:eastAsia="zh-CN"/>
              </w:rPr>
              <w:t>63.82</w:t>
            </w:r>
          </w:p>
        </w:tc>
        <w:tc>
          <w:tcPr>
            <w:tcW w:w="956" w:type="dxa"/>
            <w:vAlign w:val="center"/>
          </w:tcPr>
          <w:p>
            <w:pPr>
              <w:pStyle w:val="13"/>
              <w:rPr>
                <w:rFonts w:hint="eastAsia" w:eastAsia="方正书宋_GBK"/>
                <w:lang w:eastAsia="zh-CN"/>
              </w:rPr>
            </w:pPr>
            <w:r>
              <w:rPr>
                <w:rFonts w:hint="eastAsia"/>
                <w:lang w:eastAsia="zh-CN"/>
              </w:rPr>
              <w:t>63.82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21</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二十一、粮油物资储备支出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22</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二十二、国有资本经营预算支出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23</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二十三、灾害防治及应急管理支出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24</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二十四、预备费</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25</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二十五、其他支出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26</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二十六、转移性支出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27</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二十七、债务还本支出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28</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二十八、债务付息支出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29</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二十九、债务发行费用支出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30</w:t>
            </w:r>
          </w:p>
        </w:tc>
        <w:tc>
          <w:tcPr>
            <w:tcW w:w="1617" w:type="dxa"/>
            <w:vAlign w:val="center"/>
          </w:tcPr>
          <w:p>
            <w:pPr>
              <w:pStyle w:val="12"/>
            </w:pPr>
          </w:p>
        </w:tc>
        <w:tc>
          <w:tcPr>
            <w:tcW w:w="1350" w:type="dxa"/>
            <w:vAlign w:val="center"/>
          </w:tcPr>
          <w:p>
            <w:pPr>
              <w:pStyle w:val="13"/>
            </w:pPr>
          </w:p>
        </w:tc>
        <w:tc>
          <w:tcPr>
            <w:tcW w:w="3423" w:type="dxa"/>
            <w:vAlign w:val="center"/>
          </w:tcPr>
          <w:p>
            <w:pPr>
              <w:pStyle w:val="12"/>
            </w:pPr>
            <w:r>
              <w:t>三十、抗疫特别国债安排的支出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31</w:t>
            </w:r>
          </w:p>
        </w:tc>
        <w:tc>
          <w:tcPr>
            <w:tcW w:w="1617" w:type="dxa"/>
            <w:vAlign w:val="center"/>
          </w:tcPr>
          <w:p>
            <w:pPr>
              <w:pStyle w:val="14"/>
            </w:pPr>
            <w:r>
              <w:t>本年收入合计</w:t>
            </w:r>
          </w:p>
        </w:tc>
        <w:tc>
          <w:tcPr>
            <w:tcW w:w="1350" w:type="dxa"/>
            <w:vAlign w:val="center"/>
          </w:tcPr>
          <w:p>
            <w:pPr>
              <w:pStyle w:val="15"/>
              <w:rPr>
                <w:rFonts w:hint="eastAsia" w:eastAsia="方正书宋_GBK"/>
                <w:lang w:eastAsia="zh-CN"/>
              </w:rPr>
            </w:pPr>
            <w:r>
              <w:rPr>
                <w:rFonts w:hint="eastAsia"/>
                <w:lang w:eastAsia="zh-CN"/>
              </w:rPr>
              <w:t>7012.79</w:t>
            </w:r>
          </w:p>
        </w:tc>
        <w:tc>
          <w:tcPr>
            <w:tcW w:w="3423" w:type="dxa"/>
            <w:vAlign w:val="center"/>
          </w:tcPr>
          <w:p>
            <w:pPr>
              <w:pStyle w:val="14"/>
            </w:pPr>
            <w:r>
              <w:t>本年支出合计</w:t>
            </w:r>
          </w:p>
        </w:tc>
        <w:tc>
          <w:tcPr>
            <w:tcW w:w="870" w:type="dxa"/>
            <w:vAlign w:val="center"/>
          </w:tcPr>
          <w:p>
            <w:pPr>
              <w:pStyle w:val="15"/>
              <w:rPr>
                <w:rFonts w:hint="eastAsia" w:eastAsia="方正书宋_GBK"/>
                <w:lang w:eastAsia="zh-CN"/>
              </w:rPr>
            </w:pPr>
            <w:r>
              <w:rPr>
                <w:rFonts w:hint="eastAsia"/>
                <w:lang w:eastAsia="zh-CN"/>
              </w:rPr>
              <w:t>7012.79</w:t>
            </w:r>
          </w:p>
        </w:tc>
        <w:tc>
          <w:tcPr>
            <w:tcW w:w="956" w:type="dxa"/>
            <w:vAlign w:val="center"/>
          </w:tcPr>
          <w:p>
            <w:pPr>
              <w:pStyle w:val="15"/>
              <w:rPr>
                <w:rFonts w:hint="eastAsia" w:eastAsia="方正书宋_GBK"/>
                <w:lang w:eastAsia="zh-CN"/>
              </w:rPr>
            </w:pPr>
            <w:r>
              <w:rPr>
                <w:rFonts w:hint="eastAsia"/>
                <w:lang w:eastAsia="zh-CN"/>
              </w:rPr>
              <w:t>7012.79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32</w:t>
            </w:r>
          </w:p>
        </w:tc>
        <w:tc>
          <w:tcPr>
            <w:tcW w:w="1617" w:type="dxa"/>
            <w:vAlign w:val="center"/>
          </w:tcPr>
          <w:p>
            <w:pPr>
              <w:pStyle w:val="12"/>
            </w:pPr>
            <w:r>
              <w:t>年初财政拨款结转和结余</w:t>
            </w:r>
          </w:p>
        </w:tc>
        <w:tc>
          <w:tcPr>
            <w:tcW w:w="1350" w:type="dxa"/>
            <w:vAlign w:val="center"/>
          </w:tcPr>
          <w:p>
            <w:pPr>
              <w:pStyle w:val="13"/>
            </w:pPr>
          </w:p>
        </w:tc>
        <w:tc>
          <w:tcPr>
            <w:tcW w:w="3423" w:type="dxa"/>
            <w:vAlign w:val="center"/>
          </w:tcPr>
          <w:p>
            <w:pPr>
              <w:pStyle w:val="12"/>
            </w:pPr>
            <w:r>
              <w:t>年末财政拨款结转和结余</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33</w:t>
            </w:r>
          </w:p>
        </w:tc>
        <w:tc>
          <w:tcPr>
            <w:tcW w:w="1617" w:type="dxa"/>
            <w:vAlign w:val="center"/>
          </w:tcPr>
          <w:p>
            <w:pPr>
              <w:pStyle w:val="12"/>
            </w:pPr>
            <w:r>
              <w:t>一、一般公共预算拨款</w:t>
            </w:r>
          </w:p>
        </w:tc>
        <w:tc>
          <w:tcPr>
            <w:tcW w:w="1350" w:type="dxa"/>
            <w:vAlign w:val="center"/>
          </w:tcPr>
          <w:p>
            <w:pPr>
              <w:pStyle w:val="13"/>
            </w:pPr>
          </w:p>
        </w:tc>
        <w:tc>
          <w:tcPr>
            <w:tcW w:w="3423"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34</w:t>
            </w:r>
          </w:p>
        </w:tc>
        <w:tc>
          <w:tcPr>
            <w:tcW w:w="1617" w:type="dxa"/>
            <w:vAlign w:val="center"/>
          </w:tcPr>
          <w:p>
            <w:pPr>
              <w:pStyle w:val="12"/>
            </w:pPr>
            <w:r>
              <w:t>二、政府性基金预算拨款</w:t>
            </w:r>
          </w:p>
        </w:tc>
        <w:tc>
          <w:tcPr>
            <w:tcW w:w="1350" w:type="dxa"/>
            <w:vAlign w:val="center"/>
          </w:tcPr>
          <w:p>
            <w:pPr>
              <w:pStyle w:val="13"/>
            </w:pPr>
          </w:p>
        </w:tc>
        <w:tc>
          <w:tcPr>
            <w:tcW w:w="3423"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35</w:t>
            </w:r>
          </w:p>
        </w:tc>
        <w:tc>
          <w:tcPr>
            <w:tcW w:w="1617" w:type="dxa"/>
            <w:vAlign w:val="center"/>
          </w:tcPr>
          <w:p>
            <w:pPr>
              <w:pStyle w:val="12"/>
            </w:pPr>
            <w:r>
              <w:t>三、国有资本经营预算拨款</w:t>
            </w:r>
          </w:p>
        </w:tc>
        <w:tc>
          <w:tcPr>
            <w:tcW w:w="1350" w:type="dxa"/>
            <w:vAlign w:val="center"/>
          </w:tcPr>
          <w:p>
            <w:pPr>
              <w:pStyle w:val="13"/>
            </w:pPr>
          </w:p>
        </w:tc>
        <w:tc>
          <w:tcPr>
            <w:tcW w:w="3423"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1"/>
            </w:pPr>
            <w:r>
              <w:t>36</w:t>
            </w:r>
          </w:p>
        </w:tc>
        <w:tc>
          <w:tcPr>
            <w:tcW w:w="1617" w:type="dxa"/>
            <w:vAlign w:val="center"/>
          </w:tcPr>
          <w:p>
            <w:pPr>
              <w:pStyle w:val="14"/>
            </w:pPr>
            <w:r>
              <w:t>收入总计</w:t>
            </w:r>
          </w:p>
        </w:tc>
        <w:tc>
          <w:tcPr>
            <w:tcW w:w="1350" w:type="dxa"/>
            <w:vAlign w:val="center"/>
          </w:tcPr>
          <w:p>
            <w:pPr>
              <w:pStyle w:val="15"/>
              <w:rPr>
                <w:rFonts w:hint="eastAsia" w:eastAsia="方正书宋_GBK"/>
                <w:lang w:eastAsia="zh-CN"/>
              </w:rPr>
            </w:pPr>
            <w:r>
              <w:rPr>
                <w:rFonts w:hint="eastAsia"/>
                <w:lang w:eastAsia="zh-CN"/>
              </w:rPr>
              <w:t>7012.79</w:t>
            </w:r>
          </w:p>
        </w:tc>
        <w:tc>
          <w:tcPr>
            <w:tcW w:w="3423" w:type="dxa"/>
            <w:vAlign w:val="center"/>
          </w:tcPr>
          <w:p>
            <w:pPr>
              <w:pStyle w:val="14"/>
            </w:pPr>
            <w:r>
              <w:t>支出总计</w:t>
            </w:r>
          </w:p>
        </w:tc>
        <w:tc>
          <w:tcPr>
            <w:tcW w:w="870" w:type="dxa"/>
            <w:vAlign w:val="center"/>
          </w:tcPr>
          <w:p>
            <w:pPr>
              <w:pStyle w:val="15"/>
              <w:rPr>
                <w:rFonts w:hint="eastAsia" w:eastAsia="方正书宋_GBK"/>
                <w:lang w:eastAsia="zh-CN"/>
              </w:rPr>
            </w:pPr>
            <w:r>
              <w:rPr>
                <w:rFonts w:hint="eastAsia"/>
                <w:lang w:eastAsia="zh-CN"/>
              </w:rPr>
              <w:t>7012.79</w:t>
            </w:r>
          </w:p>
        </w:tc>
        <w:tc>
          <w:tcPr>
            <w:tcW w:w="956" w:type="dxa"/>
            <w:vAlign w:val="center"/>
          </w:tcPr>
          <w:p>
            <w:pPr>
              <w:pStyle w:val="15"/>
              <w:rPr>
                <w:rFonts w:hint="eastAsia" w:eastAsia="方正书宋_GBK"/>
                <w:lang w:eastAsia="zh-CN"/>
              </w:rPr>
            </w:pPr>
            <w:r>
              <w:rPr>
                <w:rFonts w:hint="eastAsia"/>
                <w:lang w:eastAsia="zh-CN"/>
              </w:rPr>
              <w:t>7012.79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5"/>
        <w:tblpPr w:leftFromText="180" w:rightFromText="180" w:vertAnchor="text" w:horzAnchor="page" w:tblpX="2229" w:tblpY="6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600"/>
        <w:gridCol w:w="2404"/>
        <w:gridCol w:w="1546"/>
        <w:gridCol w:w="174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929"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154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38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25" w:type="dxa"/>
            <w:vMerge w:val="restart"/>
            <w:vAlign w:val="center"/>
          </w:tcPr>
          <w:p>
            <w:pPr>
              <w:pStyle w:val="10"/>
            </w:pPr>
            <w:r>
              <w:t>序号</w:t>
            </w:r>
          </w:p>
        </w:tc>
        <w:tc>
          <w:tcPr>
            <w:tcW w:w="4004" w:type="dxa"/>
            <w:gridSpan w:val="2"/>
            <w:vAlign w:val="center"/>
          </w:tcPr>
          <w:p>
            <w:pPr>
              <w:pStyle w:val="10"/>
            </w:pPr>
            <w:r>
              <w:t>功能分类科目</w:t>
            </w:r>
          </w:p>
        </w:tc>
        <w:tc>
          <w:tcPr>
            <w:tcW w:w="1546" w:type="dxa"/>
            <w:vMerge w:val="restart"/>
            <w:vAlign w:val="center"/>
          </w:tcPr>
          <w:p>
            <w:pPr>
              <w:pStyle w:val="10"/>
            </w:pPr>
            <w:r>
              <w:t>合计</w:t>
            </w:r>
          </w:p>
        </w:tc>
        <w:tc>
          <w:tcPr>
            <w:tcW w:w="1740"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25" w:type="dxa"/>
            <w:vMerge w:val="continue"/>
          </w:tcPr>
          <w:p/>
        </w:tc>
        <w:tc>
          <w:tcPr>
            <w:tcW w:w="1600" w:type="dxa"/>
            <w:vAlign w:val="center"/>
          </w:tcPr>
          <w:p>
            <w:pPr>
              <w:pStyle w:val="10"/>
            </w:pPr>
            <w:r>
              <w:t>科目编码</w:t>
            </w:r>
          </w:p>
        </w:tc>
        <w:tc>
          <w:tcPr>
            <w:tcW w:w="2404" w:type="dxa"/>
            <w:vAlign w:val="center"/>
          </w:tcPr>
          <w:p>
            <w:pPr>
              <w:pStyle w:val="10"/>
            </w:pPr>
            <w:r>
              <w:t>科目名称</w:t>
            </w:r>
          </w:p>
        </w:tc>
        <w:tc>
          <w:tcPr>
            <w:tcW w:w="1546" w:type="dxa"/>
            <w:vMerge w:val="continue"/>
          </w:tcPr>
          <w:p/>
        </w:tc>
        <w:tc>
          <w:tcPr>
            <w:tcW w:w="174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25" w:type="dxa"/>
            <w:vAlign w:val="center"/>
          </w:tcPr>
          <w:p>
            <w:pPr>
              <w:pStyle w:val="10"/>
            </w:pPr>
            <w:r>
              <w:t>栏次</w:t>
            </w:r>
          </w:p>
        </w:tc>
        <w:tc>
          <w:tcPr>
            <w:tcW w:w="1600" w:type="dxa"/>
            <w:vAlign w:val="center"/>
          </w:tcPr>
          <w:p>
            <w:pPr>
              <w:pStyle w:val="10"/>
            </w:pPr>
            <w:r>
              <w:t>1</w:t>
            </w:r>
          </w:p>
        </w:tc>
        <w:tc>
          <w:tcPr>
            <w:tcW w:w="2404" w:type="dxa"/>
            <w:vAlign w:val="center"/>
          </w:tcPr>
          <w:p>
            <w:pPr>
              <w:pStyle w:val="10"/>
            </w:pPr>
            <w:r>
              <w:t>2</w:t>
            </w:r>
          </w:p>
        </w:tc>
        <w:tc>
          <w:tcPr>
            <w:tcW w:w="1546" w:type="dxa"/>
            <w:vAlign w:val="center"/>
          </w:tcPr>
          <w:p>
            <w:pPr>
              <w:pStyle w:val="10"/>
            </w:pPr>
            <w:r>
              <w:t>3</w:t>
            </w:r>
          </w:p>
        </w:tc>
        <w:tc>
          <w:tcPr>
            <w:tcW w:w="1740"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w:t>
            </w:r>
          </w:p>
        </w:tc>
        <w:tc>
          <w:tcPr>
            <w:tcW w:w="1600" w:type="dxa"/>
            <w:vAlign w:val="center"/>
          </w:tcPr>
          <w:p>
            <w:pPr>
              <w:pStyle w:val="16"/>
              <w:ind w:firstLine="0" w:firstLineChars="0"/>
              <w:rPr>
                <w:rFonts w:ascii="方正书宋_GBK" w:hAnsi="方正书宋_GBK" w:eastAsia="方正书宋_GBK" w:cs="方正书宋_GBK"/>
                <w:b/>
                <w:kern w:val="2"/>
                <w:sz w:val="21"/>
                <w:szCs w:val="24"/>
                <w:lang w:val="en-US" w:eastAsia="zh-CN" w:bidi="ar-SA"/>
              </w:rPr>
            </w:pPr>
          </w:p>
        </w:tc>
        <w:tc>
          <w:tcPr>
            <w:tcW w:w="2404" w:type="dxa"/>
            <w:vAlign w:val="center"/>
          </w:tcPr>
          <w:p>
            <w:pPr>
              <w:pStyle w:val="14"/>
              <w:ind w:firstLine="0" w:firstLineChars="0"/>
              <w:rPr>
                <w:rFonts w:ascii="方正书宋_GBK" w:hAnsi="方正书宋_GBK" w:eastAsia="方正书宋_GBK" w:cs="方正书宋_GBK"/>
                <w:b/>
                <w:kern w:val="2"/>
                <w:sz w:val="21"/>
                <w:szCs w:val="24"/>
                <w:lang w:val="en-US" w:eastAsia="zh-CN" w:bidi="ar-SA"/>
              </w:rPr>
            </w:pPr>
            <w:r>
              <w:t>合计</w:t>
            </w:r>
          </w:p>
        </w:tc>
        <w:tc>
          <w:tcPr>
            <w:tcW w:w="1546" w:type="dxa"/>
            <w:vAlign w:val="center"/>
          </w:tcPr>
          <w:p>
            <w:pPr>
              <w:pStyle w:val="15"/>
              <w:ind w:firstLine="0" w:firstLineChars="0"/>
              <w:rPr>
                <w:rFonts w:hint="eastAsia" w:ascii="方正书宋_GBK" w:hAnsi="方正书宋_GBK" w:eastAsia="方正书宋_GBK" w:cs="方正书宋_GBK"/>
                <w:b/>
                <w:kern w:val="2"/>
                <w:sz w:val="21"/>
                <w:szCs w:val="24"/>
                <w:lang w:val="en-US" w:eastAsia="zh-CN" w:bidi="ar-SA"/>
              </w:rPr>
            </w:pPr>
            <w:r>
              <w:rPr>
                <w:rFonts w:hint="eastAsia"/>
                <w:lang w:eastAsia="zh-CN"/>
              </w:rPr>
              <w:t>7012.79</w:t>
            </w:r>
          </w:p>
        </w:tc>
        <w:tc>
          <w:tcPr>
            <w:tcW w:w="1740" w:type="dxa"/>
            <w:vAlign w:val="center"/>
          </w:tcPr>
          <w:p>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1581.89</w:t>
            </w:r>
          </w:p>
        </w:tc>
        <w:tc>
          <w:tcPr>
            <w:tcW w:w="1643" w:type="dxa"/>
            <w:vAlign w:val="center"/>
          </w:tcPr>
          <w:p>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5430.9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社会保障和就业支出</w:t>
            </w:r>
          </w:p>
        </w:tc>
        <w:tc>
          <w:tcPr>
            <w:tcW w:w="1546"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1740"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237.31</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卫生健康支出</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6711.66</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1280.76</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5430.9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4</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卫生健康管理事务</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1879.15</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891.58</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987.57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5</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2100101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行政运行</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1879.15</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891.58</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987.57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6</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公立医院</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7</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2100201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综合医院</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8</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基层医疗卫生机构</w:t>
            </w:r>
          </w:p>
        </w:tc>
        <w:tc>
          <w:tcPr>
            <w:tcW w:w="1546"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446.30</w:t>
            </w:r>
          </w:p>
        </w:tc>
        <w:tc>
          <w:tcPr>
            <w:tcW w:w="1740" w:type="dxa"/>
            <w:vAlign w:val="center"/>
          </w:tcPr>
          <w:p>
            <w:pPr>
              <w:rPr>
                <w:rFonts w:asciiTheme="minorHAnsi" w:hAnsiTheme="minorHAnsi" w:eastAsiaTheme="minorEastAsia" w:cstheme="minorBidi"/>
                <w:kern w:val="2"/>
                <w:sz w:val="21"/>
                <w:szCs w:val="24"/>
                <w:lang w:val="en-US" w:eastAsia="zh-CN" w:bidi="ar-SA"/>
              </w:rPr>
            </w:pPr>
          </w:p>
        </w:tc>
        <w:tc>
          <w:tcPr>
            <w:tcW w:w="1643"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446.30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9</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2100399</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其他基层医疗卫生机构</w:t>
            </w:r>
          </w:p>
        </w:tc>
        <w:tc>
          <w:tcPr>
            <w:tcW w:w="1546"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c>
          <w:tcPr>
            <w:tcW w:w="1740" w:type="dxa"/>
            <w:vAlign w:val="center"/>
          </w:tcPr>
          <w:p>
            <w:pPr>
              <w:rPr>
                <w:rFonts w:hint="eastAsia" w:eastAsia="方正书宋_GBK" w:asciiTheme="minorHAnsi" w:hAnsiTheme="minorHAnsi" w:cstheme="minorBidi"/>
                <w:kern w:val="2"/>
                <w:sz w:val="21"/>
                <w:szCs w:val="24"/>
                <w:lang w:val="en-US" w:eastAsia="zh-CN" w:bidi="ar-SA"/>
              </w:rPr>
            </w:pPr>
          </w:p>
        </w:tc>
        <w:tc>
          <w:tcPr>
            <w:tcW w:w="1643" w:type="dxa"/>
            <w:vAlign w:val="center"/>
          </w:tcPr>
          <w:p>
            <w:pPr>
              <w:rPr>
                <w:rFonts w:hint="eastAsia" w:eastAsia="方正书宋_GBK" w:asciiTheme="minorHAnsi" w:hAnsiTheme="minorHAnsi" w:cstheme="minorBidi"/>
                <w:kern w:val="2"/>
                <w:sz w:val="21"/>
                <w:szCs w:val="24"/>
                <w:lang w:val="en-US" w:eastAsia="zh-CN" w:bidi="ar-SA"/>
              </w:rPr>
            </w:pPr>
            <w:r>
              <w:rPr>
                <w:rFonts w:hint="eastAsia"/>
                <w:lang w:val="en-US" w:eastAsia="zh-CN"/>
              </w:rPr>
              <w:t>446.30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10</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公共卫生</w:t>
            </w:r>
          </w:p>
        </w:tc>
        <w:tc>
          <w:tcPr>
            <w:tcW w:w="1546" w:type="dxa"/>
            <w:vAlign w:val="center"/>
          </w:tcPr>
          <w:p>
            <w:pPr>
              <w:rPr>
                <w:rFonts w:hint="default" w:eastAsia="方正书宋_GBK" w:asciiTheme="minorHAnsi" w:hAnsiTheme="minorHAnsi" w:cstheme="minorBidi"/>
                <w:kern w:val="2"/>
                <w:sz w:val="21"/>
                <w:szCs w:val="24"/>
                <w:lang w:val="en-US" w:eastAsia="zh-CN" w:bidi="ar-SA"/>
              </w:rPr>
            </w:pPr>
            <w:r>
              <w:rPr>
                <w:rFonts w:hint="eastAsia"/>
                <w:lang w:val="en-US" w:eastAsia="zh-CN"/>
              </w:rPr>
              <w:t>2931.91</w:t>
            </w:r>
          </w:p>
        </w:tc>
        <w:tc>
          <w:tcPr>
            <w:tcW w:w="1740" w:type="dxa"/>
            <w:vAlign w:val="center"/>
          </w:tcPr>
          <w:p>
            <w:pPr>
              <w:rPr>
                <w:rFonts w:asciiTheme="minorHAnsi" w:hAnsiTheme="minorHAnsi" w:eastAsiaTheme="minorEastAsia" w:cstheme="minorBidi"/>
                <w:kern w:val="2"/>
                <w:sz w:val="21"/>
                <w:szCs w:val="24"/>
                <w:lang w:val="en-US" w:eastAsia="zh-CN" w:bidi="ar-SA"/>
              </w:rPr>
            </w:pPr>
          </w:p>
        </w:tc>
        <w:tc>
          <w:tcPr>
            <w:tcW w:w="1643"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2931.91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11</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疾病预防控制机构</w:t>
            </w:r>
          </w:p>
        </w:tc>
        <w:tc>
          <w:tcPr>
            <w:tcW w:w="1546"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c>
          <w:tcPr>
            <w:tcW w:w="1740" w:type="dxa"/>
            <w:vAlign w:val="center"/>
          </w:tcPr>
          <w:p>
            <w:pPr>
              <w:rPr>
                <w:rFonts w:hint="default" w:asciiTheme="minorHAnsi" w:hAnsiTheme="minorHAnsi" w:eastAsiaTheme="minorEastAsia" w:cstheme="minorBidi"/>
                <w:kern w:val="2"/>
                <w:sz w:val="21"/>
                <w:szCs w:val="24"/>
                <w:lang w:val="en-US" w:eastAsia="zh-CN" w:bidi="ar-SA"/>
              </w:rPr>
            </w:pPr>
          </w:p>
        </w:tc>
        <w:tc>
          <w:tcPr>
            <w:tcW w:w="1643"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12</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2100403</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妇幼保健机构</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13</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2100408</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基本公共卫生服务</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14</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15</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2100716</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计划生育机构</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16</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2100717</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计划生育服务</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17</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财政对基本医疗保险基金的补助</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18</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2101201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财政对职工基本医疗保险基金的补助</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33.44</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19</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住房保障支出</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20</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住房改革支出</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21</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2210201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住房公积金</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63.82</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22</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社会保障和就业支出</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740"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64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23</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行政事业单位养老支出</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740"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316.67</w:t>
            </w:r>
          </w:p>
        </w:tc>
        <w:tc>
          <w:tcPr>
            <w:tcW w:w="164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24</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2080505</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机关事业单位基本养老保险缴费支出</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1740"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226.07</w:t>
            </w:r>
          </w:p>
        </w:tc>
        <w:tc>
          <w:tcPr>
            <w:tcW w:w="1643" w:type="dxa"/>
            <w:vAlign w:val="center"/>
          </w:tcPr>
          <w:p>
            <w:pPr>
              <w:pStyle w:val="13"/>
              <w:ind w:firstLine="0" w:firstLineChars="0"/>
              <w:rPr>
                <w:rFonts w:hint="eastAsia" w:ascii="方正书宋_GBK" w:hAnsi="方正书宋_GBK" w:cs="方正书宋_GBK" w:eastAsiaTheme="minorEastAsia"/>
                <w:b/>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25</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2080506</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机关事业单位职业年金缴费支出</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1740"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lang w:eastAsia="zh-CN"/>
              </w:rPr>
              <w:t>70.47</w:t>
            </w:r>
          </w:p>
        </w:tc>
        <w:tc>
          <w:tcPr>
            <w:tcW w:w="1643"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26</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卫生健康支出</w:t>
            </w:r>
          </w:p>
        </w:tc>
        <w:tc>
          <w:tcPr>
            <w:tcW w:w="1546"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1740"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eastAsiaTheme="minorEastAsia"/>
                <w:lang w:eastAsia="zh-CN"/>
              </w:rPr>
              <w:t>105.44</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27</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卫生健康管理事务</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1740"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28</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2100101</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行政运行</w:t>
            </w:r>
          </w:p>
        </w:tc>
        <w:tc>
          <w:tcPr>
            <w:tcW w:w="1546" w:type="dxa"/>
            <w:vAlign w:val="center"/>
          </w:tcPr>
          <w:p>
            <w:pPr>
              <w:pStyle w:val="13"/>
              <w:ind w:firstLine="0" w:firstLineChars="0"/>
              <w:rPr>
                <w:rFonts w:hint="eastAsia" w:ascii="方正书宋_GBK" w:hAnsi="方正书宋_GBK" w:cs="方正书宋_GBK" w:eastAsiaTheme="minorEastAsia"/>
                <w:kern w:val="2"/>
                <w:sz w:val="21"/>
                <w:szCs w:val="24"/>
                <w:lang w:val="en-US" w:eastAsia="zh-CN" w:bidi="ar-SA"/>
              </w:rPr>
            </w:pPr>
            <w:r>
              <w:rPr>
                <w:rFonts w:hint="eastAsia" w:eastAsiaTheme="minorEastAsia"/>
              </w:rPr>
              <w:t>79.28</w:t>
            </w:r>
          </w:p>
        </w:tc>
        <w:tc>
          <w:tcPr>
            <w:tcW w:w="1740"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r>
              <w:rPr>
                <w:rFonts w:hint="eastAsia" w:eastAsiaTheme="minorEastAsia"/>
              </w:rPr>
              <w:t>79.28</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29</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21004</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公共卫生</w:t>
            </w:r>
          </w:p>
        </w:tc>
        <w:tc>
          <w:tcPr>
            <w:tcW w:w="1546"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740" w:type="dxa"/>
            <w:vAlign w:val="center"/>
          </w:tcPr>
          <w:p>
            <w:pPr>
              <w:pStyle w:val="13"/>
              <w:rPr>
                <w:rFonts w:hint="eastAsia" w:eastAsia="方正书宋_GBK"/>
                <w:lang w:eastAsia="zh-CN"/>
              </w:rPr>
            </w:pPr>
            <w:r>
              <w:rPr>
                <w:rFonts w:hint="eastAsia"/>
                <w:lang w:eastAsia="zh-CN"/>
              </w:rPr>
              <w:t>25.02</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30</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抚恤</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31</w:t>
            </w:r>
          </w:p>
        </w:tc>
        <w:tc>
          <w:tcPr>
            <w:tcW w:w="1600"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2080801</w:t>
            </w:r>
          </w:p>
        </w:tc>
        <w:tc>
          <w:tcPr>
            <w:tcW w:w="2404"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死亡抚恤</w:t>
            </w:r>
          </w:p>
        </w:tc>
        <w:tc>
          <w:tcPr>
            <w:tcW w:w="1546"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740"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0.68</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32</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财政对基本医疗保险基金的补助</w:t>
            </w:r>
          </w:p>
        </w:tc>
        <w:tc>
          <w:tcPr>
            <w:tcW w:w="1546"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740" w:type="dxa"/>
            <w:vAlign w:val="center"/>
          </w:tcPr>
          <w:p>
            <w:pPr>
              <w:jc w:val="right"/>
              <w:rPr>
                <w:rFonts w:hint="eastAsia" w:ascii="宋体" w:hAnsi="宋体" w:eastAsia="宋体" w:cs="宋体"/>
                <w:sz w:val="18"/>
                <w:szCs w:val="18"/>
                <w:lang w:eastAsia="zh-CN"/>
              </w:rPr>
            </w:pPr>
            <w:r>
              <w:rPr>
                <w:rFonts w:hint="eastAsia" w:eastAsia="宋体"/>
                <w:sz w:val="18"/>
                <w:szCs w:val="18"/>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33</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2101201</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财政对职工基本医疗保险基金的补助</w:t>
            </w:r>
          </w:p>
        </w:tc>
        <w:tc>
          <w:tcPr>
            <w:tcW w:w="1546"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740" w:type="dxa"/>
            <w:vAlign w:val="center"/>
          </w:tcPr>
          <w:p>
            <w:pPr>
              <w:pStyle w:val="13"/>
              <w:rPr>
                <w:rFonts w:hint="eastAsia" w:eastAsia="方正书宋_GBK"/>
                <w:lang w:eastAsia="zh-CN"/>
              </w:rPr>
            </w:pPr>
            <w:r>
              <w:rPr>
                <w:rFonts w:hint="eastAsia"/>
                <w:lang w:eastAsia="zh-CN"/>
              </w:rPr>
              <w:t>6.30</w:t>
            </w:r>
          </w:p>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34</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住房保障支出</w:t>
            </w:r>
          </w:p>
        </w:tc>
        <w:tc>
          <w:tcPr>
            <w:tcW w:w="1546"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740"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35</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住房改革支出</w:t>
            </w:r>
          </w:p>
        </w:tc>
        <w:tc>
          <w:tcPr>
            <w:tcW w:w="1546"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740"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36</w:t>
            </w:r>
          </w:p>
        </w:tc>
        <w:tc>
          <w:tcPr>
            <w:tcW w:w="1600"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2210201</w:t>
            </w:r>
          </w:p>
        </w:tc>
        <w:tc>
          <w:tcPr>
            <w:tcW w:w="2404"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住房公积金</w:t>
            </w:r>
          </w:p>
        </w:tc>
        <w:tc>
          <w:tcPr>
            <w:tcW w:w="1546"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740" w:type="dxa"/>
            <w:vAlign w:val="center"/>
          </w:tcPr>
          <w:p>
            <w:pPr>
              <w:pStyle w:val="13"/>
              <w:rPr>
                <w:rFonts w:hint="eastAsia" w:eastAsia="方正书宋_GBK"/>
                <w:lang w:eastAsia="zh-CN"/>
              </w:rPr>
            </w:pPr>
            <w:r>
              <w:rPr>
                <w:rFonts w:hint="eastAsia"/>
                <w:lang w:eastAsia="zh-CN"/>
              </w:rPr>
              <w:t>56.28</w:t>
            </w:r>
          </w:p>
          <w:p>
            <w:pPr>
              <w:pStyle w:val="13"/>
              <w:ind w:firstLine="0" w:firstLineChars="0"/>
              <w:rPr>
                <w:rFonts w:hint="eastAsia"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37</w:t>
            </w:r>
          </w:p>
        </w:tc>
        <w:tc>
          <w:tcPr>
            <w:tcW w:w="1600" w:type="dxa"/>
            <w:vAlign w:val="center"/>
          </w:tcPr>
          <w:p>
            <w:pPr>
              <w:pStyle w:val="12"/>
            </w:pPr>
            <w:r>
              <w:t>222</w:t>
            </w:r>
          </w:p>
        </w:tc>
        <w:tc>
          <w:tcPr>
            <w:tcW w:w="2404" w:type="dxa"/>
            <w:vAlign w:val="center"/>
          </w:tcPr>
          <w:p>
            <w:pPr>
              <w:pStyle w:val="12"/>
            </w:pPr>
          </w:p>
        </w:tc>
        <w:tc>
          <w:tcPr>
            <w:tcW w:w="1546" w:type="dxa"/>
            <w:vAlign w:val="center"/>
          </w:tcPr>
          <w:p>
            <w:pPr>
              <w:pStyle w:val="13"/>
            </w:pPr>
          </w:p>
        </w:tc>
        <w:tc>
          <w:tcPr>
            <w:tcW w:w="174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38</w:t>
            </w:r>
          </w:p>
        </w:tc>
        <w:tc>
          <w:tcPr>
            <w:tcW w:w="1600" w:type="dxa"/>
            <w:vAlign w:val="center"/>
          </w:tcPr>
          <w:p>
            <w:pPr>
              <w:pStyle w:val="12"/>
            </w:pPr>
            <w:r>
              <w:t>22205</w:t>
            </w:r>
          </w:p>
        </w:tc>
        <w:tc>
          <w:tcPr>
            <w:tcW w:w="2404" w:type="dxa"/>
            <w:vAlign w:val="center"/>
          </w:tcPr>
          <w:p>
            <w:pPr>
              <w:pStyle w:val="12"/>
            </w:pPr>
          </w:p>
        </w:tc>
        <w:tc>
          <w:tcPr>
            <w:tcW w:w="1546" w:type="dxa"/>
            <w:vAlign w:val="center"/>
          </w:tcPr>
          <w:p>
            <w:pPr>
              <w:pStyle w:val="13"/>
            </w:pPr>
          </w:p>
        </w:tc>
        <w:tc>
          <w:tcPr>
            <w:tcW w:w="174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25" w:type="dxa"/>
            <w:vAlign w:val="center"/>
          </w:tcPr>
          <w:p>
            <w:pPr>
              <w:pStyle w:val="11"/>
            </w:pPr>
            <w:r>
              <w:t>39</w:t>
            </w:r>
          </w:p>
        </w:tc>
        <w:tc>
          <w:tcPr>
            <w:tcW w:w="1600" w:type="dxa"/>
            <w:vAlign w:val="center"/>
          </w:tcPr>
          <w:p>
            <w:pPr>
              <w:pStyle w:val="12"/>
            </w:pPr>
            <w:r>
              <w:t>2220511</w:t>
            </w:r>
          </w:p>
        </w:tc>
        <w:tc>
          <w:tcPr>
            <w:tcW w:w="2404" w:type="dxa"/>
            <w:vAlign w:val="center"/>
          </w:tcPr>
          <w:p>
            <w:pPr>
              <w:pStyle w:val="12"/>
            </w:pPr>
          </w:p>
        </w:tc>
        <w:tc>
          <w:tcPr>
            <w:tcW w:w="1546" w:type="dxa"/>
            <w:vAlign w:val="center"/>
          </w:tcPr>
          <w:p>
            <w:pPr>
              <w:pStyle w:val="13"/>
            </w:pPr>
          </w:p>
        </w:tc>
        <w:tc>
          <w:tcPr>
            <w:tcW w:w="1740" w:type="dxa"/>
            <w:vAlign w:val="center"/>
          </w:tcPr>
          <w:p>
            <w:pPr>
              <w:pStyle w:val="13"/>
            </w:pP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ind w:firstLine="0" w:firstLineChars="0"/>
              <w:rPr>
                <w:rFonts w:ascii="方正书宋_GBK" w:hAnsi="方正书宋_GBK" w:eastAsia="方正书宋_GBK" w:cs="方正书宋_GBK"/>
                <w:b/>
                <w:kern w:val="2"/>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b/>
                <w:kern w:val="2"/>
                <w:sz w:val="21"/>
                <w:szCs w:val="24"/>
                <w:lang w:val="en-US" w:eastAsia="zh-CN" w:bidi="ar-SA"/>
              </w:rPr>
            </w:pPr>
            <w:r>
              <w:t>合计</w:t>
            </w:r>
          </w:p>
        </w:tc>
        <w:tc>
          <w:tcPr>
            <w:tcW w:w="1643" w:type="dxa"/>
            <w:vAlign w:val="center"/>
          </w:tcPr>
          <w:p>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1581.89</w:t>
            </w:r>
          </w:p>
        </w:tc>
        <w:tc>
          <w:tcPr>
            <w:tcW w:w="1643" w:type="dxa"/>
            <w:vAlign w:val="center"/>
          </w:tcPr>
          <w:p>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1281.89</w:t>
            </w:r>
          </w:p>
        </w:tc>
        <w:tc>
          <w:tcPr>
            <w:tcW w:w="1643" w:type="dxa"/>
            <w:vAlign w:val="center"/>
          </w:tcPr>
          <w:p>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工资福利支出</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1281.89</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1281.89</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30101</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基本工资</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667.46</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667.46</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30102</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津贴补贴</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131</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131</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30103</w:t>
            </w:r>
          </w:p>
        </w:tc>
        <w:tc>
          <w:tcPr>
            <w:tcW w:w="1643"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奖金</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30107</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绩效工资</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35.55</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35.55</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30108</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机关事业单位基本养老保险缴费</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96.56</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96.56</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30109</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职业年金缴费</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43.97</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43.97</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30110</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城镇职工基本医疗保险缴费</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43.4</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43.4</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30112</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其他社会保障缴费</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2.95</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2.95</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30113</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住房公积金</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60.3</w:t>
            </w:r>
          </w:p>
        </w:tc>
        <w:tc>
          <w:tcPr>
            <w:tcW w:w="1643"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60.3</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302</w:t>
            </w:r>
          </w:p>
        </w:tc>
        <w:tc>
          <w:tcPr>
            <w:tcW w:w="1643"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t>商品和服务支出</w:t>
            </w:r>
          </w:p>
        </w:tc>
        <w:tc>
          <w:tcPr>
            <w:tcW w:w="1643"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t>302</w:t>
            </w:r>
            <w:r>
              <w:rPr>
                <w:rFonts w:hint="eastAsia"/>
                <w:lang w:val="en-US" w:eastAsia="zh-CN"/>
              </w:rPr>
              <w:t>01</w:t>
            </w:r>
          </w:p>
        </w:tc>
        <w:tc>
          <w:tcPr>
            <w:tcW w:w="1643" w:type="dxa"/>
            <w:vAlign w:val="center"/>
          </w:tcPr>
          <w:p>
            <w:pPr>
              <w:pStyle w:val="12"/>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办公费</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150</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30299</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其他商品和服务支出</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150</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303</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对个人和家庭的补助</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8.93</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8.93</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30304</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抚恤金</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8.93</w:t>
            </w:r>
          </w:p>
        </w:tc>
        <w:tc>
          <w:tcPr>
            <w:tcW w:w="1643"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8.93</w:t>
            </w: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361成安县卫生健康局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“三公”经费小计</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3</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4</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5</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6</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7</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8</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9</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default" w:eastAsia="方正书宋_GBK"/>
                <w:lang w:val="en-US" w:eastAsia="zh-CN"/>
              </w:rPr>
            </w:pPr>
            <w:r>
              <w:rPr>
                <w:rFonts w:hint="eastAsia"/>
                <w:lang w:val="en-US" w:eastAsia="zh-CN"/>
              </w:rPr>
              <w:t>10</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成安县卫生健康局</w:t>
      </w:r>
      <w:r>
        <w:rPr>
          <w:rFonts w:hint="eastAsia" w:ascii="方正书宋_GBK" w:hAnsi="方正书宋_GBK" w:eastAsia="方正书宋_GBK" w:cs="方正书宋_GBK"/>
          <w:color w:val="FFFFFF"/>
          <w:sz w:val="21"/>
          <w:lang w:eastAsia="zh-CN"/>
        </w:rPr>
        <w:t>2021</w:t>
      </w:r>
      <w:r>
        <w:rPr>
          <w:rFonts w:ascii="方正书宋_GBK" w:hAnsi="方正书宋_GBK" w:eastAsia="方正书宋_GBK" w:cs="方正书宋_GBK"/>
          <w:color w:val="FFFFFF"/>
          <w:sz w:val="21"/>
        </w:rPr>
        <w:t>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成安县卫生健康局202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按照《预算法》、《地方预决算公开操作规程》和《关于进一步推进预算公开工作的实施意见》规定，现将成安县卫生健康局</w:t>
      </w:r>
      <w:r>
        <w:rPr>
          <w:rFonts w:hint="eastAsia" w:ascii="Times New Roman" w:hAnsi="Times New Roman" w:eastAsia="方正仿宋_GBK" w:cs="Times New Roman"/>
          <w:color w:val="000000"/>
          <w:sz w:val="28"/>
          <w:lang w:eastAsia="zh-CN"/>
        </w:rPr>
        <w:t>2021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line="580" w:lineRule="exact"/>
        <w:ind w:firstLine="480" w:firstLineChars="150"/>
        <w:rPr>
          <w:rFonts w:hint="eastAsia" w:ascii="仿宋_GB2312" w:hAnsi="仿宋_GB2312" w:eastAsia="仿宋_GB2312" w:cs="仿宋_GB2312"/>
          <w:b/>
          <w:sz w:val="32"/>
          <w:szCs w:val="32"/>
        </w:rPr>
      </w:pPr>
      <w:r>
        <w:rPr>
          <w:rFonts w:ascii="方正楷体_GBK" w:hAnsi="方正楷体_GBK" w:eastAsia="方正楷体_GBK" w:cs="方正楷体_GBK"/>
          <w:b/>
          <w:color w:val="000000"/>
          <w:sz w:val="32"/>
        </w:rPr>
        <w:t>部门职责：</w:t>
      </w:r>
      <w:r>
        <w:rPr>
          <w:rFonts w:hint="eastAsia" w:ascii="仿宋_GB2312" w:hAnsi="仿宋_GB2312" w:eastAsia="仿宋_GB2312" w:cs="仿宋_GB2312"/>
          <w:b/>
          <w:sz w:val="32"/>
          <w:szCs w:val="32"/>
        </w:rPr>
        <w:t>（一）部门职责：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hint="eastAsia"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hint="eastAsia"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line="580" w:lineRule="exact"/>
        <w:ind w:firstLine="640" w:firstLineChars="200"/>
        <w:rPr>
          <w:rFonts w:hint="eastAsia" w:ascii="仿宋" w:hAnsi="仿宋" w:eastAsia="仿宋"/>
          <w:sz w:val="32"/>
          <w:szCs w:val="32"/>
        </w:rPr>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jc w:val="left"/>
        <w:rPr>
          <w:rFonts w:ascii="楷体_GB2312" w:hAnsi="Times New Roman" w:eastAsia="楷体_GB2312"/>
          <w:b/>
          <w:sz w:val="32"/>
          <w:szCs w:val="32"/>
        </w:rPr>
      </w:pPr>
      <w:r>
        <w:rPr>
          <w:rFonts w:hint="eastAsia" w:ascii="楷体_GB2312" w:hAnsi="Times New Roman" w:eastAsia="楷体_GB2312"/>
          <w:b/>
          <w:sz w:val="32"/>
          <w:szCs w:val="32"/>
        </w:rPr>
        <w:t>（二）机构设置：</w:t>
      </w:r>
    </w:p>
    <w:p>
      <w:pPr>
        <w:jc w:val="center"/>
        <w:outlineLvl w:val="0"/>
        <w:rPr>
          <w:rFonts w:ascii="仿宋" w:hAnsi="仿宋" w:eastAsia="仿宋" w:cs="仿宋"/>
          <w:sz w:val="32"/>
          <w:szCs w:val="24"/>
        </w:rPr>
      </w:pPr>
      <w:r>
        <w:rPr>
          <w:rFonts w:hint="eastAsia" w:ascii="仿宋" w:hAnsi="仿宋" w:eastAsia="仿宋" w:cs="仿宋"/>
          <w:sz w:val="32"/>
          <w:szCs w:val="24"/>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65"/>
        <w:gridCol w:w="1196"/>
        <w:gridCol w:w="1276"/>
        <w:gridCol w:w="4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65"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单位名称</w:t>
            </w:r>
          </w:p>
        </w:tc>
        <w:tc>
          <w:tcPr>
            <w:tcW w:w="1196"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单位性质</w:t>
            </w:r>
          </w:p>
        </w:tc>
        <w:tc>
          <w:tcPr>
            <w:tcW w:w="1276"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单位规格</w:t>
            </w:r>
          </w:p>
        </w:tc>
        <w:tc>
          <w:tcPr>
            <w:tcW w:w="4809" w:type="dxa"/>
            <w:vMerge w:val="restart"/>
            <w:noWrap w:val="0"/>
            <w:vAlign w:val="center"/>
          </w:tcPr>
          <w:p>
            <w:pPr>
              <w:spacing w:line="300" w:lineRule="exact"/>
              <w:jc w:val="center"/>
              <w:rPr>
                <w:rFonts w:ascii="仿宋" w:hAnsi="仿宋" w:eastAsia="仿宋"/>
                <w:b/>
              </w:rPr>
            </w:pPr>
            <w:r>
              <w:rPr>
                <w:rFonts w:hint="eastAsia" w:ascii="仿宋" w:hAnsi="仿宋" w:eastAsia="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65" w:type="dxa"/>
            <w:vMerge w:val="continue"/>
            <w:noWrap w:val="0"/>
            <w:vAlign w:val="center"/>
          </w:tcPr>
          <w:p>
            <w:pPr>
              <w:spacing w:line="300" w:lineRule="exact"/>
              <w:jc w:val="left"/>
              <w:outlineLvl w:val="0"/>
            </w:pPr>
          </w:p>
        </w:tc>
        <w:tc>
          <w:tcPr>
            <w:tcW w:w="1196"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4809"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成安县卫生健康局局机关</w:t>
            </w:r>
          </w:p>
        </w:tc>
        <w:tc>
          <w:tcPr>
            <w:tcW w:w="1196" w:type="dxa"/>
            <w:noWrap w:val="0"/>
            <w:vAlign w:val="center"/>
          </w:tcPr>
          <w:p>
            <w:pPr>
              <w:spacing w:line="300" w:lineRule="exact"/>
              <w:jc w:val="center"/>
              <w:rPr>
                <w:rFonts w:ascii="仿宋" w:hAnsi="仿宋" w:eastAsia="仿宋"/>
              </w:rPr>
            </w:pPr>
            <w:r>
              <w:rPr>
                <w:rFonts w:hint="eastAsia" w:ascii="仿宋" w:hAnsi="仿宋" w:eastAsia="仿宋"/>
              </w:rPr>
              <w:t>行政</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正科级</w:t>
            </w:r>
          </w:p>
        </w:tc>
        <w:tc>
          <w:tcPr>
            <w:tcW w:w="4809" w:type="dxa"/>
            <w:noWrap w:val="0"/>
            <w:vAlign w:val="center"/>
          </w:tcPr>
          <w:p>
            <w:pPr>
              <w:spacing w:line="300" w:lineRule="exact"/>
              <w:jc w:val="center"/>
              <w:rPr>
                <w:rFonts w:ascii="仿宋" w:hAnsi="仿宋" w:eastAsia="仿宋"/>
              </w:rPr>
            </w:pPr>
            <w:r>
              <w:rPr>
                <w:rFonts w:hint="eastAsia" w:ascii="仿宋" w:hAnsi="仿宋" w:eastAsia="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成安县疾病预防控制中心</w:t>
            </w:r>
          </w:p>
        </w:tc>
        <w:tc>
          <w:tcPr>
            <w:tcW w:w="1196" w:type="dxa"/>
            <w:noWrap w:val="0"/>
            <w:vAlign w:val="center"/>
          </w:tcPr>
          <w:p>
            <w:pPr>
              <w:spacing w:line="300" w:lineRule="exact"/>
              <w:jc w:val="center"/>
              <w:rPr>
                <w:rFonts w:ascii="仿宋" w:hAnsi="仿宋" w:eastAsia="仿宋"/>
              </w:rPr>
            </w:pPr>
            <w:r>
              <w:rPr>
                <w:rFonts w:hint="eastAsia" w:ascii="仿宋" w:hAnsi="仿宋" w:eastAsia="仿宋"/>
              </w:rPr>
              <w:t>事业</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rPr>
            </w:pPr>
            <w:r>
              <w:rPr>
                <w:rFonts w:hint="eastAsia" w:ascii="仿宋" w:hAnsi="仿宋" w:eastAsia="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成安县妇幼保健站</w:t>
            </w:r>
          </w:p>
        </w:tc>
        <w:tc>
          <w:tcPr>
            <w:tcW w:w="1196" w:type="dxa"/>
            <w:noWrap w:val="0"/>
            <w:vAlign w:val="center"/>
          </w:tcPr>
          <w:p>
            <w:pPr>
              <w:spacing w:line="300" w:lineRule="exact"/>
              <w:jc w:val="center"/>
              <w:rPr>
                <w:rFonts w:ascii="仿宋" w:hAnsi="仿宋" w:eastAsia="仿宋"/>
              </w:rPr>
            </w:pPr>
            <w:r>
              <w:rPr>
                <w:rFonts w:hint="eastAsia" w:ascii="仿宋" w:hAnsi="仿宋" w:eastAsia="仿宋"/>
              </w:rPr>
              <w:t>事业</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rPr>
            </w:pPr>
            <w:r>
              <w:rPr>
                <w:rFonts w:hint="eastAsia" w:ascii="仿宋" w:hAnsi="仿宋" w:eastAsia="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成安县卫生监督所</w:t>
            </w:r>
          </w:p>
        </w:tc>
        <w:tc>
          <w:tcPr>
            <w:tcW w:w="1196" w:type="dxa"/>
            <w:noWrap w:val="0"/>
            <w:vAlign w:val="center"/>
          </w:tcPr>
          <w:p>
            <w:pPr>
              <w:spacing w:line="300" w:lineRule="exact"/>
              <w:jc w:val="center"/>
              <w:rPr>
                <w:rFonts w:ascii="仿宋" w:hAnsi="仿宋" w:eastAsia="仿宋"/>
              </w:rPr>
            </w:pPr>
            <w:r>
              <w:rPr>
                <w:rFonts w:hint="eastAsia" w:ascii="仿宋" w:hAnsi="仿宋" w:eastAsia="仿宋"/>
              </w:rPr>
              <w:t>事业</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rPr>
            </w:pPr>
            <w:r>
              <w:rPr>
                <w:rFonts w:hint="eastAsia" w:ascii="仿宋" w:hAnsi="仿宋" w:eastAsia="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成安县长巷乡卫生院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成安县商城镇中心卫生院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成安县成安镇中心卫生院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成安县辛义乡卫生院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成安县漳河店中心卫生院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成安县李家疃镇卫生院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成安县北乡义乡卫生院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成安县道东堡乡卫生院</w:t>
            </w:r>
          </w:p>
        </w:tc>
        <w:tc>
          <w:tcPr>
            <w:tcW w:w="1196" w:type="dxa"/>
            <w:noWrap w:val="0"/>
            <w:vAlign w:val="top"/>
          </w:tcPr>
          <w:p>
            <w:pP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color w:val="000000"/>
              </w:rPr>
            </w:pPr>
            <w:r>
              <w:rPr>
                <w:rFonts w:hint="eastAsia" w:ascii="仿宋" w:hAnsi="仿宋" w:eastAsia="仿宋"/>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65" w:type="dxa"/>
            <w:noWrap w:val="0"/>
            <w:vAlign w:val="center"/>
          </w:tcPr>
          <w:p>
            <w:pPr>
              <w:spacing w:line="300" w:lineRule="exact"/>
              <w:jc w:val="left"/>
              <w:rPr>
                <w:rFonts w:ascii="仿宋" w:hAnsi="仿宋" w:eastAsia="仿宋"/>
              </w:rPr>
            </w:pPr>
            <w:r>
              <w:rPr>
                <w:rFonts w:hint="eastAsia" w:ascii="仿宋" w:hAnsi="仿宋" w:eastAsia="仿宋"/>
              </w:rPr>
              <w:t>成安县柏寺营乡中心卫生院</w:t>
            </w:r>
          </w:p>
        </w:tc>
        <w:tc>
          <w:tcPr>
            <w:tcW w:w="1196" w:type="dxa"/>
            <w:noWrap w:val="0"/>
            <w:vAlign w:val="center"/>
          </w:tcPr>
          <w:p>
            <w:pPr>
              <w:spacing w:line="300" w:lineRule="exact"/>
              <w:jc w:val="center"/>
              <w:rPr>
                <w:rFonts w:ascii="仿宋" w:hAnsi="仿宋" w:eastAsia="仿宋"/>
              </w:rPr>
            </w:pPr>
            <w:r>
              <w:rPr>
                <w:rFonts w:hint="eastAsia" w:ascii="仿宋" w:hAnsi="仿宋" w:eastAsia="仿宋"/>
              </w:rPr>
              <w:t>自筹自支</w:t>
            </w:r>
          </w:p>
        </w:tc>
        <w:tc>
          <w:tcPr>
            <w:tcW w:w="1276" w:type="dxa"/>
            <w:noWrap w:val="0"/>
            <w:vAlign w:val="center"/>
          </w:tcPr>
          <w:p>
            <w:pPr>
              <w:spacing w:line="300" w:lineRule="exact"/>
              <w:jc w:val="center"/>
              <w:rPr>
                <w:rFonts w:ascii="仿宋" w:hAnsi="仿宋" w:eastAsia="仿宋"/>
              </w:rPr>
            </w:pPr>
            <w:r>
              <w:rPr>
                <w:rFonts w:hint="eastAsia" w:ascii="仿宋" w:hAnsi="仿宋" w:eastAsia="仿宋"/>
              </w:rPr>
              <w:t>其他</w:t>
            </w:r>
          </w:p>
        </w:tc>
        <w:tc>
          <w:tcPr>
            <w:tcW w:w="4809" w:type="dxa"/>
            <w:noWrap w:val="0"/>
            <w:vAlign w:val="center"/>
          </w:tcPr>
          <w:p>
            <w:pPr>
              <w:spacing w:line="300" w:lineRule="exact"/>
              <w:jc w:val="center"/>
              <w:rPr>
                <w:rFonts w:ascii="仿宋" w:hAnsi="仿宋" w:eastAsia="仿宋"/>
                <w:color w:val="000000"/>
              </w:rPr>
            </w:pPr>
            <w:r>
              <w:rPr>
                <w:rFonts w:hint="eastAsia" w:ascii="仿宋" w:hAnsi="仿宋" w:eastAsia="仿宋"/>
                <w:color w:val="000000"/>
              </w:rPr>
              <w:t>财政性资金零补助</w:t>
            </w:r>
          </w:p>
        </w:tc>
      </w:tr>
    </w:tbl>
    <w:p>
      <w:pPr>
        <w:spacing w:before="0" w:after="0" w:line="240" w:lineRule="auto"/>
        <w:ind w:firstLine="640"/>
        <w:jc w:val="left"/>
        <w:outlineLvl w:val="9"/>
      </w:pPr>
    </w:p>
    <w:p>
      <w:pPr>
        <w:spacing w:before="0" w:after="0" w:line="240" w:lineRule="auto"/>
        <w:ind w:firstLine="0"/>
        <w:jc w:val="both"/>
        <w:outlineLvl w:val="9"/>
      </w:pPr>
    </w:p>
    <w:p>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按照预算管理有关规定，目前我省部门预算的编制实行综合预算管理，即全部收入和支出都反映在预算中。成安县卫生健康局机关及所属事业单位的收支包含在部门预算中。</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7012.79</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7012.79</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7012.79</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1581.89</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1281.89</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300</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5430.9</w:t>
      </w:r>
      <w:r>
        <w:rPr>
          <w:rFonts w:hint="eastAsia" w:ascii="仿宋" w:hAnsi="仿宋" w:eastAsia="仿宋" w:cs="仿宋_GB2312"/>
          <w:sz w:val="32"/>
          <w:szCs w:val="32"/>
        </w:rPr>
        <w:t>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7012.79</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年项目预算增加</w:t>
      </w:r>
      <w:r>
        <w:rPr>
          <w:rFonts w:hint="eastAsia" w:ascii="仿宋" w:hAnsi="仿宋" w:eastAsia="仿宋" w:cs="仿宋_GB2312"/>
          <w:sz w:val="32"/>
          <w:szCs w:val="32"/>
          <w:lang w:val="en-US" w:eastAsia="zh-CN"/>
        </w:rPr>
        <w:t>4181.14</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395.81</w:t>
      </w:r>
      <w:r>
        <w:rPr>
          <w:rFonts w:hint="eastAsia" w:ascii="仿宋" w:hAnsi="仿宋" w:eastAsia="仿宋" w:cs="仿宋_GB2312"/>
          <w:sz w:val="32"/>
          <w:szCs w:val="32"/>
        </w:rPr>
        <w:t>万元，主要是</w:t>
      </w:r>
      <w:r>
        <w:rPr>
          <w:rFonts w:hint="eastAsia" w:ascii="仿宋" w:hAnsi="仿宋" w:eastAsia="仿宋" w:cs="仿宋_GB2312"/>
          <w:sz w:val="32"/>
          <w:szCs w:val="32"/>
          <w:lang w:eastAsia="zh-CN"/>
        </w:rPr>
        <w:t>2021</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增加医疗保险和疫情费用支出</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5430.9</w:t>
      </w:r>
      <w:r>
        <w:rPr>
          <w:rFonts w:hint="eastAsia" w:ascii="仿宋" w:hAnsi="仿宋" w:eastAsia="仿宋" w:cs="仿宋_GB2312"/>
          <w:sz w:val="32"/>
          <w:szCs w:val="32"/>
        </w:rPr>
        <w:t>万元。</w:t>
      </w:r>
    </w:p>
    <w:p>
      <w:pPr>
        <w:pStyle w:val="17"/>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300</w:t>
      </w:r>
      <w:r>
        <w:rPr>
          <w:rFonts w:hint="eastAsia" w:ascii="仿宋" w:hAnsi="仿宋" w:eastAsia="仿宋" w:cs="仿宋_GB2312"/>
          <w:sz w:val="32"/>
          <w:szCs w:val="32"/>
        </w:rPr>
        <w:t>万元，主要用于办公费、差旅费、水电费、维修费、会议费、公务招待费、培训费及疾控中心疫苗成本等日常运行支出。</w:t>
      </w:r>
    </w:p>
    <w:p>
      <w:pPr>
        <w:pStyle w:val="18"/>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3"/>
      <w:r>
        <w:rPr>
          <w:rFonts w:ascii="黑体" w:hAnsi="黑体" w:eastAsia="黑体" w:cs="黑体"/>
          <w:color w:val="000000"/>
          <w:sz w:val="32"/>
        </w:rPr>
        <w:t>财政拨款“三公”经费预算情况及增减变化原因</w:t>
      </w:r>
      <w:bookmarkEnd w:id="13"/>
    </w:p>
    <w:p>
      <w:pPr>
        <w:numPr>
          <w:ilvl w:val="0"/>
          <w:numId w:val="0"/>
        </w:numPr>
        <w:spacing w:before="10" w:after="10" w:line="360" w:lineRule="auto"/>
        <w:jc w:val="left"/>
        <w:outlineLvl w:val="2"/>
      </w:pPr>
      <w:r>
        <w:rPr>
          <w:rFonts w:hint="eastAsia" w:ascii="仿宋" w:hAnsi="仿宋" w:eastAsia="仿宋" w:cs="仿宋_GB2312"/>
          <w:sz w:val="32"/>
          <w:szCs w:val="32"/>
          <w:lang w:eastAsia="zh-CN"/>
        </w:rPr>
        <w:t>2021</w:t>
      </w:r>
      <w:r>
        <w:rPr>
          <w:rFonts w:hint="eastAsia" w:ascii="仿宋" w:hAnsi="仿宋" w:eastAsia="仿宋" w:cs="仿宋_GB2312"/>
          <w:sz w:val="32"/>
          <w:szCs w:val="32"/>
        </w:rPr>
        <w:t>年，我单位“三公”经费预算</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万元（其中：公务用车购置费为0万元，公务用车运行费</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w:t>
      </w:r>
      <w:r>
        <w:rPr>
          <w:rFonts w:hint="eastAsia" w:ascii="仿宋" w:hAnsi="仿宋" w:eastAsia="仿宋" w:cs="仿宋_GB2312"/>
          <w:color w:val="000000"/>
          <w:kern w:val="0"/>
          <w:sz w:val="32"/>
          <w:szCs w:val="32"/>
          <w:lang w:val="en-US" w:eastAsia="zh-CN"/>
        </w:rPr>
        <w:t>1</w:t>
      </w:r>
      <w:r>
        <w:rPr>
          <w:rFonts w:hint="eastAsia" w:ascii="仿宋" w:hAnsi="仿宋" w:eastAsia="仿宋" w:cs="仿宋_GB2312"/>
          <w:color w:val="000000"/>
          <w:kern w:val="0"/>
          <w:sz w:val="32"/>
          <w:szCs w:val="32"/>
        </w:rPr>
        <w:t>年同期</w:t>
      </w:r>
      <w:r>
        <w:rPr>
          <w:rFonts w:hint="eastAsia" w:ascii="仿宋" w:hAnsi="仿宋" w:eastAsia="仿宋" w:cs="仿宋_GB2312"/>
          <w:color w:val="000000"/>
          <w:kern w:val="0"/>
          <w:sz w:val="32"/>
          <w:szCs w:val="32"/>
          <w:lang w:eastAsia="zh-CN"/>
        </w:rPr>
        <w:t>减少</w:t>
      </w:r>
      <w:r>
        <w:rPr>
          <w:rFonts w:hint="eastAsia" w:ascii="仿宋" w:hAnsi="仿宋" w:eastAsia="仿宋" w:cs="仿宋_GB2312"/>
          <w:color w:val="000000"/>
          <w:kern w:val="0"/>
          <w:sz w:val="32"/>
          <w:szCs w:val="32"/>
        </w:rPr>
        <w:t>0.</w:t>
      </w:r>
      <w:r>
        <w:rPr>
          <w:rFonts w:hint="eastAsia" w:ascii="仿宋" w:hAnsi="仿宋" w:eastAsia="仿宋" w:cs="仿宋_GB2312"/>
          <w:color w:val="000000"/>
          <w:kern w:val="0"/>
          <w:sz w:val="32"/>
          <w:szCs w:val="32"/>
          <w:lang w:val="en-US" w:eastAsia="zh-CN"/>
        </w:rPr>
        <w:t>7</w:t>
      </w:r>
      <w:r>
        <w:rPr>
          <w:rFonts w:hint="eastAsia" w:ascii="仿宋" w:hAnsi="仿宋" w:eastAsia="仿宋" w:cs="仿宋_GB2312"/>
          <w:color w:val="000000"/>
          <w:kern w:val="0"/>
          <w:sz w:val="32"/>
          <w:szCs w:val="32"/>
        </w:rPr>
        <w:t>2万元</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原因是</w:t>
      </w:r>
      <w:r>
        <w:rPr>
          <w:rFonts w:hint="eastAsia" w:ascii="仿宋" w:hAnsi="仿宋" w:eastAsia="仿宋" w:cs="仿宋_GB2312"/>
          <w:color w:val="000000"/>
          <w:kern w:val="0"/>
          <w:sz w:val="32"/>
          <w:szCs w:val="32"/>
          <w:lang w:eastAsia="zh-CN"/>
        </w:rPr>
        <w:t>厉行节约。</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p>
    <w:p>
      <w:pPr>
        <w:pStyle w:val="19"/>
      </w:pPr>
    </w:p>
    <w:p>
      <w:pPr>
        <w:numPr>
          <w:ilvl w:val="0"/>
          <w:numId w:val="1"/>
        </w:numPr>
        <w:spacing w:before="10" w:after="10" w:line="360" w:lineRule="auto"/>
        <w:ind w:left="0" w:leftChars="0" w:firstLine="640" w:firstLineChars="0"/>
        <w:jc w:val="left"/>
        <w:outlineLvl w:val="2"/>
      </w:pPr>
      <w:bookmarkStart w:id="14" w:name="_Toc_3_3_0000000014"/>
      <w:r>
        <w:rPr>
          <w:rFonts w:ascii="黑体" w:hAnsi="黑体" w:eastAsia="黑体" w:cs="黑体"/>
          <w:color w:val="000000"/>
          <w:sz w:val="32"/>
        </w:rPr>
        <w:t>预算绩效信息</w:t>
      </w:r>
      <w:bookmarkEnd w:id="14"/>
    </w:p>
    <w:p>
      <w:pPr>
        <w:numPr>
          <w:ilvl w:val="0"/>
          <w:numId w:val="0"/>
        </w:numPr>
        <w:spacing w:before="10" w:after="10" w:line="360" w:lineRule="auto"/>
        <w:ind w:left="640" w:leftChars="0"/>
        <w:jc w:val="left"/>
        <w:outlineLvl w:val="2"/>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我局在今年的财政预算安排上，明确投入主体，突</w:t>
      </w:r>
      <w:r>
        <w:rPr>
          <w:rFonts w:hint="eastAsia" w:ascii="仿宋" w:hAnsi="仿宋" w:eastAsia="仿宋" w:cs="仿宋_GB2312"/>
          <w:sz w:val="32"/>
          <w:szCs w:val="32"/>
          <w:lang w:eastAsia="zh-CN"/>
        </w:rPr>
        <w:t>厉行节约</w:t>
      </w:r>
      <w:r>
        <w:rPr>
          <w:rFonts w:hint="eastAsia" w:ascii="仿宋" w:hAnsi="仿宋" w:eastAsia="仿宋" w:cs="仿宋_GB2312"/>
          <w:sz w:val="32"/>
          <w:szCs w:val="32"/>
        </w:rPr>
        <w:t>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20"/>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公共卫生服务职责绩效目标：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基本公共卫生服务：按照每人每年</w:t>
      </w:r>
      <w:r>
        <w:rPr>
          <w:rFonts w:hint="eastAsia" w:ascii="仿宋" w:hAnsi="仿宋" w:eastAsia="仿宋" w:cs="仿宋"/>
          <w:sz w:val="32"/>
          <w:szCs w:val="32"/>
          <w:lang w:val="en-US" w:eastAsia="zh-CN"/>
        </w:rPr>
        <w:t>7</w:t>
      </w:r>
      <w:r>
        <w:rPr>
          <w:rFonts w:hint="eastAsia" w:ascii="仿宋" w:hAnsi="仿宋" w:eastAsia="仿宋" w:cs="仿宋"/>
          <w:sz w:val="32"/>
          <w:szCs w:val="32"/>
        </w:rPr>
        <w:t>9元的标准，对全市</w:t>
      </w:r>
      <w:r>
        <w:rPr>
          <w:rFonts w:hint="eastAsia" w:ascii="仿宋" w:hAnsi="仿宋" w:eastAsia="仿宋" w:cs="仿宋"/>
          <w:sz w:val="32"/>
          <w:szCs w:val="32"/>
          <w:lang w:val="en-US" w:eastAsia="zh-CN"/>
        </w:rPr>
        <w:t>40.11</w:t>
      </w:r>
      <w:r>
        <w:rPr>
          <w:rFonts w:hint="eastAsia" w:ascii="仿宋" w:hAnsi="仿宋" w:eastAsia="仿宋" w:cs="仿宋"/>
          <w:sz w:val="32"/>
          <w:szCs w:val="32"/>
        </w:rPr>
        <w:t>万常住人口的城乡居民健康实行干预，减少危害健康的因素，有效预防传染病及慢性病，使其享有平等的基本卫生服务。</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hint="eastAsia" w:ascii="仿宋" w:hAnsi="仿宋" w:eastAsia="仿宋" w:cs="仿宋"/>
          <w:sz w:val="32"/>
          <w:szCs w:val="32"/>
          <w:lang w:eastAsia="zh-CN"/>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szCs w:val="32"/>
          <w:lang w:eastAsia="zh-CN"/>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医疗卫生服务职责绩效目标：</w:t>
      </w:r>
    </w:p>
    <w:p>
      <w:pPr>
        <w:kinsoku/>
        <w:autoSpaceDE/>
        <w:autoSpaceDN w:val="0"/>
        <w:spacing w:line="450" w:lineRule="atLeast"/>
        <w:ind w:firstLine="0"/>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医疗服务是以医疗技术为基本服务手段，通过各级各类医疗机构，向广大人民群众提供的医疗、预防、保健及康复等服务。</w:t>
      </w:r>
    </w:p>
    <w:p>
      <w:pPr>
        <w:kinsoku/>
        <w:autoSpaceDE/>
        <w:autoSpaceDN w:val="0"/>
        <w:spacing w:line="450" w:lineRule="atLeast"/>
        <w:ind w:firstLine="562"/>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绩效目标：针对不同类型的疾病提供预防、检查、诊断、治疗和康复等各类医疗活动，开展医疗惠民工程，满足各类患者的医疗服务需求</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通过建立和实施疾病应急救助以及公费医疗等制度，保障各类人群享有所需医疗服务权益</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numPr>
          <w:ilvl w:val="0"/>
          <w:numId w:val="0"/>
        </w:num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lang w:val="en-US" w:eastAsia="zh-CN"/>
        </w:rPr>
        <w:t>（三）工作保障措施</w:t>
      </w:r>
    </w:p>
    <w:p>
      <w:pPr>
        <w:numPr>
          <w:ilvl w:val="0"/>
          <w:numId w:val="2"/>
        </w:numPr>
        <w:spacing w:line="60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规范财务资产管理。在完善财务管理制度的基础上，严格审批程序。搞好资产清查，加强固定资产登记、使用和报废处置管理，做到支出合理，物尽其用。</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加强宣传培训。强化预算绩效意识，进行预算绩效宣传，促进预算绩效管理水平进一步提升。加强调查研究，提出优化资金配置、提高资金使用效益的意见建议。</w:t>
      </w:r>
    </w:p>
    <w:p>
      <w:pPr>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六、部门职责及工作活动绩效目标指标</w:t>
      </w:r>
    </w:p>
    <w:p>
      <w:pPr>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center"/>
        <w:rPr>
          <w:rFonts w:ascii="方正小标宋_GBK" w:eastAsia="方正小标宋_GBK"/>
          <w:b/>
          <w:bCs/>
          <w:sz w:val="32"/>
        </w:rPr>
      </w:pPr>
      <w:r>
        <w:rPr>
          <w:rFonts w:hint="eastAsia" w:ascii="方正小标宋_GBK" w:eastAsia="方正小标宋_GBK"/>
          <w:b/>
          <w:bCs/>
          <w:sz w:val="32"/>
          <w:lang w:eastAsia="zh-CN"/>
        </w:rPr>
        <w:t>2021</w:t>
      </w:r>
      <w:r>
        <w:rPr>
          <w:rFonts w:hint="eastAsia" w:ascii="方正小标宋_GBK" w:eastAsia="方正小标宋_GBK"/>
          <w:b/>
          <w:bCs/>
          <w:sz w:val="32"/>
        </w:rPr>
        <w:t>年卫健局部门职责-工作活动绩效目标</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卫生健康局</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noWrap w:val="0"/>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noWrap w:val="0"/>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noWrap w:val="0"/>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noWrap w:val="0"/>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rFonts w:ascii="仿宋" w:hAnsi="仿宋" w:eastAsia="仿宋"/>
              </w:rPr>
            </w:pPr>
          </w:p>
        </w:tc>
        <w:tc>
          <w:tcPr>
            <w:tcW w:w="1276" w:type="dxa"/>
            <w:vMerge w:val="continue"/>
            <w:noWrap w:val="0"/>
            <w:vAlign w:val="center"/>
          </w:tcPr>
          <w:p>
            <w:pPr>
              <w:spacing w:line="300" w:lineRule="exact"/>
              <w:jc w:val="left"/>
              <w:outlineLvl w:val="0"/>
              <w:rPr>
                <w:rFonts w:ascii="仿宋" w:hAnsi="仿宋" w:eastAsia="仿宋"/>
              </w:rPr>
            </w:pPr>
          </w:p>
        </w:tc>
        <w:tc>
          <w:tcPr>
            <w:tcW w:w="2976" w:type="dxa"/>
            <w:vMerge w:val="continue"/>
            <w:noWrap w:val="0"/>
            <w:vAlign w:val="center"/>
          </w:tcPr>
          <w:p>
            <w:pPr>
              <w:spacing w:line="300" w:lineRule="exact"/>
              <w:jc w:val="left"/>
              <w:outlineLvl w:val="0"/>
              <w:rPr>
                <w:rFonts w:ascii="仿宋" w:hAnsi="仿宋" w:eastAsia="仿宋"/>
              </w:rPr>
            </w:pPr>
          </w:p>
        </w:tc>
        <w:tc>
          <w:tcPr>
            <w:tcW w:w="2976" w:type="dxa"/>
            <w:vMerge w:val="continue"/>
            <w:noWrap w:val="0"/>
            <w:vAlign w:val="center"/>
          </w:tcPr>
          <w:p>
            <w:pPr>
              <w:spacing w:line="300" w:lineRule="exact"/>
              <w:jc w:val="left"/>
              <w:outlineLvl w:val="0"/>
              <w:rPr>
                <w:rFonts w:ascii="仿宋" w:hAnsi="仿宋" w:eastAsia="仿宋"/>
              </w:rPr>
            </w:pPr>
          </w:p>
        </w:tc>
        <w:tc>
          <w:tcPr>
            <w:tcW w:w="1417" w:type="dxa"/>
            <w:vMerge w:val="continue"/>
            <w:noWrap w:val="0"/>
            <w:vAlign w:val="center"/>
          </w:tcPr>
          <w:p>
            <w:pPr>
              <w:spacing w:line="300" w:lineRule="exact"/>
              <w:jc w:val="left"/>
              <w:outlineLvl w:val="0"/>
              <w:rPr>
                <w:rFonts w:ascii="仿宋" w:hAnsi="仿宋" w:eastAsia="仿宋"/>
              </w:rPr>
            </w:pP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优</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良</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中</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bottom w:val="nil"/>
              <w:right w:val="single" w:color="auto" w:sz="4" w:space="0"/>
            </w:tcBorders>
            <w:noWrap w:val="0"/>
            <w:vAlign w:val="center"/>
          </w:tcPr>
          <w:p>
            <w:pPr>
              <w:spacing w:line="300" w:lineRule="exact"/>
              <w:jc w:val="left"/>
              <w:rPr>
                <w:rFonts w:hint="eastAsia" w:ascii="仿宋" w:hAnsi="仿宋" w:eastAsia="仿宋"/>
                <w:b/>
              </w:rPr>
            </w:pPr>
            <w:r>
              <w:rPr>
                <w:rFonts w:hint="eastAsia" w:ascii="仿宋" w:hAnsi="仿宋" w:eastAsia="仿宋"/>
                <w:b/>
              </w:rPr>
              <w:t>基本公共卫生服务</w:t>
            </w:r>
          </w:p>
        </w:tc>
        <w:tc>
          <w:tcPr>
            <w:tcW w:w="1276" w:type="dxa"/>
            <w:tcBorders>
              <w:left w:val="single" w:color="auto" w:sz="4" w:space="0"/>
              <w:bottom w:val="nil"/>
              <w:right w:val="single" w:color="auto" w:sz="4" w:space="0"/>
            </w:tcBorders>
            <w:noWrap w:val="0"/>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650</w:t>
            </w:r>
          </w:p>
        </w:tc>
        <w:tc>
          <w:tcPr>
            <w:tcW w:w="2976"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继续开展</w:t>
            </w:r>
            <w:r>
              <w:rPr>
                <w:rFonts w:ascii="仿宋" w:hAnsi="仿宋" w:eastAsia="仿宋"/>
              </w:rPr>
              <w:t>1</w:t>
            </w:r>
            <w:r>
              <w:rPr>
                <w:rFonts w:hint="eastAsia" w:ascii="仿宋" w:hAnsi="仿宋" w:eastAsia="仿宋"/>
              </w:rPr>
              <w:t>4类公共卫生项目：城乡居民健康档案管理服务；健康教育服务；预防接种服务；</w:t>
            </w:r>
            <w:r>
              <w:rPr>
                <w:rFonts w:ascii="仿宋" w:hAnsi="仿宋" w:eastAsia="仿宋"/>
              </w:rPr>
              <w:t>0-6</w:t>
            </w:r>
            <w:r>
              <w:rPr>
                <w:rFonts w:hint="eastAsia" w:ascii="仿宋" w:hAnsi="仿宋" w:eastAsia="仿宋"/>
              </w:rPr>
              <w:t>岁儿童健康管理服务；孕产妇健康管理服务；老年人健康管理服务；高血压患者健康管理服务；</w:t>
            </w:r>
            <w:r>
              <w:rPr>
                <w:rFonts w:ascii="仿宋" w:hAnsi="仿宋" w:eastAsia="仿宋"/>
              </w:rPr>
              <w:t>2</w:t>
            </w:r>
            <w:r>
              <w:rPr>
                <w:rFonts w:hint="eastAsia" w:ascii="仿宋" w:hAnsi="仿宋" w:eastAsia="仿宋"/>
              </w:rPr>
              <w:t>型糖尿病患者健康管理服务；重性精神疾病患者管理服务；传染病及突发公共卫生事件报告和处理服务；卫生监督协管服务。</w:t>
            </w:r>
          </w:p>
        </w:tc>
        <w:tc>
          <w:tcPr>
            <w:tcW w:w="2976"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使十四类公共卫生项目达到河北省公共卫生服务项目考核指标体系，居民电子档案建档率</w:t>
            </w:r>
            <w:r>
              <w:rPr>
                <w:rFonts w:ascii="仿宋" w:hAnsi="仿宋" w:eastAsia="仿宋"/>
              </w:rPr>
              <w:t>&gt;7</w:t>
            </w:r>
            <w:r>
              <w:rPr>
                <w:rFonts w:hint="eastAsia" w:ascii="仿宋" w:hAnsi="仿宋" w:eastAsia="仿宋"/>
              </w:rPr>
              <w:t>5</w:t>
            </w:r>
            <w:r>
              <w:rPr>
                <w:rFonts w:ascii="仿宋" w:hAnsi="仿宋" w:eastAsia="仿宋"/>
              </w:rPr>
              <w:t>%</w:t>
            </w:r>
            <w:r>
              <w:rPr>
                <w:rFonts w:hint="eastAsia" w:ascii="仿宋" w:hAnsi="仿宋" w:eastAsia="仿宋"/>
              </w:rPr>
              <w:t>，每年开展</w:t>
            </w:r>
            <w:r>
              <w:rPr>
                <w:rFonts w:ascii="仿宋" w:hAnsi="仿宋" w:eastAsia="仿宋"/>
              </w:rPr>
              <w:t>12</w:t>
            </w:r>
            <w:r>
              <w:rPr>
                <w:rFonts w:hint="eastAsia" w:ascii="仿宋" w:hAnsi="仿宋" w:eastAsia="仿宋"/>
              </w:rPr>
              <w:t>次健康教育，适龄儿童国家免疫规划接种率保持在90%以上，新生儿访视率、儿童健康管理率分别达到85%以上；早孕建册率和产后访视率分别达到85%以上；老年健康管理率达到70%以上，协助上级卫生监督部门开展卫生监督协管，做好结核病的防治工作。</w:t>
            </w:r>
          </w:p>
        </w:tc>
        <w:tc>
          <w:tcPr>
            <w:tcW w:w="1417"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≥95%</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≥90%</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乡镇卫生院、村卫生室建设</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医院房屋修缮及暖气管道改造。</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标准化建设达标造</w:t>
            </w:r>
          </w:p>
        </w:tc>
        <w:tc>
          <w:tcPr>
            <w:tcW w:w="1417" w:type="dxa"/>
            <w:noWrap w:val="0"/>
            <w:vAlign w:val="center"/>
          </w:tcPr>
          <w:p>
            <w:pPr>
              <w:spacing w:line="300" w:lineRule="exact"/>
              <w:jc w:val="left"/>
              <w:rPr>
                <w:rFonts w:ascii="仿宋" w:hAnsi="仿宋" w:eastAsia="仿宋"/>
              </w:rPr>
            </w:pPr>
          </w:p>
        </w:tc>
        <w:tc>
          <w:tcPr>
            <w:tcW w:w="737" w:type="dxa"/>
            <w:noWrap w:val="0"/>
            <w:vAlign w:val="center"/>
          </w:tcPr>
          <w:p>
            <w:pPr>
              <w:spacing w:line="300" w:lineRule="exact"/>
              <w:jc w:val="center"/>
              <w:rPr>
                <w:rFonts w:ascii="仿宋" w:hAnsi="仿宋" w:eastAsia="仿宋"/>
              </w:rPr>
            </w:pPr>
            <w:r>
              <w:rPr>
                <w:rFonts w:hint="eastAsia" w:ascii="仿宋" w:hAnsi="仿宋" w:eastAsia="仿宋"/>
              </w:rPr>
              <w:t>≥95%</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≥90%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≥85%</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　　卫生院用房修缮</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卫生院用房修缮。</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卫生院用房修缮。</w:t>
            </w:r>
          </w:p>
        </w:tc>
        <w:tc>
          <w:tcPr>
            <w:tcW w:w="1417" w:type="dxa"/>
            <w:noWrap w:val="0"/>
            <w:vAlign w:val="center"/>
          </w:tcPr>
          <w:p>
            <w:pPr>
              <w:spacing w:line="300" w:lineRule="exact"/>
              <w:jc w:val="left"/>
              <w:rPr>
                <w:rFonts w:ascii="仿宋" w:hAnsi="仿宋" w:eastAsia="仿宋"/>
              </w:rPr>
            </w:pPr>
            <w:r>
              <w:rPr>
                <w:rFonts w:hint="eastAsia" w:ascii="仿宋" w:hAnsi="仿宋" w:eastAsia="仿宋"/>
              </w:rPr>
              <w:t>完成修缮房屋</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　　病房建设配套</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病房医疗设备配套</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病房医疗设备配套</w:t>
            </w:r>
          </w:p>
        </w:tc>
        <w:tc>
          <w:tcPr>
            <w:tcW w:w="1417" w:type="dxa"/>
            <w:noWrap w:val="0"/>
            <w:vAlign w:val="center"/>
          </w:tcPr>
          <w:p>
            <w:pPr>
              <w:spacing w:line="300" w:lineRule="exact"/>
              <w:jc w:val="left"/>
              <w:rPr>
                <w:rFonts w:ascii="仿宋" w:hAnsi="仿宋" w:eastAsia="仿宋"/>
              </w:rPr>
            </w:pPr>
            <w:r>
              <w:rPr>
                <w:rFonts w:hint="eastAsia" w:ascii="仿宋" w:hAnsi="仿宋" w:eastAsia="仿宋"/>
              </w:rPr>
              <w:t>病房医疗设备建设配套</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人员经费</w:t>
            </w:r>
          </w:p>
        </w:tc>
        <w:tc>
          <w:tcPr>
            <w:tcW w:w="1276" w:type="dxa"/>
            <w:noWrap w:val="0"/>
            <w:vAlign w:val="center"/>
          </w:tcPr>
          <w:p>
            <w:pPr>
              <w:spacing w:line="300" w:lineRule="exact"/>
              <w:jc w:val="left"/>
              <w:rPr>
                <w:rFonts w:hint="default" w:ascii="仿宋" w:hAnsi="仿宋" w:eastAsia="仿宋"/>
                <w:color w:val="000000"/>
                <w:lang w:val="en-US" w:eastAsia="zh-CN"/>
              </w:rPr>
            </w:pPr>
            <w:r>
              <w:rPr>
                <w:rFonts w:hint="eastAsia" w:ascii="仿宋" w:hAnsi="仿宋" w:eastAsia="仿宋"/>
                <w:color w:val="000000"/>
                <w:lang w:val="en-US" w:eastAsia="zh-CN"/>
              </w:rPr>
              <w:t>1022.91</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w:t>
            </w:r>
            <w:r>
              <w:rPr>
                <w:rFonts w:hint="eastAsia" w:ascii="仿宋" w:hAnsi="仿宋" w:eastAsia="仿宋"/>
                <w:color w:val="000000"/>
                <w:lang w:val="en-US" w:eastAsia="zh-CN"/>
              </w:rPr>
              <w:t>29</w:t>
            </w:r>
            <w:r>
              <w:rPr>
                <w:rFonts w:hint="eastAsia" w:ascii="仿宋" w:hAnsi="仿宋" w:eastAsia="仿宋"/>
                <w:color w:val="000000"/>
              </w:rPr>
              <w:t>人），退休人员6</w:t>
            </w:r>
            <w:r>
              <w:rPr>
                <w:rFonts w:hint="eastAsia" w:ascii="仿宋" w:hAnsi="仿宋" w:eastAsia="仿宋"/>
                <w:color w:val="000000"/>
                <w:lang w:val="en-US" w:eastAsia="zh-CN"/>
              </w:rPr>
              <w:t>4</w:t>
            </w:r>
            <w:r>
              <w:rPr>
                <w:rFonts w:hint="eastAsia" w:ascii="仿宋" w:hAnsi="仿宋" w:eastAsia="仿宋"/>
                <w:color w:val="000000"/>
              </w:rPr>
              <w:t>人）</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1417" w:type="dxa"/>
            <w:noWrap w:val="0"/>
            <w:vAlign w:val="center"/>
          </w:tcPr>
          <w:p>
            <w:pPr>
              <w:spacing w:line="300" w:lineRule="exact"/>
              <w:jc w:val="left"/>
              <w:rPr>
                <w:rFonts w:ascii="仿宋" w:hAnsi="仿宋" w:eastAsia="仿宋"/>
                <w:color w:val="000000"/>
              </w:rPr>
            </w:pP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　　人员经费</w:t>
            </w:r>
          </w:p>
        </w:tc>
        <w:tc>
          <w:tcPr>
            <w:tcW w:w="1276" w:type="dxa"/>
            <w:noWrap w:val="0"/>
            <w:vAlign w:val="center"/>
          </w:tcPr>
          <w:p>
            <w:pPr>
              <w:spacing w:line="300" w:lineRule="exact"/>
              <w:jc w:val="left"/>
              <w:rPr>
                <w:rFonts w:hint="default" w:ascii="仿宋" w:hAnsi="仿宋" w:eastAsia="仿宋"/>
                <w:color w:val="000000"/>
                <w:lang w:val="en-US" w:eastAsia="zh-CN"/>
              </w:rPr>
            </w:pPr>
            <w:r>
              <w:rPr>
                <w:rFonts w:hint="eastAsia" w:ascii="仿宋" w:hAnsi="仿宋" w:eastAsia="仿宋"/>
                <w:color w:val="000000"/>
                <w:lang w:val="en-US" w:eastAsia="zh-CN"/>
              </w:rPr>
              <w:t>1022.91</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w:t>
            </w:r>
            <w:r>
              <w:rPr>
                <w:rFonts w:hint="eastAsia" w:ascii="仿宋" w:hAnsi="仿宋" w:eastAsia="仿宋"/>
                <w:color w:val="000000"/>
                <w:lang w:val="en-US" w:eastAsia="zh-CN"/>
              </w:rPr>
              <w:t>29</w:t>
            </w:r>
            <w:r>
              <w:rPr>
                <w:rFonts w:hint="eastAsia" w:ascii="仿宋" w:hAnsi="仿宋" w:eastAsia="仿宋"/>
                <w:color w:val="000000"/>
              </w:rPr>
              <w:t>人），退休人员6</w:t>
            </w:r>
            <w:r>
              <w:rPr>
                <w:rFonts w:hint="eastAsia" w:ascii="仿宋" w:hAnsi="仿宋" w:eastAsia="仿宋"/>
                <w:color w:val="000000"/>
                <w:lang w:val="en-US" w:eastAsia="zh-CN"/>
              </w:rPr>
              <w:t>4</w:t>
            </w:r>
            <w:r>
              <w:rPr>
                <w:rFonts w:hint="eastAsia" w:ascii="仿宋" w:hAnsi="仿宋" w:eastAsia="仿宋"/>
                <w:color w:val="000000"/>
              </w:rPr>
              <w:t>人）</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w:t>
            </w:r>
            <w:r>
              <w:rPr>
                <w:rFonts w:hint="eastAsia" w:ascii="仿宋" w:hAnsi="仿宋" w:eastAsia="仿宋"/>
                <w:color w:val="000000"/>
                <w:lang w:val="en-US" w:eastAsia="zh-CN"/>
              </w:rPr>
              <w:t>29</w:t>
            </w:r>
            <w:r>
              <w:rPr>
                <w:rFonts w:hint="eastAsia" w:ascii="仿宋" w:hAnsi="仿宋" w:eastAsia="仿宋"/>
                <w:color w:val="000000"/>
              </w:rPr>
              <w:t>人），退休人员6</w:t>
            </w:r>
            <w:r>
              <w:rPr>
                <w:rFonts w:hint="eastAsia" w:ascii="仿宋" w:hAnsi="仿宋" w:eastAsia="仿宋"/>
                <w:color w:val="000000"/>
                <w:lang w:val="en-US" w:eastAsia="zh-CN"/>
              </w:rPr>
              <w:t>4</w:t>
            </w:r>
            <w:r>
              <w:rPr>
                <w:rFonts w:hint="eastAsia" w:ascii="仿宋" w:hAnsi="仿宋" w:eastAsia="仿宋"/>
                <w:color w:val="000000"/>
              </w:rPr>
              <w:t>人）</w:t>
            </w:r>
          </w:p>
        </w:tc>
        <w:tc>
          <w:tcPr>
            <w:tcW w:w="1417"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机关综合事务管理</w:t>
            </w:r>
          </w:p>
        </w:tc>
        <w:tc>
          <w:tcPr>
            <w:tcW w:w="1276" w:type="dxa"/>
            <w:noWrap w:val="0"/>
            <w:vAlign w:val="center"/>
          </w:tcPr>
          <w:p>
            <w:pPr>
              <w:spacing w:line="300" w:lineRule="exact"/>
              <w:jc w:val="left"/>
              <w:rPr>
                <w:rFonts w:hint="default" w:ascii="仿宋" w:hAnsi="仿宋" w:eastAsia="仿宋"/>
                <w:color w:val="000000"/>
                <w:lang w:val="en-US" w:eastAsia="zh-CN"/>
              </w:rPr>
            </w:pPr>
            <w:r>
              <w:rPr>
                <w:rFonts w:hint="eastAsia" w:ascii="仿宋" w:hAnsi="仿宋" w:eastAsia="仿宋"/>
                <w:color w:val="000000"/>
                <w:lang w:val="en-US" w:eastAsia="zh-CN"/>
              </w:rPr>
              <w:t>29.44</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1417" w:type="dxa"/>
            <w:noWrap w:val="0"/>
            <w:vAlign w:val="center"/>
          </w:tcPr>
          <w:p>
            <w:pPr>
              <w:spacing w:line="300" w:lineRule="exact"/>
              <w:jc w:val="left"/>
              <w:rPr>
                <w:rFonts w:ascii="仿宋" w:hAnsi="仿宋" w:eastAsia="仿宋"/>
                <w:color w:val="000000"/>
              </w:rPr>
            </w:pP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　　机关综合事务管理</w:t>
            </w:r>
          </w:p>
        </w:tc>
        <w:tc>
          <w:tcPr>
            <w:tcW w:w="1276" w:type="dxa"/>
            <w:noWrap w:val="0"/>
            <w:vAlign w:val="center"/>
          </w:tcPr>
          <w:p>
            <w:pPr>
              <w:spacing w:line="300" w:lineRule="exact"/>
              <w:jc w:val="left"/>
              <w:rPr>
                <w:rFonts w:hint="default" w:ascii="仿宋" w:hAnsi="仿宋" w:eastAsia="仿宋"/>
                <w:color w:val="000000"/>
                <w:lang w:val="en-US" w:eastAsia="zh-CN"/>
              </w:rPr>
            </w:pPr>
            <w:r>
              <w:rPr>
                <w:rFonts w:hint="eastAsia" w:ascii="仿宋" w:hAnsi="仿宋" w:eastAsia="仿宋"/>
                <w:color w:val="000000"/>
                <w:lang w:val="en-US" w:eastAsia="zh-CN"/>
              </w:rPr>
              <w:t>29.44</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w:t>
            </w:r>
          </w:p>
        </w:tc>
        <w:tc>
          <w:tcPr>
            <w:tcW w:w="1417"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bl>
    <w:p>
      <w:pPr>
        <w:tabs>
          <w:tab w:val="left" w:pos="830"/>
        </w:tabs>
        <w:spacing w:line="560" w:lineRule="exact"/>
        <w:jc w:val="left"/>
        <w:outlineLvl w:val="0"/>
        <w:rPr>
          <w:rFonts w:ascii="方正小标宋_GBK" w:hAnsi="Times New Roman" w:eastAsia="方正小标宋_GBK"/>
          <w:color w:val="000000"/>
          <w:sz w:val="32"/>
          <w:szCs w:val="24"/>
        </w:rPr>
      </w:pPr>
    </w:p>
    <w:p>
      <w:pPr>
        <w:autoSpaceDE w:val="0"/>
        <w:autoSpaceDN w:val="0"/>
        <w:adjustRightInd w:val="0"/>
        <w:spacing w:line="560" w:lineRule="exact"/>
        <w:ind w:firstLine="640" w:firstLineChars="200"/>
        <w:jc w:val="left"/>
        <w:rPr>
          <w:rFonts w:hint="eastAsia" w:ascii="黑体" w:hAnsi="黑体" w:eastAsia="黑体"/>
          <w:color w:val="000000"/>
          <w:sz w:val="32"/>
          <w:szCs w:val="32"/>
        </w:rPr>
      </w:pPr>
    </w:p>
    <w:p>
      <w:pPr>
        <w:autoSpaceDE w:val="0"/>
        <w:autoSpaceDN w:val="0"/>
        <w:adjustRightInd w:val="0"/>
        <w:spacing w:line="560" w:lineRule="exact"/>
        <w:ind w:firstLine="640" w:firstLineChars="200"/>
        <w:jc w:val="left"/>
        <w:rPr>
          <w:rFonts w:hint="eastAsia" w:ascii="黑体" w:hAnsi="黑体" w:eastAsia="黑体"/>
          <w:color w:val="000000"/>
          <w:sz w:val="32"/>
          <w:szCs w:val="32"/>
        </w:rPr>
      </w:pPr>
    </w:p>
    <w:p>
      <w:pPr>
        <w:autoSpaceDE w:val="0"/>
        <w:autoSpaceDN w:val="0"/>
        <w:adjustRightInd w:val="0"/>
        <w:spacing w:line="560" w:lineRule="exact"/>
        <w:ind w:firstLine="640" w:firstLineChars="200"/>
        <w:jc w:val="left"/>
        <w:rPr>
          <w:rFonts w:hint="eastAsia" w:ascii="黑体" w:hAnsi="黑体" w:eastAsia="黑体"/>
          <w:color w:val="000000"/>
          <w:sz w:val="32"/>
          <w:szCs w:val="32"/>
        </w:rPr>
      </w:pPr>
    </w:p>
    <w:p>
      <w:pPr>
        <w:autoSpaceDE w:val="0"/>
        <w:autoSpaceDN w:val="0"/>
        <w:adjustRightInd w:val="0"/>
        <w:spacing w:line="560" w:lineRule="exact"/>
        <w:ind w:firstLine="640" w:firstLineChars="200"/>
        <w:jc w:val="left"/>
        <w:rPr>
          <w:rFonts w:hint="eastAsia" w:ascii="黑体" w:hAnsi="黑体" w:eastAsia="黑体"/>
          <w:color w:val="000000"/>
          <w:sz w:val="32"/>
          <w:szCs w:val="32"/>
        </w:rPr>
      </w:pPr>
    </w:p>
    <w:p>
      <w:pPr>
        <w:ind w:firstLine="560"/>
        <w:jc w:val="left"/>
        <w:rPr>
          <w:rFonts w:hint="eastAsia" w:cs="方正仿宋_GBK" w:asciiTheme="majorEastAsia" w:hAnsiTheme="majorEastAsia" w:eastAsiaTheme="majorEastAsia"/>
          <w:b/>
          <w:color w:val="000000"/>
          <w:sz w:val="28"/>
        </w:rPr>
      </w:pPr>
    </w:p>
    <w:p>
      <w:pPr>
        <w:ind w:firstLine="560"/>
        <w:jc w:val="left"/>
        <w:rPr>
          <w:rFonts w:hint="eastAsia" w:cs="方正仿宋_GBK" w:asciiTheme="majorEastAsia" w:hAnsiTheme="majorEastAsia" w:eastAsiaTheme="majorEastAsia"/>
          <w:b/>
          <w:color w:val="000000"/>
          <w:sz w:val="28"/>
        </w:rPr>
      </w:pPr>
    </w:p>
    <w:p>
      <w:pPr>
        <w:ind w:firstLine="560"/>
        <w:jc w:val="left"/>
        <w:rPr>
          <w:rFonts w:asciiTheme="majorEastAsia" w:hAnsiTheme="majorEastAsia" w:eastAsiaTheme="majorEastAsia"/>
        </w:rPr>
      </w:pPr>
      <w:r>
        <w:rPr>
          <w:rFonts w:hint="eastAsia" w:cs="方正仿宋_GBK" w:asciiTheme="majorEastAsia" w:hAnsiTheme="majorEastAsia" w:eastAsiaTheme="majorEastAsia"/>
          <w:b/>
          <w:color w:val="000000"/>
          <w:sz w:val="28"/>
        </w:rPr>
        <w:t>2021</w:t>
      </w:r>
      <w:r>
        <w:rPr>
          <w:rFonts w:cs="方正仿宋_GBK" w:asciiTheme="majorEastAsia" w:hAnsiTheme="majorEastAsia" w:eastAsiaTheme="majorEastAsia"/>
          <w:b/>
          <w:color w:val="000000"/>
          <w:sz w:val="28"/>
        </w:rPr>
        <w:t>年成安县</w:t>
      </w:r>
      <w:r>
        <w:rPr>
          <w:rFonts w:hint="eastAsia" w:cs="方正仿宋_GBK" w:asciiTheme="majorEastAsia" w:hAnsiTheme="majorEastAsia" w:eastAsiaTheme="majorEastAsia"/>
          <w:b/>
          <w:color w:val="000000"/>
          <w:sz w:val="28"/>
        </w:rPr>
        <w:t>爱国卫生运动委员会办公室</w:t>
      </w:r>
      <w:r>
        <w:rPr>
          <w:rFonts w:cs="方正仿宋_GBK" w:asciiTheme="majorEastAsia" w:hAnsiTheme="majorEastAsia" w:eastAsiaTheme="majorEastAsia"/>
          <w:b/>
          <w:color w:val="000000"/>
          <w:sz w:val="28"/>
        </w:rPr>
        <w:t>养老保险及职业年金单位部分绩效目标表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1.保障自收自支在岗职工能够按时缴纳养老保险和职业年金，使职工退休养老待遇得到保障。</w:t>
            </w:r>
            <w:r>
              <w:tab/>
            </w:r>
            <w:r>
              <w:tab/>
            </w:r>
            <w:r>
              <w:tab/>
            </w:r>
            <w:r>
              <w:tab/>
            </w:r>
            <w:r>
              <w:tab/>
            </w:r>
            <w:r>
              <w:tab/>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rPr>
                <w:rFonts w:asciiTheme="minorEastAsia" w:hAnsiTheme="minorEastAsia" w:eastAsiaTheme="minorEastAsia"/>
              </w:rPr>
            </w:pPr>
            <w:r>
              <w:rPr>
                <w:rFonts w:asciiTheme="minorEastAsia" w:hAnsiTheme="minorEastAsia" w:eastAsiaTheme="minorEastAsia"/>
              </w:rPr>
              <w:t>产出指标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数量指标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缴纳人数</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需缴纳养老保险和职业年金单位部分的在岗人数</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人</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质量指标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入库金额完成率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单位入库金额完成率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100百分比</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财务缴纳手续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时效指标</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缴费</w:t>
            </w:r>
            <w:r>
              <w:rPr>
                <w:rFonts w:asciiTheme="minorEastAsia" w:hAnsiTheme="minorEastAsia" w:eastAsiaTheme="minorEastAsia"/>
              </w:rPr>
              <w:t>期限</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养老保险及职业年金期限</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2021</w:t>
            </w:r>
            <w:r>
              <w:rPr>
                <w:rFonts w:asciiTheme="minorEastAsia" w:hAnsiTheme="minorEastAsia" w:eastAsiaTheme="minorEastAsia"/>
              </w:rPr>
              <w:t>年</w:t>
            </w:r>
            <w:r>
              <w:rPr>
                <w:rFonts w:hint="eastAsia" w:asciiTheme="minorEastAsia" w:hAnsiTheme="minorEastAsia" w:eastAsiaTheme="minorEastAsia"/>
              </w:rPr>
              <w:t>1月</w:t>
            </w:r>
            <w:r>
              <w:rPr>
                <w:rFonts w:asciiTheme="minorEastAsia" w:hAnsiTheme="minorEastAsia" w:eastAsiaTheme="minorEastAsia"/>
              </w:rPr>
              <w:t>-</w:t>
            </w:r>
            <w:r>
              <w:rPr>
                <w:rFonts w:hint="eastAsia" w:asciiTheme="minorEastAsia" w:hAnsiTheme="minorEastAsia" w:eastAsiaTheme="minorEastAsia"/>
              </w:rPr>
              <w:t>2021</w:t>
            </w:r>
            <w:r>
              <w:rPr>
                <w:rFonts w:asciiTheme="minorEastAsia" w:hAnsiTheme="minorEastAsia" w:eastAsiaTheme="minorEastAsia"/>
              </w:rPr>
              <w:t>年12月</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社保机构核定时间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成本指标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按社保计算比率缴纳</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按社保缴纳比率计算</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按社保计算比率缴纳</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rPr>
                <w:rFonts w:asciiTheme="minorEastAsia" w:hAnsiTheme="minorEastAsia" w:eastAsiaTheme="minorEastAsia"/>
              </w:rPr>
            </w:pPr>
            <w:r>
              <w:rPr>
                <w:rFonts w:asciiTheme="minorEastAsia" w:hAnsiTheme="minorEastAsia" w:eastAsiaTheme="minorEastAsia"/>
              </w:rPr>
              <w:t>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可持续影响指标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养老保险制度得到完善</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正常缴纳养老保险及职业年金</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正常缴纳养老保险得到保障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经济效益指标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社会效益指标</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单位工作</w:t>
            </w:r>
            <w:r>
              <w:rPr>
                <w:rFonts w:asciiTheme="minorEastAsia" w:hAnsiTheme="minorEastAsia" w:eastAsiaTheme="minorEastAsia"/>
              </w:rPr>
              <w:t>人员的退休养老得到保障</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单位工作人员</w:t>
            </w:r>
            <w:r>
              <w:rPr>
                <w:rFonts w:asciiTheme="minorEastAsia" w:hAnsiTheme="minorEastAsia" w:eastAsiaTheme="minorEastAsia"/>
              </w:rPr>
              <w:t>退休养老得到保障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职工养老得到保障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生态效益指标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rPr>
                <w:rFonts w:asciiTheme="minorEastAsia" w:hAnsiTheme="minorEastAsia" w:eastAsiaTheme="minorEastAsia"/>
              </w:rPr>
            </w:pPr>
            <w:r>
              <w:rPr>
                <w:rFonts w:asciiTheme="minorEastAsia" w:hAnsiTheme="minorEastAsia" w:eastAsiaTheme="minorEastAsia"/>
              </w:rPr>
              <w:t>满意度指标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服务对象满意度指标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缴纳人员满意度</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缴纳人员满意度</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≥99百分比</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bl>
    <w:p>
      <w:pPr>
        <w:sectPr>
          <w:pgSz w:w="16840" w:h="11900" w:orient="landscape"/>
          <w:pgMar w:top="1361" w:right="1020" w:bottom="1134" w:left="1020" w:header="720" w:footer="720" w:gutter="0"/>
          <w:cols w:space="720" w:num="1"/>
        </w:sectPr>
      </w:pPr>
    </w:p>
    <w:p>
      <w:pPr>
        <w:ind w:firstLine="560"/>
        <w:jc w:val="left"/>
        <w:rPr>
          <w:rFonts w:ascii="黑体" w:hAnsi="黑体" w:eastAsia="黑体"/>
        </w:rPr>
      </w:pPr>
      <w:r>
        <w:rPr>
          <w:rFonts w:hint="eastAsia" w:ascii="黑体" w:hAnsi="黑体" w:eastAsia="黑体" w:cs="方正仿宋_GBK"/>
          <w:b/>
          <w:color w:val="000000"/>
          <w:sz w:val="28"/>
        </w:rPr>
        <w:t>2021年</w:t>
      </w:r>
      <w:r>
        <w:rPr>
          <w:rFonts w:ascii="黑体" w:hAnsi="黑体" w:eastAsia="黑体" w:cs="方正仿宋_GBK"/>
          <w:b/>
          <w:color w:val="000000"/>
          <w:sz w:val="28"/>
        </w:rPr>
        <w:t>成安县</w:t>
      </w:r>
      <w:r>
        <w:rPr>
          <w:rFonts w:hint="eastAsia" w:ascii="黑体" w:hAnsi="黑体" w:eastAsia="黑体" w:cs="方正仿宋_GBK"/>
          <w:b/>
          <w:color w:val="000000"/>
          <w:sz w:val="28"/>
        </w:rPr>
        <w:t>爱国卫生运动委员会办公室</w:t>
      </w:r>
      <w:r>
        <w:rPr>
          <w:rFonts w:ascii="黑体" w:hAnsi="黑体" w:eastAsia="黑体" w:cs="方正仿宋_GBK"/>
          <w:b/>
          <w:color w:val="000000"/>
          <w:sz w:val="28"/>
        </w:rPr>
        <w:t>差补工资绩效目标表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发放工资人数</w:t>
            </w:r>
          </w:p>
        </w:tc>
        <w:tc>
          <w:tcPr>
            <w:tcW w:w="2466" w:type="dxa"/>
            <w:vAlign w:val="center"/>
          </w:tcPr>
          <w:p>
            <w:pPr>
              <w:pStyle w:val="12"/>
            </w:pPr>
            <w:r>
              <w:t>发放工资人数</w:t>
            </w:r>
          </w:p>
        </w:tc>
        <w:tc>
          <w:tcPr>
            <w:tcW w:w="2466" w:type="dxa"/>
            <w:vAlign w:val="center"/>
          </w:tcPr>
          <w:p>
            <w:pPr>
              <w:pStyle w:val="12"/>
            </w:pPr>
            <w:r>
              <w:rPr>
                <w:rFonts w:hint="eastAsia" w:eastAsiaTheme="minorEastAsia"/>
              </w:rPr>
              <w:t>1</w:t>
            </w:r>
            <w:r>
              <w:t>人</w:t>
            </w:r>
          </w:p>
        </w:tc>
        <w:tc>
          <w:tcPr>
            <w:tcW w:w="2466"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实发数/应发数</w:t>
            </w:r>
          </w:p>
        </w:tc>
        <w:tc>
          <w:tcPr>
            <w:tcW w:w="2466" w:type="dxa"/>
            <w:vAlign w:val="center"/>
          </w:tcPr>
          <w:p>
            <w:pPr>
              <w:pStyle w:val="12"/>
            </w:pPr>
            <w:r>
              <w:t>实发数/应发数</w:t>
            </w:r>
          </w:p>
        </w:tc>
        <w:tc>
          <w:tcPr>
            <w:tcW w:w="2466" w:type="dxa"/>
            <w:vAlign w:val="center"/>
          </w:tcPr>
          <w:p>
            <w:pPr>
              <w:pStyle w:val="12"/>
            </w:pPr>
            <w:r>
              <w:t>100百分比</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月人均工资数</w:t>
            </w:r>
          </w:p>
        </w:tc>
        <w:tc>
          <w:tcPr>
            <w:tcW w:w="2466" w:type="dxa"/>
            <w:vAlign w:val="center"/>
          </w:tcPr>
          <w:p>
            <w:pPr>
              <w:pStyle w:val="12"/>
            </w:pPr>
            <w:r>
              <w:t>月人均工资数</w:t>
            </w:r>
          </w:p>
        </w:tc>
        <w:tc>
          <w:tcPr>
            <w:tcW w:w="2466" w:type="dxa"/>
            <w:vAlign w:val="center"/>
          </w:tcPr>
          <w:p>
            <w:pPr>
              <w:pStyle w:val="12"/>
            </w:pPr>
            <w:r>
              <w:rPr>
                <w:rFonts w:hint="eastAsia" w:eastAsiaTheme="minorEastAsia"/>
              </w:rPr>
              <w:t>6082</w:t>
            </w:r>
            <w:r>
              <w:t>元</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发放工资的月数</w:t>
            </w:r>
          </w:p>
        </w:tc>
        <w:tc>
          <w:tcPr>
            <w:tcW w:w="2466" w:type="dxa"/>
            <w:vAlign w:val="center"/>
          </w:tcPr>
          <w:p>
            <w:pPr>
              <w:pStyle w:val="12"/>
            </w:pPr>
            <w:r>
              <w:t>发放工资的月数</w:t>
            </w:r>
          </w:p>
        </w:tc>
        <w:tc>
          <w:tcPr>
            <w:tcW w:w="2466" w:type="dxa"/>
            <w:vAlign w:val="center"/>
          </w:tcPr>
          <w:p>
            <w:pPr>
              <w:pStyle w:val="12"/>
            </w:pPr>
            <w:r>
              <w:t>12月</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有效保证日常工作正常开展</w:t>
            </w:r>
          </w:p>
        </w:tc>
        <w:tc>
          <w:tcPr>
            <w:tcW w:w="2466" w:type="dxa"/>
            <w:vAlign w:val="center"/>
          </w:tcPr>
          <w:p>
            <w:pPr>
              <w:pStyle w:val="12"/>
            </w:pPr>
            <w:r>
              <w:t>有效保证日常工作正常开展</w:t>
            </w:r>
          </w:p>
        </w:tc>
        <w:tc>
          <w:tcPr>
            <w:tcW w:w="2466" w:type="dxa"/>
            <w:vAlign w:val="center"/>
          </w:tcPr>
          <w:p>
            <w:pPr>
              <w:pStyle w:val="12"/>
            </w:pPr>
            <w:r>
              <w:t>有效保障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保证工作人员的正常生活</w:t>
            </w:r>
          </w:p>
        </w:tc>
        <w:tc>
          <w:tcPr>
            <w:tcW w:w="2466" w:type="dxa"/>
            <w:vAlign w:val="center"/>
          </w:tcPr>
          <w:p>
            <w:pPr>
              <w:pStyle w:val="12"/>
            </w:pPr>
            <w:r>
              <w:t>保证工作人员的正常生活</w:t>
            </w:r>
          </w:p>
        </w:tc>
        <w:tc>
          <w:tcPr>
            <w:tcW w:w="2466" w:type="dxa"/>
            <w:vAlign w:val="center"/>
          </w:tcPr>
          <w:p>
            <w:pPr>
              <w:pStyle w:val="12"/>
            </w:pPr>
            <w:r>
              <w:t>有效保证</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调查人员中满意占总调查人数比例</w:t>
            </w:r>
          </w:p>
        </w:tc>
        <w:tc>
          <w:tcPr>
            <w:tcW w:w="2466" w:type="dxa"/>
            <w:vAlign w:val="center"/>
          </w:tcPr>
          <w:p>
            <w:pPr>
              <w:pStyle w:val="12"/>
            </w:pPr>
            <w:r>
              <w:t>≥99问卷调查</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疾控中心应急物资储备绩效目标表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1.完成卫生应急物资储备，达到物资储备相关要求，及时、科学、有效处置突发公共卫生事件，保障人民群众生命安全。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采购防护服数量</w:t>
            </w:r>
          </w:p>
        </w:tc>
        <w:tc>
          <w:tcPr>
            <w:tcW w:w="2466" w:type="dxa"/>
            <w:vAlign w:val="center"/>
          </w:tcPr>
          <w:p>
            <w:pPr>
              <w:pStyle w:val="12"/>
            </w:pPr>
            <w:r>
              <w:t>实际采购防护服数量</w:t>
            </w:r>
          </w:p>
        </w:tc>
        <w:tc>
          <w:tcPr>
            <w:tcW w:w="2466" w:type="dxa"/>
            <w:vAlign w:val="center"/>
          </w:tcPr>
          <w:p>
            <w:pPr>
              <w:pStyle w:val="12"/>
            </w:pPr>
            <w:r>
              <w:t>1000套</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采购消杀药品数量</w:t>
            </w:r>
          </w:p>
        </w:tc>
        <w:tc>
          <w:tcPr>
            <w:tcW w:w="2466" w:type="dxa"/>
            <w:vAlign w:val="center"/>
          </w:tcPr>
          <w:p>
            <w:pPr>
              <w:pStyle w:val="12"/>
            </w:pPr>
            <w:r>
              <w:t>实际采购消杀药品数量</w:t>
            </w:r>
          </w:p>
        </w:tc>
        <w:tc>
          <w:tcPr>
            <w:tcW w:w="2466" w:type="dxa"/>
            <w:vAlign w:val="center"/>
          </w:tcPr>
          <w:p>
            <w:pPr>
              <w:pStyle w:val="12"/>
            </w:pPr>
            <w:r>
              <w:t>300箱</w:t>
            </w:r>
          </w:p>
        </w:tc>
        <w:tc>
          <w:tcPr>
            <w:tcW w:w="2466" w:type="dxa"/>
            <w:vAlign w:val="center"/>
          </w:tcPr>
          <w:p>
            <w:pPr>
              <w:pStyle w:val="12"/>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物资储备完成时间</w:t>
            </w:r>
          </w:p>
        </w:tc>
        <w:tc>
          <w:tcPr>
            <w:tcW w:w="2466" w:type="dxa"/>
            <w:vAlign w:val="center"/>
          </w:tcPr>
          <w:p>
            <w:pPr>
              <w:pStyle w:val="12"/>
            </w:pPr>
            <w:r>
              <w:t>按照相关要求第一季度完成</w:t>
            </w:r>
          </w:p>
        </w:tc>
        <w:tc>
          <w:tcPr>
            <w:tcW w:w="2466" w:type="dxa"/>
            <w:vAlign w:val="center"/>
          </w:tcPr>
          <w:p>
            <w:pPr>
              <w:pStyle w:val="12"/>
            </w:pPr>
            <w:r>
              <w:t>2021年3月31日前</w:t>
            </w:r>
          </w:p>
        </w:tc>
        <w:tc>
          <w:tcPr>
            <w:tcW w:w="246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应急物资质量合格率</w:t>
            </w:r>
          </w:p>
        </w:tc>
        <w:tc>
          <w:tcPr>
            <w:tcW w:w="2466" w:type="dxa"/>
            <w:vAlign w:val="center"/>
          </w:tcPr>
          <w:p>
            <w:pPr>
              <w:pStyle w:val="12"/>
            </w:pPr>
            <w:r>
              <w:t>应急物资质量合格数和应急物资采购数比值</w:t>
            </w:r>
          </w:p>
        </w:tc>
        <w:tc>
          <w:tcPr>
            <w:tcW w:w="2466" w:type="dxa"/>
            <w:vAlign w:val="center"/>
          </w:tcPr>
          <w:p>
            <w:pPr>
              <w:pStyle w:val="12"/>
            </w:pPr>
            <w:r>
              <w:t>100百分比</w:t>
            </w:r>
          </w:p>
        </w:tc>
        <w:tc>
          <w:tcPr>
            <w:tcW w:w="2466" w:type="dxa"/>
            <w:vAlign w:val="center"/>
          </w:tcPr>
          <w:p>
            <w:pPr>
              <w:pStyle w:val="12"/>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每箱消杀药品平均成本</w:t>
            </w:r>
          </w:p>
        </w:tc>
        <w:tc>
          <w:tcPr>
            <w:tcW w:w="2466" w:type="dxa"/>
            <w:vAlign w:val="center"/>
          </w:tcPr>
          <w:p>
            <w:pPr>
              <w:pStyle w:val="12"/>
            </w:pPr>
            <w:r>
              <w:t>每箱消杀药品平均成本</w:t>
            </w:r>
          </w:p>
        </w:tc>
        <w:tc>
          <w:tcPr>
            <w:tcW w:w="2466" w:type="dxa"/>
            <w:vAlign w:val="center"/>
          </w:tcPr>
          <w:p>
            <w:pPr>
              <w:pStyle w:val="12"/>
            </w:pPr>
            <w:r>
              <w:t>600元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防护服每套成本</w:t>
            </w:r>
          </w:p>
        </w:tc>
        <w:tc>
          <w:tcPr>
            <w:tcW w:w="2466" w:type="dxa"/>
            <w:vAlign w:val="center"/>
          </w:tcPr>
          <w:p>
            <w:pPr>
              <w:pStyle w:val="12"/>
            </w:pPr>
            <w:r>
              <w:t>实际采购一套防护服金额</w:t>
            </w:r>
          </w:p>
        </w:tc>
        <w:tc>
          <w:tcPr>
            <w:tcW w:w="2466" w:type="dxa"/>
            <w:vAlign w:val="center"/>
          </w:tcPr>
          <w:p>
            <w:pPr>
              <w:pStyle w:val="12"/>
            </w:pPr>
            <w:r>
              <w:t>120元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提升处置突发公共卫生事件能力</w:t>
            </w:r>
          </w:p>
        </w:tc>
        <w:tc>
          <w:tcPr>
            <w:tcW w:w="2466" w:type="dxa"/>
            <w:vAlign w:val="center"/>
          </w:tcPr>
          <w:p>
            <w:pPr>
              <w:pStyle w:val="12"/>
            </w:pPr>
            <w:r>
              <w:t>能及时、有效、科学处置突发公共卫生事件，保障人民群众生命安全。</w:t>
            </w:r>
          </w:p>
        </w:tc>
        <w:tc>
          <w:tcPr>
            <w:tcW w:w="2466" w:type="dxa"/>
            <w:vAlign w:val="center"/>
          </w:tcPr>
          <w:p>
            <w:pPr>
              <w:pStyle w:val="12"/>
            </w:pPr>
            <w:r>
              <w:t>及时、科学、有效处置</w:t>
            </w:r>
          </w:p>
        </w:tc>
        <w:tc>
          <w:tcPr>
            <w:tcW w:w="2466" w:type="dxa"/>
            <w:vAlign w:val="center"/>
          </w:tcPr>
          <w:p>
            <w:pPr>
              <w:pStyle w:val="12"/>
            </w:pPr>
            <w:r>
              <w:t>突发公共卫生事件处置绩效评价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对环境的影响</w:t>
            </w:r>
          </w:p>
        </w:tc>
        <w:tc>
          <w:tcPr>
            <w:tcW w:w="2466" w:type="dxa"/>
            <w:vAlign w:val="center"/>
          </w:tcPr>
          <w:p>
            <w:pPr>
              <w:pStyle w:val="12"/>
            </w:pPr>
            <w:r>
              <w:t>减少出行，降低碳排量</w:t>
            </w:r>
          </w:p>
        </w:tc>
        <w:tc>
          <w:tcPr>
            <w:tcW w:w="2466" w:type="dxa"/>
            <w:vAlign w:val="center"/>
          </w:tcPr>
          <w:p>
            <w:pPr>
              <w:pStyle w:val="12"/>
            </w:pPr>
            <w:r>
              <w:t>效果明显</w:t>
            </w:r>
          </w:p>
        </w:tc>
        <w:tc>
          <w:tcPr>
            <w:tcW w:w="2466" w:type="dxa"/>
            <w:vAlign w:val="center"/>
          </w:tcPr>
          <w:p>
            <w:pPr>
              <w:pStyle w:val="12"/>
            </w:pPr>
            <w:r>
              <w:t>社会环境调查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促进社会经济发展</w:t>
            </w:r>
          </w:p>
        </w:tc>
        <w:tc>
          <w:tcPr>
            <w:tcW w:w="2466" w:type="dxa"/>
            <w:vAlign w:val="center"/>
          </w:tcPr>
          <w:p>
            <w:pPr>
              <w:pStyle w:val="12"/>
            </w:pPr>
            <w:r>
              <w:t>及时控制突发公共卫生事件，减少对社会经济发展的影响。</w:t>
            </w:r>
          </w:p>
        </w:tc>
        <w:tc>
          <w:tcPr>
            <w:tcW w:w="2466" w:type="dxa"/>
            <w:vAlign w:val="center"/>
          </w:tcPr>
          <w:p>
            <w:pPr>
              <w:pStyle w:val="12"/>
            </w:pPr>
            <w:r>
              <w:t>促进经济发展</w:t>
            </w:r>
          </w:p>
        </w:tc>
        <w:tc>
          <w:tcPr>
            <w:tcW w:w="2466" w:type="dxa"/>
            <w:vAlign w:val="center"/>
          </w:tcPr>
          <w:p>
            <w:pPr>
              <w:pStyle w:val="12"/>
            </w:pPr>
            <w:r>
              <w:t>社会经济调查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保障人民群众生命安全，维护社会稳定</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接受服务对象的满意度</w:t>
            </w:r>
          </w:p>
        </w:tc>
        <w:tc>
          <w:tcPr>
            <w:tcW w:w="2466" w:type="dxa"/>
            <w:vAlign w:val="center"/>
          </w:tcPr>
          <w:p>
            <w:pPr>
              <w:pStyle w:val="12"/>
            </w:pPr>
            <w:r>
              <w:t>≥95百分比</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eastAsia="zh-CN"/>
        </w:rPr>
        <w:t>疾控中心</w:t>
      </w:r>
      <w:r>
        <w:rPr>
          <w:rFonts w:ascii="方正仿宋_GBK" w:hAnsi="方正仿宋_GBK" w:eastAsia="方正仿宋_GBK" w:cs="方正仿宋_GBK"/>
          <w:b/>
          <w:color w:val="000000"/>
          <w:sz w:val="28"/>
        </w:rPr>
        <w:t>计划免疫免费接种补助绩效目标表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1.保障免疫规划疫苗接种耗材和储存运输相关费用支出，确保疫苗质量安全有效和辖区内儿童疫苗接种率达90%以上。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辖区受益适龄儿童数</w:t>
            </w:r>
          </w:p>
        </w:tc>
        <w:tc>
          <w:tcPr>
            <w:tcW w:w="2466" w:type="dxa"/>
            <w:vAlign w:val="center"/>
          </w:tcPr>
          <w:p>
            <w:pPr>
              <w:pStyle w:val="12"/>
            </w:pPr>
            <w:r>
              <w:t>年度辖区内0-6岁儿童数</w:t>
            </w:r>
          </w:p>
        </w:tc>
        <w:tc>
          <w:tcPr>
            <w:tcW w:w="2466" w:type="dxa"/>
            <w:vAlign w:val="center"/>
          </w:tcPr>
          <w:p>
            <w:pPr>
              <w:pStyle w:val="12"/>
            </w:pPr>
            <w:r>
              <w:t>≥43000人</w:t>
            </w:r>
          </w:p>
        </w:tc>
        <w:tc>
          <w:tcPr>
            <w:tcW w:w="2466" w:type="dxa"/>
            <w:vAlign w:val="center"/>
          </w:tcPr>
          <w:p>
            <w:pPr>
              <w:pStyle w:val="12"/>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辖区内儿童免疫规划疫苗接种率</w:t>
            </w:r>
          </w:p>
        </w:tc>
        <w:tc>
          <w:tcPr>
            <w:tcW w:w="2466" w:type="dxa"/>
            <w:vAlign w:val="center"/>
          </w:tcPr>
          <w:p>
            <w:pPr>
              <w:pStyle w:val="12"/>
            </w:pPr>
            <w:r>
              <w:t>实际接种针次/应接种针次</w:t>
            </w:r>
          </w:p>
        </w:tc>
        <w:tc>
          <w:tcPr>
            <w:tcW w:w="2466" w:type="dxa"/>
            <w:vAlign w:val="center"/>
          </w:tcPr>
          <w:p>
            <w:pPr>
              <w:pStyle w:val="12"/>
            </w:pPr>
            <w:r>
              <w:t>≥90百分比</w:t>
            </w:r>
          </w:p>
        </w:tc>
        <w:tc>
          <w:tcPr>
            <w:tcW w:w="2466" w:type="dxa"/>
            <w:vAlign w:val="center"/>
          </w:tcPr>
          <w:p>
            <w:pPr>
              <w:pStyle w:val="12"/>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项目实施方案要求</w:t>
            </w:r>
          </w:p>
        </w:tc>
        <w:tc>
          <w:tcPr>
            <w:tcW w:w="2466" w:type="dxa"/>
            <w:vAlign w:val="center"/>
          </w:tcPr>
          <w:p>
            <w:pPr>
              <w:pStyle w:val="12"/>
            </w:pPr>
            <w:r>
              <w:rPr>
                <w:rFonts w:hint="eastAsia"/>
                <w:lang w:eastAsia="zh-CN"/>
              </w:rPr>
              <w:t>2021</w:t>
            </w:r>
            <w:r>
              <w:t>年12月31日前</w:t>
            </w:r>
          </w:p>
        </w:tc>
        <w:tc>
          <w:tcPr>
            <w:tcW w:w="246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完成免疫规划疫苗接种成本</w:t>
            </w:r>
          </w:p>
        </w:tc>
        <w:tc>
          <w:tcPr>
            <w:tcW w:w="2466" w:type="dxa"/>
            <w:vAlign w:val="center"/>
          </w:tcPr>
          <w:p>
            <w:pPr>
              <w:pStyle w:val="12"/>
            </w:pPr>
            <w:r>
              <w:t>接种免疫规划疫苗所需相关耗材费用</w:t>
            </w:r>
          </w:p>
        </w:tc>
        <w:tc>
          <w:tcPr>
            <w:tcW w:w="2466" w:type="dxa"/>
            <w:vAlign w:val="center"/>
          </w:tcPr>
          <w:p>
            <w:pPr>
              <w:pStyle w:val="12"/>
            </w:pPr>
            <w:r>
              <w:t>≤20万元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儿童传染病发病率持续降低</w:t>
            </w:r>
          </w:p>
        </w:tc>
        <w:tc>
          <w:tcPr>
            <w:tcW w:w="2466" w:type="dxa"/>
            <w:vAlign w:val="center"/>
          </w:tcPr>
          <w:p>
            <w:pPr>
              <w:pStyle w:val="12"/>
            </w:pPr>
            <w:r>
              <w:t>通过疫苗接种，建立免疫保护屏障，减少传染病发生，保护儿童健康。</w:t>
            </w:r>
          </w:p>
        </w:tc>
        <w:tc>
          <w:tcPr>
            <w:tcW w:w="2466" w:type="dxa"/>
            <w:vAlign w:val="center"/>
          </w:tcPr>
          <w:p>
            <w:pPr>
              <w:pStyle w:val="12"/>
            </w:pPr>
            <w:r>
              <w:t>效果显著</w:t>
            </w:r>
          </w:p>
        </w:tc>
        <w:tc>
          <w:tcPr>
            <w:tcW w:w="2466" w:type="dxa"/>
            <w:vAlign w:val="center"/>
          </w:tcPr>
          <w:p>
            <w:pPr>
              <w:pStyle w:val="12"/>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增加人民经济收入</w:t>
            </w:r>
          </w:p>
        </w:tc>
        <w:tc>
          <w:tcPr>
            <w:tcW w:w="2466" w:type="dxa"/>
            <w:vAlign w:val="center"/>
          </w:tcPr>
          <w:p>
            <w:pPr>
              <w:pStyle w:val="12"/>
            </w:pPr>
            <w:r>
              <w:t>降低儿童传染病发病率，减少医疗费用支出</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医疗费用支出减少，经济矛盾减少，家庭稳定和谐</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对环境的影响</w:t>
            </w:r>
          </w:p>
        </w:tc>
        <w:tc>
          <w:tcPr>
            <w:tcW w:w="2466" w:type="dxa"/>
            <w:vAlign w:val="center"/>
          </w:tcPr>
          <w:p>
            <w:pPr>
              <w:pStyle w:val="12"/>
            </w:pPr>
            <w:r>
              <w:t>减少出行，降低碳排量</w:t>
            </w:r>
          </w:p>
        </w:tc>
        <w:tc>
          <w:tcPr>
            <w:tcW w:w="2466" w:type="dxa"/>
            <w:vAlign w:val="center"/>
          </w:tcPr>
          <w:p>
            <w:pPr>
              <w:pStyle w:val="12"/>
            </w:pPr>
            <w:r>
              <w:t>效果明显</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服务对象满意率</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≥90百分比</w:t>
            </w:r>
          </w:p>
        </w:tc>
        <w:tc>
          <w:tcPr>
            <w:tcW w:w="2466" w:type="dxa"/>
            <w:vAlign w:val="center"/>
          </w:tcPr>
          <w:p>
            <w:pPr>
              <w:pStyle w:val="12"/>
            </w:pPr>
            <w:r>
              <w:t>问卷调查</w:t>
            </w:r>
          </w:p>
        </w:tc>
      </w:tr>
    </w:tbl>
    <w:p>
      <w:pPr>
        <w:autoSpaceDE w:val="0"/>
        <w:autoSpaceDN w:val="0"/>
        <w:adjustRightInd w:val="0"/>
        <w:spacing w:line="560" w:lineRule="exact"/>
        <w:ind w:firstLine="640" w:firstLineChars="200"/>
        <w:jc w:val="left"/>
        <w:rPr>
          <w:rFonts w:hint="eastAsia" w:ascii="黑体" w:hAnsi="黑体" w:eastAsia="黑体"/>
          <w:color w:val="000000"/>
          <w:sz w:val="32"/>
          <w:szCs w:val="32"/>
        </w:rPr>
      </w:pPr>
    </w:p>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color w:val="000000"/>
          <w:sz w:val="32"/>
          <w:szCs w:val="32"/>
        </w:rPr>
        <w:t>六、政府采购预算情况</w:t>
      </w:r>
    </w:p>
    <w:p>
      <w:pPr>
        <w:spacing w:line="560" w:lineRule="exact"/>
        <w:outlineLvl w:val="0"/>
        <w:rPr>
          <w:rFonts w:ascii="仿宋" w:hAnsi="仿宋" w:eastAsia="仿宋"/>
          <w:sz w:val="32"/>
          <w:szCs w:val="24"/>
        </w:rPr>
      </w:pPr>
      <w:r>
        <w:rPr>
          <w:rFonts w:ascii="Times New Roman" w:hAnsi="Times New Roman" w:eastAsia="方正仿宋_GBK"/>
          <w:sz w:val="32"/>
          <w:szCs w:val="24"/>
        </w:rPr>
        <w:t xml:space="preserve">  </w:t>
      </w:r>
      <w:r>
        <w:rPr>
          <w:rFonts w:hint="eastAsia" w:ascii="仿宋_GB2312" w:hAnsi="Times New Roman" w:eastAsia="仿宋_GB2312"/>
          <w:sz w:val="32"/>
          <w:szCs w:val="24"/>
        </w:rPr>
        <w:t xml:space="preserve"> </w:t>
      </w:r>
      <w:r>
        <w:rPr>
          <w:rFonts w:hint="eastAsia" w:ascii="仿宋" w:hAnsi="仿宋" w:eastAsia="仿宋"/>
          <w:sz w:val="32"/>
          <w:szCs w:val="24"/>
          <w:lang w:eastAsia="zh-CN"/>
        </w:rPr>
        <w:t>2021</w:t>
      </w:r>
      <w:r>
        <w:rPr>
          <w:rFonts w:hint="eastAsia" w:ascii="仿宋" w:hAnsi="仿宋" w:eastAsia="仿宋"/>
          <w:sz w:val="32"/>
          <w:szCs w:val="24"/>
        </w:rPr>
        <w:t>年，我单位安排政府采购预算</w:t>
      </w:r>
      <w:r>
        <w:rPr>
          <w:rFonts w:hint="eastAsia" w:ascii="仿宋" w:hAnsi="仿宋" w:eastAsia="仿宋"/>
          <w:sz w:val="32"/>
          <w:szCs w:val="24"/>
          <w:lang w:val="en-US" w:eastAsia="zh-CN"/>
        </w:rPr>
        <w:t>766.7</w:t>
      </w:r>
      <w:r>
        <w:rPr>
          <w:rFonts w:hint="eastAsia" w:ascii="仿宋" w:hAnsi="仿宋" w:eastAsia="仿宋"/>
          <w:sz w:val="32"/>
          <w:szCs w:val="24"/>
        </w:rPr>
        <w:t>万元，医疗设备购置7</w:t>
      </w:r>
      <w:r>
        <w:rPr>
          <w:rFonts w:hint="eastAsia" w:ascii="仿宋" w:hAnsi="仿宋" w:eastAsia="仿宋"/>
          <w:sz w:val="32"/>
          <w:szCs w:val="24"/>
          <w:lang w:val="en-US" w:eastAsia="zh-CN"/>
        </w:rPr>
        <w:t>3</w:t>
      </w:r>
      <w:r>
        <w:rPr>
          <w:rFonts w:hint="eastAsia" w:ascii="仿宋" w:hAnsi="仿宋" w:eastAsia="仿宋"/>
          <w:sz w:val="32"/>
          <w:szCs w:val="24"/>
        </w:rPr>
        <w:t>0万元，办公设备</w:t>
      </w:r>
      <w:r>
        <w:rPr>
          <w:rFonts w:hint="eastAsia" w:ascii="仿宋" w:hAnsi="仿宋" w:eastAsia="仿宋"/>
          <w:sz w:val="32"/>
          <w:szCs w:val="24"/>
          <w:lang w:val="en-US" w:eastAsia="zh-CN"/>
        </w:rPr>
        <w:t>3</w:t>
      </w:r>
      <w:r>
        <w:rPr>
          <w:rFonts w:hint="eastAsia" w:ascii="仿宋" w:hAnsi="仿宋" w:eastAsia="仿宋"/>
          <w:sz w:val="32"/>
          <w:szCs w:val="24"/>
        </w:rPr>
        <w:t>6.7万元。具体内容见下表。</w:t>
      </w: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9"/>
        <w:gridCol w:w="1162"/>
        <w:gridCol w:w="965"/>
        <w:gridCol w:w="1054"/>
        <w:gridCol w:w="964"/>
        <w:gridCol w:w="964"/>
        <w:gridCol w:w="986"/>
        <w:gridCol w:w="964"/>
        <w:gridCol w:w="964"/>
        <w:gridCol w:w="964"/>
        <w:gridCol w:w="964"/>
        <w:gridCol w:w="964"/>
        <w:gridCol w:w="964"/>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6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卫生局</w:t>
            </w:r>
          </w:p>
        </w:tc>
        <w:tc>
          <w:tcPr>
            <w:tcW w:w="6693"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31" w:type="dxa"/>
            <w:gridSpan w:val="2"/>
            <w:noWrap w:val="0"/>
            <w:vAlign w:val="center"/>
          </w:tcPr>
          <w:p>
            <w:pPr>
              <w:spacing w:line="300" w:lineRule="exact"/>
              <w:jc w:val="center"/>
              <w:rPr>
                <w:rFonts w:ascii="仿宋" w:hAnsi="仿宋" w:eastAsia="仿宋"/>
                <w:b/>
              </w:rPr>
            </w:pPr>
            <w:r>
              <w:rPr>
                <w:rFonts w:hint="eastAsia" w:ascii="仿宋" w:hAnsi="仿宋" w:eastAsia="仿宋"/>
                <w:b/>
              </w:rPr>
              <w:t>政府采购项目来源</w:t>
            </w:r>
          </w:p>
        </w:tc>
        <w:tc>
          <w:tcPr>
            <w:tcW w:w="965" w:type="dxa"/>
            <w:vMerge w:val="restart"/>
            <w:noWrap w:val="0"/>
            <w:vAlign w:val="center"/>
          </w:tcPr>
          <w:p>
            <w:pPr>
              <w:spacing w:line="300" w:lineRule="exact"/>
              <w:jc w:val="center"/>
              <w:rPr>
                <w:rFonts w:ascii="仿宋" w:hAnsi="仿宋" w:eastAsia="仿宋"/>
                <w:b/>
              </w:rPr>
            </w:pPr>
            <w:r>
              <w:rPr>
                <w:rFonts w:hint="eastAsia" w:ascii="仿宋" w:hAnsi="仿宋" w:eastAsia="仿宋"/>
                <w:b/>
              </w:rPr>
              <w:t>采购物品名称</w:t>
            </w:r>
          </w:p>
        </w:tc>
        <w:tc>
          <w:tcPr>
            <w:tcW w:w="1054" w:type="dxa"/>
            <w:vMerge w:val="restart"/>
            <w:noWrap w:val="0"/>
            <w:vAlign w:val="center"/>
          </w:tcPr>
          <w:p>
            <w:pPr>
              <w:spacing w:line="300" w:lineRule="exact"/>
              <w:jc w:val="center"/>
              <w:rPr>
                <w:rFonts w:ascii="仿宋" w:hAnsi="仿宋" w:eastAsia="仿宋"/>
                <w:b/>
              </w:rPr>
            </w:pPr>
            <w:r>
              <w:rPr>
                <w:rFonts w:hint="eastAsia" w:ascii="仿宋" w:hAnsi="仿宋" w:eastAsia="仿宋"/>
                <w:b/>
              </w:rPr>
              <w:t>政府采购目录序号</w:t>
            </w: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数量</w:t>
            </w:r>
            <w:r>
              <w:rPr>
                <w:rFonts w:ascii="仿宋" w:hAnsi="仿宋" w:eastAsia="仿宋"/>
                <w:b/>
              </w:rPr>
              <w:t xml:space="preserve">  </w:t>
            </w:r>
            <w:r>
              <w:rPr>
                <w:rFonts w:hint="eastAsia" w:ascii="仿宋" w:hAnsi="仿宋" w:eastAsia="仿宋"/>
                <w:b/>
              </w:rPr>
              <w:t>单位</w:t>
            </w: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数量</w:t>
            </w:r>
          </w:p>
        </w:tc>
        <w:tc>
          <w:tcPr>
            <w:tcW w:w="986" w:type="dxa"/>
            <w:vMerge w:val="restart"/>
            <w:noWrap w:val="0"/>
            <w:vAlign w:val="center"/>
          </w:tcPr>
          <w:p>
            <w:pPr>
              <w:spacing w:line="300" w:lineRule="exact"/>
              <w:jc w:val="center"/>
              <w:rPr>
                <w:rFonts w:ascii="仿宋" w:hAnsi="仿宋" w:eastAsia="仿宋"/>
                <w:b/>
              </w:rPr>
            </w:pPr>
            <w:r>
              <w:rPr>
                <w:rFonts w:hint="eastAsia" w:ascii="仿宋" w:hAnsi="仿宋" w:eastAsia="仿宋"/>
                <w:b/>
              </w:rPr>
              <w:t>单价</w:t>
            </w:r>
          </w:p>
        </w:tc>
        <w:tc>
          <w:tcPr>
            <w:tcW w:w="6693" w:type="dxa"/>
            <w:gridSpan w:val="7"/>
            <w:noWrap w:val="0"/>
            <w:vAlign w:val="center"/>
          </w:tcPr>
          <w:p>
            <w:pPr>
              <w:spacing w:line="300" w:lineRule="exact"/>
              <w:jc w:val="center"/>
              <w:rPr>
                <w:rFonts w:ascii="仿宋" w:hAnsi="仿宋" w:eastAsia="仿宋"/>
                <w:b/>
              </w:rPr>
            </w:pPr>
            <w:r>
              <w:rPr>
                <w:rFonts w:hint="eastAsia" w:ascii="仿宋" w:hAnsi="仿宋" w:eastAsia="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9" w:type="dxa"/>
            <w:vMerge w:val="restart"/>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1162"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预算资金</w:t>
            </w:r>
          </w:p>
        </w:tc>
        <w:tc>
          <w:tcPr>
            <w:tcW w:w="965" w:type="dxa"/>
            <w:vMerge w:val="continue"/>
            <w:noWrap w:val="0"/>
            <w:vAlign w:val="center"/>
          </w:tcPr>
          <w:p>
            <w:pPr>
              <w:spacing w:line="300" w:lineRule="exact"/>
              <w:jc w:val="left"/>
              <w:outlineLvl w:val="0"/>
              <w:rPr>
                <w:rFonts w:ascii="仿宋" w:hAnsi="仿宋" w:eastAsia="仿宋"/>
              </w:rPr>
            </w:pPr>
          </w:p>
        </w:tc>
        <w:tc>
          <w:tcPr>
            <w:tcW w:w="105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86" w:type="dxa"/>
            <w:vMerge w:val="continue"/>
            <w:noWrap w:val="0"/>
            <w:vAlign w:val="center"/>
          </w:tcPr>
          <w:p>
            <w:pPr>
              <w:spacing w:line="300" w:lineRule="exact"/>
              <w:jc w:val="left"/>
              <w:outlineLvl w:val="0"/>
              <w:rPr>
                <w:rFonts w:ascii="仿宋" w:hAnsi="仿宋" w:eastAsia="仿宋"/>
              </w:rPr>
            </w:pP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总计</w:t>
            </w:r>
          </w:p>
        </w:tc>
        <w:tc>
          <w:tcPr>
            <w:tcW w:w="4820" w:type="dxa"/>
            <w:gridSpan w:val="5"/>
            <w:noWrap w:val="0"/>
            <w:vAlign w:val="center"/>
          </w:tcPr>
          <w:p>
            <w:pPr>
              <w:spacing w:line="300" w:lineRule="exact"/>
              <w:jc w:val="center"/>
              <w:rPr>
                <w:rFonts w:ascii="仿宋" w:hAnsi="仿宋" w:eastAsia="仿宋"/>
                <w:b/>
              </w:rPr>
            </w:pPr>
            <w:r>
              <w:rPr>
                <w:rFonts w:hint="eastAsia" w:ascii="仿宋" w:hAnsi="仿宋" w:eastAsia="仿宋"/>
                <w:b/>
              </w:rPr>
              <w:t>当年部门预算安排资金</w:t>
            </w:r>
          </w:p>
        </w:tc>
        <w:tc>
          <w:tcPr>
            <w:tcW w:w="909" w:type="dxa"/>
            <w:vMerge w:val="restart"/>
            <w:noWrap w:val="0"/>
            <w:vAlign w:val="center"/>
          </w:tcPr>
          <w:p>
            <w:pPr>
              <w:spacing w:line="300" w:lineRule="exact"/>
              <w:jc w:val="center"/>
              <w:rPr>
                <w:rFonts w:ascii="仿宋" w:hAnsi="仿宋" w:eastAsia="仿宋"/>
                <w:b/>
              </w:rPr>
            </w:pPr>
            <w:r>
              <w:rPr>
                <w:rFonts w:hint="eastAsia" w:ascii="仿宋" w:hAnsi="仿宋" w:eastAsia="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569" w:type="dxa"/>
            <w:vMerge w:val="continue"/>
            <w:noWrap w:val="0"/>
            <w:vAlign w:val="center"/>
          </w:tcPr>
          <w:p>
            <w:pPr>
              <w:spacing w:line="300" w:lineRule="exact"/>
              <w:jc w:val="left"/>
              <w:outlineLvl w:val="0"/>
              <w:rPr>
                <w:rFonts w:ascii="仿宋" w:hAnsi="仿宋" w:eastAsia="仿宋"/>
              </w:rPr>
            </w:pPr>
          </w:p>
        </w:tc>
        <w:tc>
          <w:tcPr>
            <w:tcW w:w="1162" w:type="dxa"/>
            <w:vMerge w:val="continue"/>
            <w:noWrap w:val="0"/>
            <w:vAlign w:val="center"/>
          </w:tcPr>
          <w:p>
            <w:pPr>
              <w:spacing w:line="300" w:lineRule="exact"/>
              <w:jc w:val="left"/>
              <w:outlineLvl w:val="0"/>
              <w:rPr>
                <w:rFonts w:ascii="仿宋" w:hAnsi="仿宋" w:eastAsia="仿宋"/>
              </w:rPr>
            </w:pPr>
          </w:p>
        </w:tc>
        <w:tc>
          <w:tcPr>
            <w:tcW w:w="965" w:type="dxa"/>
            <w:vMerge w:val="continue"/>
            <w:noWrap w:val="0"/>
            <w:vAlign w:val="center"/>
          </w:tcPr>
          <w:p>
            <w:pPr>
              <w:spacing w:line="300" w:lineRule="exact"/>
              <w:jc w:val="left"/>
              <w:outlineLvl w:val="0"/>
              <w:rPr>
                <w:rFonts w:ascii="仿宋" w:hAnsi="仿宋" w:eastAsia="仿宋"/>
              </w:rPr>
            </w:pPr>
          </w:p>
        </w:tc>
        <w:tc>
          <w:tcPr>
            <w:tcW w:w="105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86"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合计</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一般公共预算拨款</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基金预算拨款</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财政专户核拨</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其他来源收入</w:t>
            </w:r>
          </w:p>
        </w:tc>
        <w:tc>
          <w:tcPr>
            <w:tcW w:w="909"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center"/>
              <w:rPr>
                <w:rFonts w:ascii="仿宋" w:hAnsi="仿宋" w:eastAsia="仿宋"/>
                <w:b/>
              </w:rPr>
            </w:pPr>
            <w:r>
              <w:rPr>
                <w:rFonts w:hint="eastAsia" w:ascii="仿宋" w:hAnsi="仿宋" w:eastAsia="仿宋"/>
                <w:b/>
              </w:rPr>
              <w:t>成安县卫生局机关小计</w:t>
            </w:r>
          </w:p>
        </w:tc>
        <w:tc>
          <w:tcPr>
            <w:tcW w:w="1162" w:type="dxa"/>
            <w:noWrap w:val="0"/>
            <w:vAlign w:val="center"/>
          </w:tcPr>
          <w:p>
            <w:pPr>
              <w:spacing w:line="300" w:lineRule="exact"/>
              <w:jc w:val="right"/>
              <w:rPr>
                <w:rFonts w:hint="default" w:ascii="仿宋" w:hAnsi="仿宋" w:eastAsia="仿宋"/>
                <w:b/>
                <w:lang w:val="en-US" w:eastAsia="zh-CN"/>
              </w:rPr>
            </w:pPr>
            <w:r>
              <w:rPr>
                <w:rFonts w:hint="eastAsia" w:ascii="仿宋" w:hAnsi="仿宋" w:eastAsia="仿宋"/>
                <w:b/>
                <w:lang w:val="en-US" w:eastAsia="zh-CN"/>
              </w:rPr>
              <w:t>766.7</w:t>
            </w:r>
          </w:p>
        </w:tc>
        <w:tc>
          <w:tcPr>
            <w:tcW w:w="965" w:type="dxa"/>
            <w:noWrap w:val="0"/>
            <w:vAlign w:val="center"/>
          </w:tcPr>
          <w:p>
            <w:pPr>
              <w:spacing w:line="300" w:lineRule="exact"/>
              <w:jc w:val="left"/>
              <w:rPr>
                <w:rFonts w:ascii="仿宋" w:hAnsi="仿宋" w:eastAsia="仿宋"/>
                <w:b/>
              </w:rPr>
            </w:pPr>
          </w:p>
        </w:tc>
        <w:tc>
          <w:tcPr>
            <w:tcW w:w="1054" w:type="dxa"/>
            <w:noWrap w:val="0"/>
            <w:vAlign w:val="center"/>
          </w:tcPr>
          <w:p>
            <w:pPr>
              <w:spacing w:line="300" w:lineRule="exact"/>
              <w:jc w:val="left"/>
              <w:rPr>
                <w:rFonts w:ascii="仿宋" w:hAnsi="仿宋" w:eastAsia="仿宋"/>
                <w:b/>
              </w:rPr>
            </w:pPr>
          </w:p>
        </w:tc>
        <w:tc>
          <w:tcPr>
            <w:tcW w:w="964" w:type="dxa"/>
            <w:noWrap w:val="0"/>
            <w:vAlign w:val="center"/>
          </w:tcPr>
          <w:p>
            <w:pPr>
              <w:spacing w:line="300" w:lineRule="exact"/>
              <w:jc w:val="lef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86"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r>
              <w:rPr>
                <w:rFonts w:hint="eastAsia" w:ascii="仿宋" w:hAnsi="仿宋" w:eastAsia="仿宋"/>
                <w:b/>
              </w:rPr>
              <w:t>776.7</w:t>
            </w:r>
          </w:p>
        </w:tc>
        <w:tc>
          <w:tcPr>
            <w:tcW w:w="964" w:type="dxa"/>
            <w:noWrap w:val="0"/>
            <w:vAlign w:val="center"/>
          </w:tcPr>
          <w:p>
            <w:pPr>
              <w:spacing w:line="300" w:lineRule="exact"/>
              <w:jc w:val="right"/>
              <w:rPr>
                <w:rFonts w:ascii="仿宋" w:hAnsi="仿宋" w:eastAsia="仿宋"/>
                <w:b/>
              </w:rPr>
            </w:pPr>
            <w:r>
              <w:rPr>
                <w:rFonts w:hint="eastAsia" w:ascii="仿宋" w:hAnsi="仿宋" w:eastAsia="仿宋"/>
                <w:b/>
              </w:rPr>
              <w:t>776.7</w:t>
            </w: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09" w:type="dxa"/>
            <w:noWrap w:val="0"/>
            <w:vAlign w:val="center"/>
          </w:tcPr>
          <w:p>
            <w:pPr>
              <w:spacing w:line="300" w:lineRule="exact"/>
              <w:jc w:val="right"/>
              <w:rPr>
                <w:rFonts w:ascii="仿宋" w:hAnsi="仿宋" w:eastAsia="仿宋"/>
                <w:b/>
              </w:rPr>
            </w:pPr>
            <w:r>
              <w:rPr>
                <w:rFonts w:hint="eastAsia" w:ascii="仿宋" w:hAnsi="仿宋" w:eastAsia="仿宋"/>
                <w:b/>
              </w:rPr>
              <w:t>776.7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1</w:t>
            </w:r>
            <w:r>
              <w:rPr>
                <w:rFonts w:hint="eastAsia" w:ascii="仿宋" w:hAnsi="仿宋" w:eastAsia="仿宋"/>
                <w:lang w:val="en-US" w:eastAsia="zh-CN"/>
              </w:rPr>
              <w:t>4</w:t>
            </w:r>
            <w:r>
              <w:rPr>
                <w:rFonts w:hint="eastAsia" w:ascii="仿宋" w:hAnsi="仿宋" w:eastAsia="仿宋"/>
              </w:rPr>
              <w:t>.50</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计算机设备</w:t>
            </w:r>
          </w:p>
        </w:tc>
        <w:tc>
          <w:tcPr>
            <w:tcW w:w="1054" w:type="dxa"/>
            <w:noWrap w:val="0"/>
            <w:vAlign w:val="center"/>
          </w:tcPr>
          <w:p>
            <w:pPr>
              <w:spacing w:line="300" w:lineRule="exact"/>
              <w:jc w:val="left"/>
              <w:rPr>
                <w:rFonts w:ascii="仿宋" w:hAnsi="仿宋" w:eastAsia="仿宋"/>
              </w:rPr>
            </w:pPr>
            <w:r>
              <w:rPr>
                <w:rFonts w:ascii="仿宋" w:hAnsi="仿宋" w:eastAsia="仿宋"/>
              </w:rPr>
              <w:t>A020101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0.35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10.5</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10.5</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0</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lang w:val="en-US" w:eastAsia="zh-CN"/>
              </w:rPr>
              <w:t>10</w:t>
            </w:r>
            <w:r>
              <w:rPr>
                <w:rFonts w:hint="eastAsia" w:ascii="仿宋" w:hAnsi="仿宋" w:eastAsia="仿宋"/>
              </w:rPr>
              <w:t>.3</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计算机设备</w:t>
            </w:r>
          </w:p>
        </w:tc>
        <w:tc>
          <w:tcPr>
            <w:tcW w:w="1054" w:type="dxa"/>
            <w:noWrap w:val="0"/>
            <w:vAlign w:val="center"/>
          </w:tcPr>
          <w:p>
            <w:pPr>
              <w:spacing w:line="300" w:lineRule="exact"/>
              <w:jc w:val="left"/>
              <w:rPr>
                <w:rFonts w:ascii="仿宋" w:hAnsi="仿宋" w:eastAsia="仿宋"/>
              </w:rPr>
            </w:pPr>
            <w:r>
              <w:rPr>
                <w:rFonts w:hint="eastAsia" w:ascii="仿宋" w:hAnsi="仿宋" w:eastAsia="仿宋"/>
              </w:rPr>
              <w:t>A020101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36</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0.175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6.3</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6.3</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lang w:val="en-US" w:eastAsia="zh-CN"/>
              </w:rPr>
              <w:t>11</w:t>
            </w:r>
            <w:r>
              <w:rPr>
                <w:rFonts w:hint="eastAsia" w:ascii="仿宋" w:hAnsi="仿宋" w:eastAsia="仿宋"/>
              </w:rPr>
              <w:t>.9</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空调</w:t>
            </w:r>
          </w:p>
        </w:tc>
        <w:tc>
          <w:tcPr>
            <w:tcW w:w="105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0.33</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9.9</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9.9</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7</w:t>
            </w:r>
            <w:r>
              <w:rPr>
                <w:rFonts w:hint="eastAsia" w:ascii="仿宋" w:hAnsi="仿宋" w:eastAsia="仿宋"/>
                <w:lang w:val="en-US" w:eastAsia="zh-CN"/>
              </w:rPr>
              <w:t>3</w:t>
            </w:r>
            <w:r>
              <w:rPr>
                <w:rFonts w:hint="eastAsia" w:ascii="仿宋" w:hAnsi="仿宋" w:eastAsia="仿宋"/>
              </w:rPr>
              <w:t>0.00</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医疗设备购置</w:t>
            </w:r>
          </w:p>
        </w:tc>
        <w:tc>
          <w:tcPr>
            <w:tcW w:w="1054" w:type="dxa"/>
            <w:noWrap w:val="0"/>
            <w:vAlign w:val="center"/>
          </w:tcPr>
          <w:p>
            <w:pPr>
              <w:spacing w:line="300" w:lineRule="exact"/>
              <w:jc w:val="left"/>
              <w:rPr>
                <w:rFonts w:ascii="仿宋" w:hAnsi="仿宋" w:eastAsia="仿宋"/>
              </w:rPr>
            </w:pPr>
            <w:r>
              <w:rPr>
                <w:rFonts w:ascii="仿宋" w:hAnsi="仿宋" w:eastAsia="仿宋"/>
              </w:rPr>
              <w:t>C050301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25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750</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750</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750</w:t>
            </w:r>
          </w:p>
        </w:tc>
      </w:tr>
    </w:tbl>
    <w:p>
      <w:pPr>
        <w:spacing w:line="560" w:lineRule="exact"/>
        <w:outlineLvl w:val="0"/>
        <w:rPr>
          <w:rFonts w:ascii="仿宋_GB2312" w:hAnsi="Times New Roman" w:eastAsia="仿宋_GB2312"/>
          <w:sz w:val="32"/>
          <w:szCs w:val="24"/>
        </w:rPr>
      </w:pPr>
    </w:p>
    <w:p>
      <w:pPr>
        <w:autoSpaceDE w:val="0"/>
        <w:autoSpaceDN w:val="0"/>
        <w:adjustRightInd w:val="0"/>
        <w:spacing w:line="560" w:lineRule="exact"/>
        <w:ind w:left="198" w:firstLine="640" w:firstLineChars="200"/>
        <w:jc w:val="left"/>
        <w:rPr>
          <w:rFonts w:ascii="黑体" w:hAnsi="黑体" w:eastAsia="黑体"/>
          <w:sz w:val="32"/>
          <w:szCs w:val="32"/>
        </w:rPr>
      </w:pPr>
    </w:p>
    <w:p>
      <w:pPr>
        <w:autoSpaceDE w:val="0"/>
        <w:autoSpaceDN w:val="0"/>
        <w:adjustRightInd w:val="0"/>
        <w:spacing w:line="560" w:lineRule="exact"/>
        <w:ind w:left="198"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截止上年末固定资产金额为</w:t>
      </w:r>
      <w:r>
        <w:rPr>
          <w:rFonts w:hint="eastAsia" w:ascii="仿宋_GB2312" w:hAnsi="仿宋_GB2312" w:eastAsia="仿宋_GB2312" w:cs="仿宋_GB2312"/>
          <w:sz w:val="32"/>
          <w:szCs w:val="32"/>
          <w:lang w:val="en-US" w:eastAsia="zh-CN"/>
        </w:rPr>
        <w:t>2023.768</w:t>
      </w:r>
      <w:r>
        <w:rPr>
          <w:rFonts w:hint="eastAsia" w:ascii="仿宋_GB2312" w:hAnsi="仿宋_GB2312" w:eastAsia="仿宋_GB2312" w:cs="仿宋_GB2312"/>
          <w:sz w:val="32"/>
          <w:szCs w:val="32"/>
        </w:rPr>
        <w:t>万元，本年度拟购置固定资产7</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.7万元,主要为医疗设备、计算机设备、打印设备、空调、办公家具等，已列入政府采购预算。详见下表。</w:t>
      </w:r>
    </w:p>
    <w:tbl>
      <w:tblPr>
        <w:tblStyle w:val="5"/>
        <w:tblW w:w="0" w:type="auto"/>
        <w:tblInd w:w="1526" w:type="dxa"/>
        <w:tblLayout w:type="fixed"/>
        <w:tblCellMar>
          <w:top w:w="0" w:type="dxa"/>
          <w:left w:w="108" w:type="dxa"/>
          <w:bottom w:w="0" w:type="dxa"/>
          <w:right w:w="108" w:type="dxa"/>
        </w:tblCellMar>
      </w:tblPr>
      <w:tblGrid>
        <w:gridCol w:w="3827"/>
        <w:gridCol w:w="2552"/>
        <w:gridCol w:w="3969"/>
      </w:tblGrid>
      <w:tr>
        <w:tblPrEx>
          <w:tblCellMar>
            <w:top w:w="0" w:type="dxa"/>
            <w:left w:w="108" w:type="dxa"/>
            <w:bottom w:w="0" w:type="dxa"/>
            <w:right w:w="108" w:type="dxa"/>
          </w:tblCellMar>
        </w:tblPrEx>
        <w:trPr>
          <w:trHeight w:val="705" w:hRule="atLeast"/>
        </w:trPr>
        <w:tc>
          <w:tcPr>
            <w:tcW w:w="10348" w:type="dxa"/>
            <w:gridSpan w:val="3"/>
            <w:tcBorders>
              <w:top w:val="nil"/>
              <w:left w:val="nil"/>
              <w:bottom w:val="nil"/>
              <w:right w:val="nil"/>
            </w:tcBorders>
            <w:noWrap w:val="0"/>
            <w:vAlign w:val="center"/>
          </w:tcPr>
          <w:p>
            <w:pPr>
              <w:widowControl/>
              <w:ind w:firstLine="2240" w:firstLineChars="700"/>
              <w:rPr>
                <w:rFonts w:hint="eastAsia" w:ascii="黑体" w:hAnsi="黑体" w:eastAsia="黑体" w:cs="黑体"/>
                <w:bCs/>
                <w:kern w:val="0"/>
                <w:sz w:val="32"/>
                <w:szCs w:val="32"/>
              </w:rPr>
            </w:pPr>
          </w:p>
          <w:p>
            <w:pPr>
              <w:widowControl/>
              <w:ind w:firstLine="2240" w:firstLineChars="700"/>
              <w:rPr>
                <w:rFonts w:ascii="仿宋_GB2312" w:hAnsi="宋体" w:eastAsia="仿宋_GB2312" w:cs="宋体"/>
                <w:bCs/>
                <w:kern w:val="0"/>
                <w:sz w:val="32"/>
                <w:szCs w:val="32"/>
              </w:rPr>
            </w:pPr>
            <w:r>
              <w:rPr>
                <w:rFonts w:hint="eastAsia" w:ascii="黑体" w:hAnsi="黑体" w:eastAsia="黑体" w:cs="黑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379" w:type="dxa"/>
            <w:gridSpan w:val="2"/>
            <w:tcBorders>
              <w:top w:val="nil"/>
              <w:left w:val="nil"/>
              <w:bottom w:val="nil"/>
              <w:right w:val="nil"/>
            </w:tcBorders>
            <w:noWrap w:val="0"/>
            <w:vAlign w:val="center"/>
          </w:tcPr>
          <w:p>
            <w:pPr>
              <w:widowControl/>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编制部门：361卫生</w:t>
            </w:r>
            <w:r>
              <w:rPr>
                <w:rFonts w:hint="eastAsia" w:ascii="仿宋_GB2312" w:hAnsi="宋体" w:eastAsia="仿宋_GB2312" w:cs="宋体"/>
                <w:kern w:val="0"/>
                <w:sz w:val="22"/>
                <w:lang w:eastAsia="zh-CN"/>
              </w:rPr>
              <w:t>健康局</w:t>
            </w:r>
          </w:p>
        </w:tc>
        <w:tc>
          <w:tcPr>
            <w:tcW w:w="3969" w:type="dxa"/>
            <w:tcBorders>
              <w:top w:val="nil"/>
              <w:left w:val="nil"/>
              <w:bottom w:val="nil"/>
              <w:right w:val="nil"/>
            </w:tcBorders>
            <w:noWrap w:val="0"/>
            <w:vAlign w:val="center"/>
          </w:tcPr>
          <w:p>
            <w:pPr>
              <w:widowControl/>
              <w:ind w:firstLine="550" w:firstLineChars="250"/>
              <w:jc w:val="left"/>
              <w:rPr>
                <w:rFonts w:ascii="仿宋_GB2312" w:hAnsi="宋体" w:eastAsia="仿宋_GB2312" w:cs="宋体"/>
                <w:kern w:val="0"/>
                <w:sz w:val="22"/>
              </w:rPr>
            </w:pPr>
            <w:r>
              <w:rPr>
                <w:rFonts w:hint="eastAsia" w:ascii="仿宋_GB2312" w:hAnsi="宋体" w:eastAsia="仿宋_GB2312" w:cs="宋体"/>
                <w:kern w:val="0"/>
                <w:sz w:val="22"/>
              </w:rPr>
              <w:t>截止时间：202</w:t>
            </w:r>
            <w:r>
              <w:rPr>
                <w:rFonts w:hint="eastAsia" w:ascii="仿宋_GB2312" w:hAnsi="宋体" w:eastAsia="仿宋_GB2312" w:cs="宋体"/>
                <w:kern w:val="0"/>
                <w:sz w:val="22"/>
                <w:lang w:val="en-US" w:eastAsia="zh-CN"/>
              </w:rPr>
              <w:t>1</w:t>
            </w:r>
            <w:r>
              <w:rPr>
                <w:rFonts w:hint="eastAsia" w:ascii="仿宋_GB2312" w:hAnsi="宋体" w:eastAsia="仿宋_GB2312" w:cs="宋体"/>
                <w:kern w:val="0"/>
                <w:sz w:val="22"/>
              </w:rPr>
              <w:t xml:space="preserve">年12月31日  </w:t>
            </w:r>
          </w:p>
        </w:tc>
      </w:tr>
      <w:tr>
        <w:tblPrEx>
          <w:tblCellMar>
            <w:top w:w="0" w:type="dxa"/>
            <w:left w:w="108" w:type="dxa"/>
            <w:bottom w:w="0" w:type="dxa"/>
            <w:right w:w="108" w:type="dxa"/>
          </w:tblCellMar>
        </w:tblPrEx>
        <w:trPr>
          <w:trHeight w:val="645" w:hRule="atLeast"/>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项   目</w:t>
            </w:r>
          </w:p>
        </w:tc>
        <w:tc>
          <w:tcPr>
            <w:tcW w:w="255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数量</w:t>
            </w:r>
          </w:p>
        </w:tc>
        <w:tc>
          <w:tcPr>
            <w:tcW w:w="396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价值（金额单位：万元）</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资产总额</w:t>
            </w:r>
          </w:p>
        </w:tc>
        <w:tc>
          <w:tcPr>
            <w:tcW w:w="25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w:t>
            </w:r>
            <w:bookmarkStart w:id="22" w:name="_GoBack"/>
            <w:bookmarkEnd w:id="22"/>
            <w:r>
              <w:rPr>
                <w:rFonts w:hint="eastAsia" w:ascii="仿宋_GB2312" w:hAnsi="宋体" w:eastAsia="仿宋_GB2312" w:cs="宋体"/>
                <w:kern w:val="0"/>
                <w:sz w:val="22"/>
              </w:rPr>
              <w:t>—</w:t>
            </w:r>
          </w:p>
        </w:tc>
        <w:tc>
          <w:tcPr>
            <w:tcW w:w="3969"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2023.768</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1、房屋（平方米）</w:t>
            </w: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21950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619</w:t>
            </w: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其中：办公用房（平方米）</w:t>
            </w: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21950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619</w:t>
            </w: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2、车辆（台、辆）</w:t>
            </w: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11</w:t>
            </w:r>
          </w:p>
        </w:tc>
        <w:tc>
          <w:tcPr>
            <w:tcW w:w="3969"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145.01</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3、单价在50万元以上的设备</w:t>
            </w:r>
          </w:p>
        </w:tc>
        <w:tc>
          <w:tcPr>
            <w:tcW w:w="25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4、其他固定资产</w:t>
            </w: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3424</w:t>
            </w:r>
          </w:p>
        </w:tc>
        <w:tc>
          <w:tcPr>
            <w:tcW w:w="3969"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1229.158</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pStyle w:val="4"/>
        <w:widowControl/>
        <w:numPr>
          <w:ilvl w:val="0"/>
          <w:numId w:val="3"/>
        </w:numPr>
        <w:spacing w:beforeAutospacing="0" w:afterAutospacing="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财政拨款：</w:t>
      </w:r>
      <w:r>
        <w:rPr>
          <w:rFonts w:hint="eastAsia" w:ascii="仿宋_GB2312" w:hAnsi="仿宋_GB2312" w:eastAsia="仿宋_GB2312" w:cs="仿宋_GB2312"/>
          <w:color w:val="333333"/>
          <w:sz w:val="32"/>
          <w:szCs w:val="32"/>
          <w:shd w:val="clear" w:color="auto" w:fill="FFFFFF"/>
        </w:rPr>
        <w:t>财政拨款是政府无偿拨付给企业的资金，通常在拨款时明确规定了资金用途。 其资金来源一般为本级政府财政收入，一般用于公共事业(教育、卫生、交通、市政、科研、国家大中型建设项目等) 的资金。</w:t>
      </w:r>
    </w:p>
    <w:p>
      <w:pPr>
        <w:pStyle w:val="4"/>
        <w:widowControl/>
        <w:spacing w:beforeAutospacing="0" w:afterAutospacing="0"/>
        <w:ind w:left="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2、“三公”经费：“三公”经费是指财政拨款支出安排的出国（境）费、车辆购置及运行费、公务接待费这三项经费。</w:t>
      </w:r>
    </w:p>
    <w:p>
      <w:pPr>
        <w:pStyle w:val="4"/>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3、政府性基金：</w:t>
      </w:r>
      <w:r>
        <w:rPr>
          <w:rFonts w:hint="eastAsia" w:ascii="仿宋_GB2312" w:hAnsi="仿宋_GB2312" w:eastAsia="仿宋_GB2312" w:cs="仿宋_GB2312"/>
          <w:color w:val="000000"/>
          <w:sz w:val="32"/>
          <w:szCs w:val="32"/>
          <w:shd w:val="clear" w:color="auto" w:fill="FFFFFF"/>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pStyle w:val="4"/>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4、政府性基金预算：</w:t>
      </w:r>
      <w:r>
        <w:rPr>
          <w:rFonts w:hint="eastAsia" w:ascii="仿宋_GB2312" w:hAnsi="仿宋_GB2312" w:eastAsia="仿宋_GB2312" w:cs="仿宋_GB2312"/>
          <w:color w:val="333333"/>
          <w:sz w:val="32"/>
          <w:szCs w:val="32"/>
          <w:shd w:val="clear" w:color="auto" w:fill="FFFFFF"/>
        </w:rPr>
        <w:t>政府性基金预算是国家通过向社会征收以及出让土地、发行彩票等方式取得收入，并专项用于支持特定基础设施建设和社会事业发展的财政收支预算，是政府预算体系的重要组成部分。</w:t>
      </w:r>
    </w:p>
    <w:p>
      <w:pPr>
        <w:pStyle w:val="4"/>
        <w:widowControl/>
        <w:spacing w:beforeAutospacing="0" w:afterAutospacing="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5、一般公共预算：一般公共预算是对以税收为主体的财政收入，安排用于保障和改善民生、推动经济社会发展、维护国家安全、维持国家机构正常运转等方面的收支预算。</w:t>
      </w:r>
    </w:p>
    <w:p>
      <w:pPr>
        <w:pStyle w:val="4"/>
        <w:widowControl/>
        <w:spacing w:beforeAutospacing="0" w:afterAutospacing="0"/>
        <w:ind w:firstLine="64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0" w:firstLineChars="200"/>
        <w:rPr>
          <w:rFonts w:ascii="黑体" w:hAnsi="黑体" w:eastAsia="黑体"/>
          <w:sz w:val="32"/>
          <w:szCs w:val="32"/>
        </w:rPr>
      </w:pPr>
      <w:r>
        <w:rPr>
          <w:rFonts w:hint="eastAsia" w:ascii="仿宋_GB2312" w:hAnsi="仿宋_GB2312" w:eastAsia="仿宋_GB2312" w:cs="仿宋_GB2312"/>
          <w:sz w:val="32"/>
          <w:szCs w:val="32"/>
        </w:rPr>
        <w:t>无其它需要说明的事项。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r>
        <w:rPr>
          <w:rFonts w:ascii="方正小标宋_GBK" w:hAnsi="方正小标宋_GBK" w:eastAsia="方正小标宋_GBK" w:cs="方正小标宋_GBK"/>
          <w:b w:val="0"/>
          <w:color w:val="000000"/>
          <w:sz w:val="44"/>
        </w:rPr>
        <w:t>成安县卫生健康局机关收支预算</w:t>
      </w:r>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97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0"/>
            </w:pPr>
            <w:r>
              <w:t>序号</w:t>
            </w:r>
          </w:p>
        </w:tc>
        <w:tc>
          <w:tcPr>
            <w:tcW w:w="3942" w:type="dxa"/>
            <w:gridSpan w:val="2"/>
            <w:vAlign w:val="center"/>
          </w:tcPr>
          <w:p>
            <w:pPr>
              <w:pStyle w:val="10"/>
            </w:pPr>
            <w:r>
              <w:t>收入</w:t>
            </w:r>
          </w:p>
        </w:tc>
        <w:tc>
          <w:tcPr>
            <w:tcW w:w="394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0"/>
            </w:pPr>
            <w:r>
              <w:t>项  目</w:t>
            </w:r>
          </w:p>
        </w:tc>
        <w:tc>
          <w:tcPr>
            <w:tcW w:w="1971" w:type="dxa"/>
            <w:vAlign w:val="center"/>
          </w:tcPr>
          <w:p>
            <w:pPr>
              <w:pStyle w:val="10"/>
            </w:pPr>
            <w:r>
              <w:t>预算数</w:t>
            </w:r>
          </w:p>
        </w:tc>
        <w:tc>
          <w:tcPr>
            <w:tcW w:w="1971" w:type="dxa"/>
            <w:vAlign w:val="center"/>
          </w:tcPr>
          <w:p>
            <w:pPr>
              <w:pStyle w:val="10"/>
            </w:pPr>
            <w:r>
              <w:t>项  目</w:t>
            </w:r>
          </w:p>
        </w:tc>
        <w:tc>
          <w:tcPr>
            <w:tcW w:w="1971"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1971" w:type="dxa"/>
            <w:vAlign w:val="center"/>
          </w:tcPr>
          <w:p>
            <w:pPr>
              <w:pStyle w:val="10"/>
            </w:pPr>
            <w:r>
              <w:t>1</w:t>
            </w:r>
          </w:p>
        </w:tc>
        <w:tc>
          <w:tcPr>
            <w:tcW w:w="1971" w:type="dxa"/>
            <w:vAlign w:val="center"/>
          </w:tcPr>
          <w:p>
            <w:pPr>
              <w:pStyle w:val="10"/>
            </w:pPr>
            <w:r>
              <w:t>2</w:t>
            </w:r>
          </w:p>
        </w:tc>
        <w:tc>
          <w:tcPr>
            <w:tcW w:w="1971" w:type="dxa"/>
            <w:vAlign w:val="center"/>
          </w:tcPr>
          <w:p>
            <w:pPr>
              <w:pStyle w:val="10"/>
            </w:pPr>
            <w:r>
              <w:t>3</w:t>
            </w:r>
          </w:p>
        </w:tc>
        <w:tc>
          <w:tcPr>
            <w:tcW w:w="1971"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2"/>
            </w:pPr>
            <w:r>
              <w:t>一、一般公共预算拨款收入</w:t>
            </w:r>
          </w:p>
        </w:tc>
        <w:tc>
          <w:tcPr>
            <w:tcW w:w="1971" w:type="dxa"/>
            <w:vAlign w:val="center"/>
          </w:tcPr>
          <w:p>
            <w:pPr>
              <w:pStyle w:val="13"/>
              <w:rPr>
                <w:rFonts w:hint="eastAsia" w:eastAsia="方正书宋_GBK"/>
                <w:lang w:eastAsia="zh-CN"/>
              </w:rPr>
            </w:pPr>
            <w:r>
              <w:rPr>
                <w:rFonts w:hint="eastAsia"/>
                <w:lang w:eastAsia="zh-CN"/>
              </w:rPr>
              <w:t>6384.59</w:t>
            </w:r>
          </w:p>
        </w:tc>
        <w:tc>
          <w:tcPr>
            <w:tcW w:w="1971" w:type="dxa"/>
            <w:vAlign w:val="center"/>
          </w:tcPr>
          <w:p>
            <w:pPr>
              <w:pStyle w:val="12"/>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2"/>
            </w:pPr>
            <w:r>
              <w:t>二、政府性基金预算拨款收入</w:t>
            </w:r>
          </w:p>
        </w:tc>
        <w:tc>
          <w:tcPr>
            <w:tcW w:w="1971" w:type="dxa"/>
            <w:vAlign w:val="center"/>
          </w:tcPr>
          <w:p>
            <w:pPr>
              <w:pStyle w:val="13"/>
            </w:pPr>
          </w:p>
        </w:tc>
        <w:tc>
          <w:tcPr>
            <w:tcW w:w="1971" w:type="dxa"/>
            <w:vAlign w:val="center"/>
          </w:tcPr>
          <w:p>
            <w:pPr>
              <w:pStyle w:val="12"/>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2"/>
            </w:pPr>
            <w:r>
              <w:t>三、国有资本经营预算拨款收入</w:t>
            </w:r>
          </w:p>
        </w:tc>
        <w:tc>
          <w:tcPr>
            <w:tcW w:w="1971" w:type="dxa"/>
            <w:vAlign w:val="center"/>
          </w:tcPr>
          <w:p>
            <w:pPr>
              <w:pStyle w:val="13"/>
            </w:pPr>
          </w:p>
        </w:tc>
        <w:tc>
          <w:tcPr>
            <w:tcW w:w="1971" w:type="dxa"/>
            <w:vAlign w:val="center"/>
          </w:tcPr>
          <w:p>
            <w:pPr>
              <w:pStyle w:val="12"/>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2"/>
            </w:pPr>
            <w:r>
              <w:t>四、财政专户管理资金收入</w:t>
            </w:r>
          </w:p>
        </w:tc>
        <w:tc>
          <w:tcPr>
            <w:tcW w:w="1971" w:type="dxa"/>
            <w:vAlign w:val="center"/>
          </w:tcPr>
          <w:p>
            <w:pPr>
              <w:pStyle w:val="13"/>
            </w:pPr>
          </w:p>
        </w:tc>
        <w:tc>
          <w:tcPr>
            <w:tcW w:w="1971" w:type="dxa"/>
            <w:vAlign w:val="center"/>
          </w:tcPr>
          <w:p>
            <w:pPr>
              <w:pStyle w:val="12"/>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2"/>
            </w:pPr>
            <w:r>
              <w:t>五、事业收入</w:t>
            </w:r>
          </w:p>
        </w:tc>
        <w:tc>
          <w:tcPr>
            <w:tcW w:w="1971" w:type="dxa"/>
            <w:vAlign w:val="center"/>
          </w:tcPr>
          <w:p>
            <w:pPr>
              <w:pStyle w:val="13"/>
            </w:pPr>
          </w:p>
        </w:tc>
        <w:tc>
          <w:tcPr>
            <w:tcW w:w="1971" w:type="dxa"/>
            <w:vAlign w:val="center"/>
          </w:tcPr>
          <w:p>
            <w:pPr>
              <w:pStyle w:val="12"/>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2"/>
            </w:pPr>
            <w:r>
              <w:t>六、事业单位经营收入</w:t>
            </w:r>
          </w:p>
        </w:tc>
        <w:tc>
          <w:tcPr>
            <w:tcW w:w="1971" w:type="dxa"/>
            <w:vAlign w:val="center"/>
          </w:tcPr>
          <w:p>
            <w:pPr>
              <w:pStyle w:val="13"/>
            </w:pPr>
          </w:p>
        </w:tc>
        <w:tc>
          <w:tcPr>
            <w:tcW w:w="1971" w:type="dxa"/>
            <w:vAlign w:val="center"/>
          </w:tcPr>
          <w:p>
            <w:pPr>
              <w:pStyle w:val="12"/>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2"/>
            </w:pPr>
            <w:r>
              <w:t>七、上级补助收入</w:t>
            </w:r>
          </w:p>
        </w:tc>
        <w:tc>
          <w:tcPr>
            <w:tcW w:w="1971" w:type="dxa"/>
            <w:vAlign w:val="center"/>
          </w:tcPr>
          <w:p>
            <w:pPr>
              <w:pStyle w:val="13"/>
            </w:pPr>
          </w:p>
        </w:tc>
        <w:tc>
          <w:tcPr>
            <w:tcW w:w="1971" w:type="dxa"/>
            <w:vAlign w:val="center"/>
          </w:tcPr>
          <w:p>
            <w:pPr>
              <w:pStyle w:val="12"/>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2"/>
            </w:pPr>
            <w:r>
              <w:t>八、附属单位上缴收入</w:t>
            </w:r>
          </w:p>
        </w:tc>
        <w:tc>
          <w:tcPr>
            <w:tcW w:w="1971" w:type="dxa"/>
            <w:vAlign w:val="center"/>
          </w:tcPr>
          <w:p>
            <w:pPr>
              <w:pStyle w:val="13"/>
            </w:pPr>
          </w:p>
        </w:tc>
        <w:tc>
          <w:tcPr>
            <w:tcW w:w="1971" w:type="dxa"/>
            <w:vAlign w:val="center"/>
          </w:tcPr>
          <w:p>
            <w:pPr>
              <w:pStyle w:val="12"/>
            </w:pPr>
            <w:r>
              <w:t>八、社会保障和就业支出</w:t>
            </w:r>
          </w:p>
        </w:tc>
        <w:tc>
          <w:tcPr>
            <w:tcW w:w="1971" w:type="dxa"/>
            <w:vAlign w:val="center"/>
          </w:tcPr>
          <w:p>
            <w:pPr>
              <w:pStyle w:val="13"/>
              <w:rPr>
                <w:rFonts w:hint="eastAsia" w:eastAsia="方正书宋_GBK"/>
                <w:lang w:eastAsia="zh-CN"/>
              </w:rPr>
            </w:pPr>
            <w:r>
              <w:rPr>
                <w:rFonts w:hint="eastAsia"/>
                <w:lang w:eastAsia="zh-CN"/>
              </w:rPr>
              <w:t>237.31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2"/>
            </w:pPr>
            <w:r>
              <w:t>九、其他收入</w:t>
            </w:r>
          </w:p>
        </w:tc>
        <w:tc>
          <w:tcPr>
            <w:tcW w:w="1971" w:type="dxa"/>
            <w:vAlign w:val="center"/>
          </w:tcPr>
          <w:p>
            <w:pPr>
              <w:pStyle w:val="13"/>
            </w:pPr>
          </w:p>
        </w:tc>
        <w:tc>
          <w:tcPr>
            <w:tcW w:w="1971" w:type="dxa"/>
            <w:vAlign w:val="center"/>
          </w:tcPr>
          <w:p>
            <w:pPr>
              <w:pStyle w:val="12"/>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十、卫生健康支出</w:t>
            </w:r>
          </w:p>
        </w:tc>
        <w:tc>
          <w:tcPr>
            <w:tcW w:w="1971" w:type="dxa"/>
            <w:vAlign w:val="center"/>
          </w:tcPr>
          <w:p>
            <w:pPr>
              <w:pStyle w:val="13"/>
              <w:rPr>
                <w:rFonts w:hint="eastAsia" w:eastAsia="方正书宋_GBK"/>
                <w:lang w:eastAsia="zh-CN"/>
              </w:rPr>
            </w:pPr>
            <w:r>
              <w:rPr>
                <w:rFonts w:hint="eastAsia"/>
                <w:lang w:eastAsia="zh-CN"/>
              </w:rPr>
              <w:t>6711.66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二十、住房保障支出</w:t>
            </w:r>
          </w:p>
        </w:tc>
        <w:tc>
          <w:tcPr>
            <w:tcW w:w="1971" w:type="dxa"/>
            <w:vAlign w:val="center"/>
          </w:tcPr>
          <w:p>
            <w:pPr>
              <w:pStyle w:val="13"/>
              <w:rPr>
                <w:rFonts w:hint="eastAsia" w:eastAsia="方正书宋_GBK"/>
                <w:lang w:eastAsia="zh-CN"/>
              </w:rPr>
            </w:pPr>
            <w:r>
              <w:rPr>
                <w:rFonts w:hint="eastAsia"/>
                <w:lang w:eastAsia="zh-CN"/>
              </w:rPr>
              <w:t>63.82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971" w:type="dxa"/>
            <w:vAlign w:val="center"/>
          </w:tcPr>
          <w:p>
            <w:pPr>
              <w:pStyle w:val="11"/>
            </w:pPr>
            <w:r>
              <w:t>22</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27</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4"/>
            </w:pPr>
            <w:r>
              <w:t>本年收入合计</w:t>
            </w:r>
          </w:p>
        </w:tc>
        <w:tc>
          <w:tcPr>
            <w:tcW w:w="1971" w:type="dxa"/>
            <w:vAlign w:val="center"/>
          </w:tcPr>
          <w:p>
            <w:pPr>
              <w:pStyle w:val="15"/>
              <w:rPr>
                <w:rFonts w:hint="eastAsia" w:eastAsia="方正书宋_GBK"/>
                <w:lang w:eastAsia="zh-CN"/>
              </w:rPr>
            </w:pPr>
            <w:r>
              <w:rPr>
                <w:rFonts w:hint="eastAsia"/>
                <w:lang w:eastAsia="zh-CN"/>
              </w:rPr>
              <w:t>6384.59</w:t>
            </w:r>
          </w:p>
        </w:tc>
        <w:tc>
          <w:tcPr>
            <w:tcW w:w="1971" w:type="dxa"/>
            <w:vAlign w:val="center"/>
          </w:tcPr>
          <w:p>
            <w:pPr>
              <w:pStyle w:val="14"/>
            </w:pPr>
            <w:r>
              <w:t>本年支出合计</w:t>
            </w:r>
          </w:p>
        </w:tc>
        <w:tc>
          <w:tcPr>
            <w:tcW w:w="1971" w:type="dxa"/>
            <w:vAlign w:val="center"/>
          </w:tcPr>
          <w:p>
            <w:pPr>
              <w:pStyle w:val="15"/>
              <w:rPr>
                <w:rFonts w:hint="eastAsia" w:eastAsia="方正书宋_GBK"/>
                <w:lang w:eastAsia="zh-CN"/>
              </w:rPr>
            </w:pPr>
            <w:r>
              <w:rPr>
                <w:rFonts w:hint="eastAsia"/>
                <w:lang w:eastAsia="zh-CN"/>
              </w:rPr>
              <w:t>6384.59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2"/>
            </w:pPr>
            <w:r>
              <w:t>上年结转结余</w:t>
            </w:r>
          </w:p>
        </w:tc>
        <w:tc>
          <w:tcPr>
            <w:tcW w:w="1971" w:type="dxa"/>
            <w:vAlign w:val="center"/>
          </w:tcPr>
          <w:p>
            <w:pPr>
              <w:pStyle w:val="13"/>
            </w:pPr>
          </w:p>
        </w:tc>
        <w:tc>
          <w:tcPr>
            <w:tcW w:w="1971" w:type="dxa"/>
            <w:vAlign w:val="center"/>
          </w:tcPr>
          <w:p>
            <w:pPr>
              <w:pStyle w:val="12"/>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4"/>
            </w:pPr>
            <w:r>
              <w:t>收入总计</w:t>
            </w:r>
          </w:p>
        </w:tc>
        <w:tc>
          <w:tcPr>
            <w:tcW w:w="1971" w:type="dxa"/>
            <w:vAlign w:val="center"/>
          </w:tcPr>
          <w:p>
            <w:pPr>
              <w:pStyle w:val="15"/>
              <w:rPr>
                <w:rFonts w:hint="eastAsia" w:eastAsia="方正书宋_GBK"/>
                <w:lang w:eastAsia="zh-CN"/>
              </w:rPr>
            </w:pPr>
            <w:r>
              <w:rPr>
                <w:rFonts w:hint="eastAsia"/>
                <w:lang w:eastAsia="zh-CN"/>
              </w:rPr>
              <w:t>6384.59</w:t>
            </w:r>
          </w:p>
        </w:tc>
        <w:tc>
          <w:tcPr>
            <w:tcW w:w="1971" w:type="dxa"/>
            <w:vAlign w:val="center"/>
          </w:tcPr>
          <w:p>
            <w:pPr>
              <w:pStyle w:val="14"/>
            </w:pPr>
            <w:r>
              <w:t>支出总计</w:t>
            </w:r>
          </w:p>
        </w:tc>
        <w:tc>
          <w:tcPr>
            <w:tcW w:w="1971" w:type="dxa"/>
            <w:vAlign w:val="center"/>
          </w:tcPr>
          <w:p>
            <w:pPr>
              <w:pStyle w:val="15"/>
              <w:rPr>
                <w:rFonts w:hint="eastAsia" w:eastAsia="方正书宋_GBK"/>
                <w:lang w:eastAsia="zh-CN"/>
              </w:rPr>
            </w:pPr>
            <w:r>
              <w:rPr>
                <w:rFonts w:hint="eastAsia"/>
                <w:lang w:eastAsia="zh-CN"/>
              </w:rPr>
              <w:t>6384.59</w:t>
            </w:r>
          </w:p>
        </w:tc>
      </w:tr>
    </w:tbl>
    <w:p>
      <w:pPr>
        <w:sectPr>
          <w:footerReference r:id="rId5"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5"/>
        <w:tblW w:w="10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720"/>
        <w:gridCol w:w="1380"/>
        <w:gridCol w:w="881"/>
        <w:gridCol w:w="795"/>
        <w:gridCol w:w="735"/>
        <w:gridCol w:w="45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0" w:type="dxa"/>
            <w:gridSpan w:val="5"/>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947"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pPr>
              <w:pStyle w:val="10"/>
            </w:pPr>
            <w:r>
              <w:t>序号</w:t>
            </w:r>
          </w:p>
        </w:tc>
        <w:tc>
          <w:tcPr>
            <w:tcW w:w="2100" w:type="dxa"/>
            <w:gridSpan w:val="2"/>
            <w:vAlign w:val="center"/>
          </w:tcPr>
          <w:p>
            <w:pPr>
              <w:pStyle w:val="10"/>
            </w:pPr>
            <w:r>
              <w:t>功能分类科目</w:t>
            </w:r>
          </w:p>
        </w:tc>
        <w:tc>
          <w:tcPr>
            <w:tcW w:w="881" w:type="dxa"/>
            <w:vMerge w:val="restart"/>
            <w:vAlign w:val="center"/>
          </w:tcPr>
          <w:p>
            <w:pPr>
              <w:pStyle w:val="10"/>
            </w:pPr>
            <w:r>
              <w:t>合计</w:t>
            </w:r>
          </w:p>
        </w:tc>
        <w:tc>
          <w:tcPr>
            <w:tcW w:w="5774" w:type="dxa"/>
            <w:gridSpan w:val="8"/>
            <w:vAlign w:val="center"/>
          </w:tcPr>
          <w:p>
            <w:pPr>
              <w:pStyle w:val="10"/>
            </w:pPr>
            <w:r>
              <w:t>本年收入</w:t>
            </w:r>
          </w:p>
        </w:tc>
        <w:tc>
          <w:tcPr>
            <w:tcW w:w="758"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continue"/>
          </w:tcPr>
          <w:p/>
        </w:tc>
        <w:tc>
          <w:tcPr>
            <w:tcW w:w="720" w:type="dxa"/>
            <w:vAlign w:val="center"/>
          </w:tcPr>
          <w:p>
            <w:pPr>
              <w:pStyle w:val="10"/>
            </w:pPr>
            <w:r>
              <w:t>科目    编码</w:t>
            </w:r>
          </w:p>
        </w:tc>
        <w:tc>
          <w:tcPr>
            <w:tcW w:w="1380" w:type="dxa"/>
            <w:vAlign w:val="center"/>
          </w:tcPr>
          <w:p>
            <w:pPr>
              <w:pStyle w:val="10"/>
            </w:pPr>
            <w:r>
              <w:t>科目名称</w:t>
            </w:r>
          </w:p>
        </w:tc>
        <w:tc>
          <w:tcPr>
            <w:tcW w:w="881" w:type="dxa"/>
            <w:vMerge w:val="continue"/>
          </w:tcPr>
          <w:p/>
        </w:tc>
        <w:tc>
          <w:tcPr>
            <w:tcW w:w="795" w:type="dxa"/>
            <w:vAlign w:val="center"/>
          </w:tcPr>
          <w:p>
            <w:pPr>
              <w:pStyle w:val="10"/>
            </w:pPr>
            <w:r>
              <w:t>小计</w:t>
            </w:r>
          </w:p>
        </w:tc>
        <w:tc>
          <w:tcPr>
            <w:tcW w:w="735" w:type="dxa"/>
            <w:vAlign w:val="center"/>
          </w:tcPr>
          <w:p>
            <w:pPr>
              <w:pStyle w:val="10"/>
            </w:pPr>
            <w:r>
              <w:t>财政拨款 收入</w:t>
            </w:r>
          </w:p>
        </w:tc>
        <w:tc>
          <w:tcPr>
            <w:tcW w:w="454"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pPr>
              <w:pStyle w:val="10"/>
            </w:pPr>
            <w:r>
              <w:t>栏次</w:t>
            </w:r>
          </w:p>
        </w:tc>
        <w:tc>
          <w:tcPr>
            <w:tcW w:w="720" w:type="dxa"/>
            <w:vAlign w:val="center"/>
          </w:tcPr>
          <w:p>
            <w:pPr>
              <w:pStyle w:val="10"/>
            </w:pPr>
            <w:r>
              <w:t>1</w:t>
            </w:r>
          </w:p>
        </w:tc>
        <w:tc>
          <w:tcPr>
            <w:tcW w:w="1380" w:type="dxa"/>
            <w:vAlign w:val="center"/>
          </w:tcPr>
          <w:p>
            <w:pPr>
              <w:pStyle w:val="10"/>
            </w:pPr>
            <w:r>
              <w:t>2</w:t>
            </w:r>
          </w:p>
        </w:tc>
        <w:tc>
          <w:tcPr>
            <w:tcW w:w="881" w:type="dxa"/>
            <w:vAlign w:val="center"/>
          </w:tcPr>
          <w:p>
            <w:pPr>
              <w:pStyle w:val="10"/>
            </w:pPr>
            <w:r>
              <w:t>3</w:t>
            </w:r>
          </w:p>
        </w:tc>
        <w:tc>
          <w:tcPr>
            <w:tcW w:w="795" w:type="dxa"/>
            <w:vAlign w:val="center"/>
          </w:tcPr>
          <w:p>
            <w:pPr>
              <w:pStyle w:val="10"/>
            </w:pPr>
            <w:r>
              <w:t>4</w:t>
            </w:r>
          </w:p>
        </w:tc>
        <w:tc>
          <w:tcPr>
            <w:tcW w:w="735" w:type="dxa"/>
            <w:vAlign w:val="center"/>
          </w:tcPr>
          <w:p>
            <w:pPr>
              <w:pStyle w:val="10"/>
            </w:pPr>
            <w:r>
              <w:t>5</w:t>
            </w:r>
          </w:p>
        </w:tc>
        <w:tc>
          <w:tcPr>
            <w:tcW w:w="454"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w:t>
            </w:r>
          </w:p>
        </w:tc>
        <w:tc>
          <w:tcPr>
            <w:tcW w:w="720" w:type="dxa"/>
            <w:vAlign w:val="center"/>
          </w:tcPr>
          <w:p>
            <w:pPr>
              <w:pStyle w:val="16"/>
            </w:pPr>
          </w:p>
        </w:tc>
        <w:tc>
          <w:tcPr>
            <w:tcW w:w="1380" w:type="dxa"/>
            <w:vAlign w:val="center"/>
          </w:tcPr>
          <w:p>
            <w:pPr>
              <w:pStyle w:val="14"/>
            </w:pPr>
            <w:r>
              <w:t>合计</w:t>
            </w:r>
          </w:p>
        </w:tc>
        <w:tc>
          <w:tcPr>
            <w:tcW w:w="881" w:type="dxa"/>
            <w:vAlign w:val="center"/>
          </w:tcPr>
          <w:p>
            <w:pPr>
              <w:pStyle w:val="15"/>
              <w:rPr>
                <w:rFonts w:hint="eastAsia" w:eastAsia="方正书宋_GBK"/>
                <w:lang w:eastAsia="zh-CN"/>
              </w:rPr>
            </w:pPr>
            <w:r>
              <w:rPr>
                <w:rFonts w:hint="eastAsia"/>
                <w:lang w:eastAsia="zh-CN"/>
              </w:rPr>
              <w:t>6384.59</w:t>
            </w:r>
          </w:p>
        </w:tc>
        <w:tc>
          <w:tcPr>
            <w:tcW w:w="795" w:type="dxa"/>
            <w:vAlign w:val="center"/>
          </w:tcPr>
          <w:p>
            <w:pPr>
              <w:pStyle w:val="15"/>
              <w:rPr>
                <w:rFonts w:hint="eastAsia" w:eastAsia="方正书宋_GBK"/>
                <w:lang w:eastAsia="zh-CN"/>
              </w:rPr>
            </w:pPr>
            <w:r>
              <w:rPr>
                <w:rFonts w:hint="eastAsia"/>
                <w:lang w:eastAsia="zh-CN"/>
              </w:rPr>
              <w:t>6384.59</w:t>
            </w:r>
          </w:p>
        </w:tc>
        <w:tc>
          <w:tcPr>
            <w:tcW w:w="735" w:type="dxa"/>
            <w:vAlign w:val="center"/>
          </w:tcPr>
          <w:p>
            <w:pPr>
              <w:pStyle w:val="15"/>
              <w:rPr>
                <w:rFonts w:hint="eastAsia" w:eastAsia="方正书宋_GBK"/>
                <w:lang w:eastAsia="zh-CN"/>
              </w:rPr>
            </w:pPr>
            <w:r>
              <w:rPr>
                <w:rFonts w:hint="eastAsia"/>
                <w:lang w:eastAsia="zh-CN"/>
              </w:rPr>
              <w:t>6384.59</w:t>
            </w:r>
          </w:p>
        </w:tc>
        <w:tc>
          <w:tcPr>
            <w:tcW w:w="454"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w:t>
            </w:r>
          </w:p>
        </w:tc>
        <w:tc>
          <w:tcPr>
            <w:tcW w:w="720" w:type="dxa"/>
            <w:vAlign w:val="center"/>
          </w:tcPr>
          <w:p>
            <w:pPr>
              <w:pStyle w:val="12"/>
              <w:rPr>
                <w:rFonts w:hint="default" w:eastAsia="方正书宋_GBK"/>
                <w:lang w:val="en-US" w:eastAsia="zh-CN"/>
              </w:rPr>
            </w:pPr>
            <w:r>
              <w:rPr>
                <w:rFonts w:hint="eastAsia"/>
                <w:lang w:val="en-US" w:eastAsia="zh-CN"/>
              </w:rPr>
              <w:t>208</w:t>
            </w:r>
          </w:p>
        </w:tc>
        <w:tc>
          <w:tcPr>
            <w:tcW w:w="1380" w:type="dxa"/>
            <w:vAlign w:val="center"/>
          </w:tcPr>
          <w:p>
            <w:pPr>
              <w:pStyle w:val="12"/>
              <w:rPr>
                <w:rFonts w:hint="eastAsia" w:eastAsia="方正书宋_GBK"/>
                <w:lang w:eastAsia="zh-CN"/>
              </w:rPr>
            </w:pPr>
            <w:r>
              <w:rPr>
                <w:rFonts w:hint="eastAsia"/>
                <w:lang w:eastAsia="zh-CN"/>
              </w:rPr>
              <w:t>社会保障和就业支出</w:t>
            </w:r>
          </w:p>
        </w:tc>
        <w:tc>
          <w:tcPr>
            <w:tcW w:w="881" w:type="dxa"/>
            <w:vAlign w:val="center"/>
          </w:tcPr>
          <w:p>
            <w:pPr>
              <w:pStyle w:val="13"/>
              <w:rPr>
                <w:rFonts w:hint="default" w:eastAsia="方正书宋_GBK"/>
                <w:lang w:val="en-US" w:eastAsia="zh-CN"/>
              </w:rPr>
            </w:pPr>
            <w:r>
              <w:rPr>
                <w:rFonts w:hint="eastAsia"/>
                <w:lang w:val="en-US" w:eastAsia="zh-CN"/>
              </w:rPr>
              <w:t>237.31</w:t>
            </w:r>
          </w:p>
        </w:tc>
        <w:tc>
          <w:tcPr>
            <w:tcW w:w="795" w:type="dxa"/>
            <w:vAlign w:val="center"/>
          </w:tcPr>
          <w:p>
            <w:pPr>
              <w:pStyle w:val="13"/>
              <w:rPr>
                <w:rFonts w:hint="default" w:eastAsia="方正书宋_GBK"/>
                <w:lang w:val="en-US" w:eastAsia="zh-CN"/>
              </w:rPr>
            </w:pPr>
            <w:r>
              <w:rPr>
                <w:rFonts w:hint="eastAsia"/>
                <w:lang w:val="en-US" w:eastAsia="zh-CN"/>
              </w:rPr>
              <w:t>237.31</w:t>
            </w:r>
          </w:p>
        </w:tc>
        <w:tc>
          <w:tcPr>
            <w:tcW w:w="735" w:type="dxa"/>
            <w:vAlign w:val="center"/>
          </w:tcPr>
          <w:p>
            <w:pPr>
              <w:pStyle w:val="13"/>
              <w:rPr>
                <w:rFonts w:hint="default" w:eastAsia="方正书宋_GBK"/>
                <w:lang w:val="en-US" w:eastAsia="zh-CN"/>
              </w:rPr>
            </w:pPr>
            <w:r>
              <w:rPr>
                <w:rFonts w:hint="eastAsia"/>
                <w:lang w:val="en-US" w:eastAsia="zh-CN"/>
              </w:rPr>
              <w:t>237.31</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3</w:t>
            </w:r>
          </w:p>
        </w:tc>
        <w:tc>
          <w:tcPr>
            <w:tcW w:w="720" w:type="dxa"/>
            <w:vAlign w:val="center"/>
          </w:tcPr>
          <w:p>
            <w:pPr>
              <w:pStyle w:val="12"/>
              <w:rPr>
                <w:rFonts w:hint="default" w:eastAsia="方正书宋_GBK"/>
                <w:lang w:val="en-US" w:eastAsia="zh-CN"/>
              </w:rPr>
            </w:pPr>
            <w:r>
              <w:rPr>
                <w:rFonts w:hint="eastAsia"/>
                <w:lang w:val="en-US" w:eastAsia="zh-CN"/>
              </w:rPr>
              <w:t>210</w:t>
            </w:r>
          </w:p>
        </w:tc>
        <w:tc>
          <w:tcPr>
            <w:tcW w:w="1380" w:type="dxa"/>
            <w:vAlign w:val="center"/>
          </w:tcPr>
          <w:p>
            <w:pPr>
              <w:pStyle w:val="12"/>
              <w:rPr>
                <w:rFonts w:hint="eastAsia" w:eastAsia="方正书宋_GBK"/>
                <w:lang w:eastAsia="zh-CN"/>
              </w:rPr>
            </w:pPr>
            <w:r>
              <w:rPr>
                <w:rFonts w:hint="eastAsia"/>
                <w:lang w:eastAsia="zh-CN"/>
              </w:rPr>
              <w:t>卫生健康支出</w:t>
            </w:r>
          </w:p>
        </w:tc>
        <w:tc>
          <w:tcPr>
            <w:tcW w:w="881" w:type="dxa"/>
            <w:vAlign w:val="center"/>
          </w:tcPr>
          <w:p>
            <w:pPr>
              <w:pStyle w:val="13"/>
              <w:rPr>
                <w:rFonts w:hint="default" w:eastAsia="方正书宋_GBK"/>
                <w:lang w:val="en-US" w:eastAsia="zh-CN"/>
              </w:rPr>
            </w:pPr>
            <w:r>
              <w:rPr>
                <w:rFonts w:hint="eastAsia"/>
                <w:lang w:val="en-US" w:eastAsia="zh-CN"/>
              </w:rPr>
              <w:t>6711.66</w:t>
            </w:r>
          </w:p>
        </w:tc>
        <w:tc>
          <w:tcPr>
            <w:tcW w:w="795" w:type="dxa"/>
            <w:vAlign w:val="center"/>
          </w:tcPr>
          <w:p>
            <w:pPr>
              <w:pStyle w:val="13"/>
              <w:rPr>
                <w:rFonts w:hint="default" w:eastAsia="方正书宋_GBK"/>
                <w:lang w:val="en-US" w:eastAsia="zh-CN"/>
              </w:rPr>
            </w:pPr>
            <w:r>
              <w:rPr>
                <w:rFonts w:hint="eastAsia"/>
                <w:lang w:val="en-US" w:eastAsia="zh-CN"/>
              </w:rPr>
              <w:t>6711.66</w:t>
            </w:r>
          </w:p>
        </w:tc>
        <w:tc>
          <w:tcPr>
            <w:tcW w:w="735" w:type="dxa"/>
            <w:vAlign w:val="center"/>
          </w:tcPr>
          <w:p>
            <w:pPr>
              <w:pStyle w:val="13"/>
              <w:rPr>
                <w:rFonts w:hint="default" w:eastAsia="方正书宋_GBK"/>
                <w:lang w:val="en-US" w:eastAsia="zh-CN"/>
              </w:rPr>
            </w:pPr>
            <w:r>
              <w:rPr>
                <w:rFonts w:hint="eastAsia"/>
                <w:lang w:val="en-US" w:eastAsia="zh-CN"/>
              </w:rPr>
              <w:t>6711.66</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4</w:t>
            </w:r>
          </w:p>
        </w:tc>
        <w:tc>
          <w:tcPr>
            <w:tcW w:w="720" w:type="dxa"/>
            <w:vAlign w:val="center"/>
          </w:tcPr>
          <w:p>
            <w:pPr>
              <w:pStyle w:val="12"/>
              <w:rPr>
                <w:rFonts w:hint="default" w:eastAsia="方正书宋_GBK"/>
                <w:lang w:val="en-US" w:eastAsia="zh-CN"/>
              </w:rPr>
            </w:pPr>
            <w:r>
              <w:rPr>
                <w:rFonts w:hint="eastAsia"/>
                <w:lang w:val="en-US" w:eastAsia="zh-CN"/>
              </w:rPr>
              <w:t>21001</w:t>
            </w:r>
          </w:p>
        </w:tc>
        <w:tc>
          <w:tcPr>
            <w:tcW w:w="1380" w:type="dxa"/>
            <w:vAlign w:val="center"/>
          </w:tcPr>
          <w:p>
            <w:pPr>
              <w:pStyle w:val="12"/>
              <w:rPr>
                <w:rFonts w:hint="eastAsia" w:eastAsia="方正书宋_GBK"/>
                <w:lang w:eastAsia="zh-CN"/>
              </w:rPr>
            </w:pPr>
            <w:r>
              <w:rPr>
                <w:rFonts w:hint="eastAsia"/>
                <w:lang w:eastAsia="zh-CN"/>
              </w:rPr>
              <w:t>卫生健康管理事务</w:t>
            </w:r>
          </w:p>
        </w:tc>
        <w:tc>
          <w:tcPr>
            <w:tcW w:w="881" w:type="dxa"/>
            <w:vAlign w:val="center"/>
          </w:tcPr>
          <w:p>
            <w:pPr>
              <w:pStyle w:val="13"/>
              <w:rPr>
                <w:rFonts w:hint="default" w:eastAsia="方正书宋_GBK"/>
                <w:lang w:val="en-US" w:eastAsia="zh-CN"/>
              </w:rPr>
            </w:pPr>
            <w:r>
              <w:rPr>
                <w:rFonts w:hint="eastAsia"/>
                <w:lang w:val="en-US" w:eastAsia="zh-CN"/>
              </w:rPr>
              <w:t>1741.3</w:t>
            </w:r>
          </w:p>
        </w:tc>
        <w:tc>
          <w:tcPr>
            <w:tcW w:w="795" w:type="dxa"/>
            <w:vAlign w:val="center"/>
          </w:tcPr>
          <w:p>
            <w:pPr>
              <w:pStyle w:val="13"/>
              <w:rPr>
                <w:rFonts w:hint="default" w:eastAsia="方正书宋_GBK"/>
                <w:lang w:val="en-US" w:eastAsia="zh-CN"/>
              </w:rPr>
            </w:pPr>
            <w:r>
              <w:rPr>
                <w:rFonts w:hint="eastAsia"/>
                <w:lang w:val="en-US" w:eastAsia="zh-CN"/>
              </w:rPr>
              <w:t>1741.3</w:t>
            </w:r>
          </w:p>
        </w:tc>
        <w:tc>
          <w:tcPr>
            <w:tcW w:w="735" w:type="dxa"/>
            <w:vAlign w:val="center"/>
          </w:tcPr>
          <w:p>
            <w:pPr>
              <w:pStyle w:val="13"/>
              <w:rPr>
                <w:rFonts w:hint="default" w:eastAsia="方正书宋_GBK"/>
                <w:lang w:val="en-US" w:eastAsia="zh-CN"/>
              </w:rPr>
            </w:pPr>
            <w:r>
              <w:rPr>
                <w:rFonts w:hint="eastAsia"/>
                <w:lang w:val="en-US" w:eastAsia="zh-CN"/>
              </w:rPr>
              <w:t>1741.3</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5</w:t>
            </w:r>
          </w:p>
        </w:tc>
        <w:tc>
          <w:tcPr>
            <w:tcW w:w="720" w:type="dxa"/>
            <w:vAlign w:val="center"/>
          </w:tcPr>
          <w:p>
            <w:pPr>
              <w:pStyle w:val="12"/>
              <w:rPr>
                <w:rFonts w:hint="default" w:eastAsia="方正书宋_GBK"/>
                <w:lang w:val="en-US" w:eastAsia="zh-CN"/>
              </w:rPr>
            </w:pPr>
            <w:r>
              <w:rPr>
                <w:rFonts w:hint="eastAsia"/>
                <w:lang w:val="en-US" w:eastAsia="zh-CN"/>
              </w:rPr>
              <w:t>2100101</w:t>
            </w:r>
          </w:p>
        </w:tc>
        <w:tc>
          <w:tcPr>
            <w:tcW w:w="1380" w:type="dxa"/>
            <w:vAlign w:val="center"/>
          </w:tcPr>
          <w:p>
            <w:pPr>
              <w:pStyle w:val="12"/>
              <w:rPr>
                <w:rFonts w:hint="eastAsia" w:eastAsia="方正书宋_GBK"/>
                <w:lang w:eastAsia="zh-CN"/>
              </w:rPr>
            </w:pPr>
            <w:r>
              <w:rPr>
                <w:rFonts w:hint="eastAsia"/>
                <w:lang w:eastAsia="zh-CN"/>
              </w:rPr>
              <w:t>行政运行</w:t>
            </w:r>
          </w:p>
        </w:tc>
        <w:tc>
          <w:tcPr>
            <w:tcW w:w="881" w:type="dxa"/>
            <w:vAlign w:val="center"/>
          </w:tcPr>
          <w:p>
            <w:pPr>
              <w:pStyle w:val="13"/>
              <w:rPr>
                <w:rFonts w:hint="default" w:eastAsia="方正书宋_GBK"/>
                <w:lang w:val="en-US" w:eastAsia="zh-CN"/>
              </w:rPr>
            </w:pPr>
            <w:r>
              <w:rPr>
                <w:rFonts w:hint="eastAsia"/>
                <w:lang w:val="en-US" w:eastAsia="zh-CN"/>
              </w:rPr>
              <w:t>1741.3</w:t>
            </w:r>
          </w:p>
        </w:tc>
        <w:tc>
          <w:tcPr>
            <w:tcW w:w="795" w:type="dxa"/>
            <w:vAlign w:val="center"/>
          </w:tcPr>
          <w:p>
            <w:pPr>
              <w:pStyle w:val="13"/>
              <w:rPr>
                <w:rFonts w:hint="default" w:eastAsia="方正书宋_GBK"/>
                <w:lang w:val="en-US" w:eastAsia="zh-CN"/>
              </w:rPr>
            </w:pPr>
            <w:r>
              <w:rPr>
                <w:rFonts w:hint="eastAsia"/>
                <w:lang w:val="en-US" w:eastAsia="zh-CN"/>
              </w:rPr>
              <w:t>1741.3</w:t>
            </w:r>
          </w:p>
        </w:tc>
        <w:tc>
          <w:tcPr>
            <w:tcW w:w="735" w:type="dxa"/>
            <w:vAlign w:val="center"/>
          </w:tcPr>
          <w:p>
            <w:pPr>
              <w:pStyle w:val="13"/>
              <w:rPr>
                <w:rFonts w:hint="default" w:eastAsia="方正书宋_GBK"/>
                <w:lang w:val="en-US" w:eastAsia="zh-CN"/>
              </w:rPr>
            </w:pPr>
            <w:r>
              <w:rPr>
                <w:rFonts w:hint="eastAsia"/>
                <w:lang w:val="en-US" w:eastAsia="zh-CN"/>
              </w:rPr>
              <w:t>1676.3</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6</w:t>
            </w:r>
          </w:p>
        </w:tc>
        <w:tc>
          <w:tcPr>
            <w:tcW w:w="720" w:type="dxa"/>
            <w:vAlign w:val="center"/>
          </w:tcPr>
          <w:p>
            <w:pPr>
              <w:pStyle w:val="12"/>
              <w:rPr>
                <w:rFonts w:hint="default" w:eastAsia="方正书宋_GBK"/>
                <w:lang w:val="en-US" w:eastAsia="zh-CN"/>
              </w:rPr>
            </w:pPr>
            <w:r>
              <w:rPr>
                <w:rFonts w:hint="eastAsia"/>
                <w:lang w:val="en-US" w:eastAsia="zh-CN"/>
              </w:rPr>
              <w:t>21002</w:t>
            </w:r>
          </w:p>
        </w:tc>
        <w:tc>
          <w:tcPr>
            <w:tcW w:w="1380" w:type="dxa"/>
            <w:vAlign w:val="center"/>
          </w:tcPr>
          <w:p>
            <w:pPr>
              <w:pStyle w:val="12"/>
              <w:rPr>
                <w:rFonts w:hint="eastAsia" w:eastAsia="方正书宋_GBK"/>
                <w:lang w:eastAsia="zh-CN"/>
              </w:rPr>
            </w:pPr>
            <w:r>
              <w:rPr>
                <w:rFonts w:hint="eastAsia"/>
                <w:lang w:eastAsia="zh-CN"/>
              </w:rPr>
              <w:t>公立医院</w:t>
            </w:r>
          </w:p>
        </w:tc>
        <w:tc>
          <w:tcPr>
            <w:tcW w:w="881" w:type="dxa"/>
            <w:vAlign w:val="center"/>
          </w:tcPr>
          <w:p>
            <w:pPr>
              <w:pStyle w:val="13"/>
              <w:rPr>
                <w:rFonts w:hint="default" w:eastAsia="方正书宋_GBK"/>
                <w:lang w:val="en-US" w:eastAsia="zh-CN"/>
              </w:rPr>
            </w:pPr>
            <w:r>
              <w:rPr>
                <w:rFonts w:hint="eastAsia"/>
                <w:lang w:val="en-US" w:eastAsia="zh-CN"/>
              </w:rPr>
              <w:t>703.321</w:t>
            </w:r>
          </w:p>
        </w:tc>
        <w:tc>
          <w:tcPr>
            <w:tcW w:w="795" w:type="dxa"/>
            <w:vAlign w:val="center"/>
          </w:tcPr>
          <w:p>
            <w:pPr>
              <w:pStyle w:val="13"/>
              <w:rPr>
                <w:rFonts w:hint="default" w:eastAsia="方正书宋_GBK"/>
                <w:lang w:val="en-US" w:eastAsia="zh-CN"/>
              </w:rPr>
            </w:pPr>
            <w:r>
              <w:rPr>
                <w:rFonts w:hint="eastAsia"/>
                <w:lang w:val="en-US" w:eastAsia="zh-CN"/>
              </w:rPr>
              <w:t>703.321</w:t>
            </w:r>
          </w:p>
        </w:tc>
        <w:tc>
          <w:tcPr>
            <w:tcW w:w="735" w:type="dxa"/>
            <w:vAlign w:val="center"/>
          </w:tcPr>
          <w:p>
            <w:pPr>
              <w:pStyle w:val="13"/>
              <w:rPr>
                <w:rFonts w:hint="default" w:eastAsia="方正书宋_GBK"/>
                <w:lang w:val="en-US" w:eastAsia="zh-CN"/>
              </w:rPr>
            </w:pPr>
            <w:r>
              <w:rPr>
                <w:rFonts w:hint="eastAsia"/>
                <w:lang w:val="en-US" w:eastAsia="zh-CN"/>
              </w:rPr>
              <w:t>703.321</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7</w:t>
            </w:r>
          </w:p>
        </w:tc>
        <w:tc>
          <w:tcPr>
            <w:tcW w:w="720" w:type="dxa"/>
            <w:vAlign w:val="center"/>
          </w:tcPr>
          <w:p>
            <w:pPr>
              <w:pStyle w:val="12"/>
              <w:rPr>
                <w:rFonts w:hint="default" w:eastAsia="方正书宋_GBK"/>
                <w:lang w:val="en-US" w:eastAsia="zh-CN"/>
              </w:rPr>
            </w:pPr>
            <w:r>
              <w:rPr>
                <w:rFonts w:hint="eastAsia"/>
                <w:lang w:val="en-US" w:eastAsia="zh-CN"/>
              </w:rPr>
              <w:t>2100201</w:t>
            </w:r>
          </w:p>
        </w:tc>
        <w:tc>
          <w:tcPr>
            <w:tcW w:w="1380" w:type="dxa"/>
            <w:vAlign w:val="center"/>
          </w:tcPr>
          <w:p>
            <w:pPr>
              <w:pStyle w:val="12"/>
              <w:rPr>
                <w:rFonts w:hint="eastAsia" w:eastAsia="方正书宋_GBK"/>
                <w:lang w:eastAsia="zh-CN"/>
              </w:rPr>
            </w:pPr>
            <w:r>
              <w:rPr>
                <w:rFonts w:hint="eastAsia"/>
                <w:lang w:eastAsia="zh-CN"/>
              </w:rPr>
              <w:t>综合医院</w:t>
            </w:r>
          </w:p>
        </w:tc>
        <w:tc>
          <w:tcPr>
            <w:tcW w:w="881" w:type="dxa"/>
            <w:vAlign w:val="center"/>
          </w:tcPr>
          <w:p>
            <w:pPr>
              <w:pStyle w:val="13"/>
              <w:rPr>
                <w:rFonts w:hint="default" w:eastAsia="方正书宋_GBK"/>
                <w:lang w:val="en-US" w:eastAsia="zh-CN"/>
              </w:rPr>
            </w:pPr>
            <w:r>
              <w:rPr>
                <w:rFonts w:hint="eastAsia"/>
                <w:lang w:val="en-US" w:eastAsia="zh-CN"/>
              </w:rPr>
              <w:t>703.321</w:t>
            </w:r>
          </w:p>
        </w:tc>
        <w:tc>
          <w:tcPr>
            <w:tcW w:w="795" w:type="dxa"/>
            <w:vAlign w:val="center"/>
          </w:tcPr>
          <w:p>
            <w:pPr>
              <w:pStyle w:val="13"/>
              <w:rPr>
                <w:rFonts w:hint="default" w:eastAsia="方正书宋_GBK"/>
                <w:lang w:val="en-US" w:eastAsia="zh-CN"/>
              </w:rPr>
            </w:pPr>
            <w:r>
              <w:rPr>
                <w:rFonts w:hint="eastAsia"/>
                <w:lang w:val="en-US" w:eastAsia="zh-CN"/>
              </w:rPr>
              <w:t>703.321</w:t>
            </w:r>
          </w:p>
        </w:tc>
        <w:tc>
          <w:tcPr>
            <w:tcW w:w="735" w:type="dxa"/>
            <w:vAlign w:val="center"/>
          </w:tcPr>
          <w:p>
            <w:pPr>
              <w:pStyle w:val="13"/>
              <w:rPr>
                <w:rFonts w:hint="default" w:eastAsia="方正书宋_GBK"/>
                <w:lang w:val="en-US" w:eastAsia="zh-CN"/>
              </w:rPr>
            </w:pPr>
            <w:r>
              <w:rPr>
                <w:rFonts w:hint="eastAsia"/>
                <w:lang w:val="en-US" w:eastAsia="zh-CN"/>
              </w:rPr>
              <w:t>703.321</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8</w:t>
            </w:r>
          </w:p>
        </w:tc>
        <w:tc>
          <w:tcPr>
            <w:tcW w:w="720" w:type="dxa"/>
            <w:vAlign w:val="center"/>
          </w:tcPr>
          <w:p>
            <w:pPr>
              <w:pStyle w:val="12"/>
              <w:rPr>
                <w:rFonts w:hint="default" w:eastAsia="方正书宋_GBK"/>
                <w:lang w:val="en-US" w:eastAsia="zh-CN"/>
              </w:rPr>
            </w:pPr>
            <w:r>
              <w:rPr>
                <w:rFonts w:hint="eastAsia"/>
                <w:lang w:val="en-US" w:eastAsia="zh-CN"/>
              </w:rPr>
              <w:t>21003</w:t>
            </w:r>
          </w:p>
        </w:tc>
        <w:tc>
          <w:tcPr>
            <w:tcW w:w="1380" w:type="dxa"/>
            <w:vAlign w:val="center"/>
          </w:tcPr>
          <w:p>
            <w:pPr>
              <w:pStyle w:val="12"/>
              <w:rPr>
                <w:rFonts w:hint="eastAsia" w:eastAsia="方正书宋_GBK"/>
                <w:lang w:eastAsia="zh-CN"/>
              </w:rPr>
            </w:pPr>
            <w:r>
              <w:rPr>
                <w:rFonts w:hint="eastAsia"/>
                <w:lang w:eastAsia="zh-CN"/>
              </w:rPr>
              <w:t>基层医疗卫生机构</w:t>
            </w:r>
          </w:p>
        </w:tc>
        <w:tc>
          <w:tcPr>
            <w:tcW w:w="881" w:type="dxa"/>
            <w:vAlign w:val="center"/>
          </w:tcPr>
          <w:p>
            <w:pPr>
              <w:rPr>
                <w:rFonts w:hint="default" w:eastAsia="方正书宋_GBK"/>
                <w:lang w:val="en-US" w:eastAsia="zh-CN"/>
              </w:rPr>
            </w:pPr>
            <w:r>
              <w:rPr>
                <w:rFonts w:hint="eastAsia"/>
                <w:lang w:val="en-US" w:eastAsia="zh-CN"/>
              </w:rPr>
              <w:t>446.30</w:t>
            </w:r>
          </w:p>
        </w:tc>
        <w:tc>
          <w:tcPr>
            <w:tcW w:w="795" w:type="dxa"/>
            <w:vAlign w:val="center"/>
          </w:tcPr>
          <w:p>
            <w:r>
              <w:rPr>
                <w:rFonts w:hint="eastAsia"/>
                <w:lang w:val="en-US" w:eastAsia="zh-CN"/>
              </w:rPr>
              <w:t>446.30</w:t>
            </w:r>
          </w:p>
        </w:tc>
        <w:tc>
          <w:tcPr>
            <w:tcW w:w="735" w:type="dxa"/>
            <w:vAlign w:val="center"/>
          </w:tcPr>
          <w:p>
            <w:r>
              <w:rPr>
                <w:rFonts w:hint="eastAsia"/>
                <w:lang w:val="en-US" w:eastAsia="zh-CN"/>
              </w:rPr>
              <w:t>446.30</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9</w:t>
            </w:r>
          </w:p>
        </w:tc>
        <w:tc>
          <w:tcPr>
            <w:tcW w:w="720" w:type="dxa"/>
            <w:vAlign w:val="center"/>
          </w:tcPr>
          <w:p>
            <w:pPr>
              <w:pStyle w:val="12"/>
              <w:rPr>
                <w:rFonts w:hint="default" w:eastAsia="方正书宋_GBK"/>
                <w:lang w:val="en-US" w:eastAsia="zh-CN"/>
              </w:rPr>
            </w:pPr>
            <w:r>
              <w:rPr>
                <w:rFonts w:hint="eastAsia"/>
                <w:lang w:val="en-US" w:eastAsia="zh-CN"/>
              </w:rPr>
              <w:t>2100399</w:t>
            </w:r>
          </w:p>
        </w:tc>
        <w:tc>
          <w:tcPr>
            <w:tcW w:w="1380" w:type="dxa"/>
            <w:vAlign w:val="center"/>
          </w:tcPr>
          <w:p>
            <w:pPr>
              <w:pStyle w:val="12"/>
              <w:rPr>
                <w:rFonts w:hint="eastAsia" w:eastAsia="方正书宋_GBK"/>
                <w:lang w:eastAsia="zh-CN"/>
              </w:rPr>
            </w:pPr>
            <w:r>
              <w:rPr>
                <w:rFonts w:hint="eastAsia"/>
                <w:lang w:eastAsia="zh-CN"/>
              </w:rPr>
              <w:t>其他基层医疗卫生机构</w:t>
            </w:r>
          </w:p>
        </w:tc>
        <w:tc>
          <w:tcPr>
            <w:tcW w:w="881" w:type="dxa"/>
            <w:vAlign w:val="center"/>
          </w:tcPr>
          <w:p>
            <w:pPr>
              <w:rPr>
                <w:rFonts w:hint="eastAsia" w:eastAsia="方正书宋_GBK"/>
                <w:lang w:eastAsia="zh-CN"/>
              </w:rPr>
            </w:pPr>
            <w:r>
              <w:rPr>
                <w:rFonts w:hint="eastAsia"/>
                <w:lang w:val="en-US" w:eastAsia="zh-CN"/>
              </w:rPr>
              <w:t>446.30</w:t>
            </w:r>
          </w:p>
        </w:tc>
        <w:tc>
          <w:tcPr>
            <w:tcW w:w="795" w:type="dxa"/>
            <w:vAlign w:val="center"/>
          </w:tcPr>
          <w:p>
            <w:pPr>
              <w:rPr>
                <w:rFonts w:hint="eastAsia" w:eastAsia="方正书宋_GBK"/>
                <w:lang w:eastAsia="zh-CN"/>
              </w:rPr>
            </w:pPr>
            <w:r>
              <w:rPr>
                <w:rFonts w:hint="eastAsia"/>
                <w:lang w:val="en-US" w:eastAsia="zh-CN"/>
              </w:rPr>
              <w:t>446.30</w:t>
            </w:r>
          </w:p>
        </w:tc>
        <w:tc>
          <w:tcPr>
            <w:tcW w:w="735" w:type="dxa"/>
            <w:vAlign w:val="center"/>
          </w:tcPr>
          <w:p>
            <w:pPr>
              <w:rPr>
                <w:rFonts w:hint="eastAsia" w:eastAsia="方正书宋_GBK"/>
                <w:lang w:eastAsia="zh-CN"/>
              </w:rPr>
            </w:pPr>
            <w:r>
              <w:rPr>
                <w:rFonts w:hint="eastAsia"/>
                <w:lang w:val="en-US" w:eastAsia="zh-CN"/>
              </w:rPr>
              <w:t>446.30</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10</w:t>
            </w:r>
          </w:p>
        </w:tc>
        <w:tc>
          <w:tcPr>
            <w:tcW w:w="720" w:type="dxa"/>
            <w:vAlign w:val="center"/>
          </w:tcPr>
          <w:p>
            <w:pPr>
              <w:pStyle w:val="12"/>
              <w:rPr>
                <w:rFonts w:hint="default" w:eastAsia="方正书宋_GBK"/>
                <w:lang w:val="en-US" w:eastAsia="zh-CN"/>
              </w:rPr>
            </w:pPr>
            <w:r>
              <w:rPr>
                <w:rFonts w:hint="eastAsia"/>
                <w:lang w:val="en-US" w:eastAsia="zh-CN"/>
              </w:rPr>
              <w:t>21004</w:t>
            </w:r>
          </w:p>
        </w:tc>
        <w:tc>
          <w:tcPr>
            <w:tcW w:w="1380" w:type="dxa"/>
            <w:vAlign w:val="center"/>
          </w:tcPr>
          <w:p>
            <w:pPr>
              <w:pStyle w:val="12"/>
              <w:rPr>
                <w:rFonts w:hint="eastAsia" w:eastAsia="方正书宋_GBK"/>
                <w:lang w:eastAsia="zh-CN"/>
              </w:rPr>
            </w:pPr>
            <w:r>
              <w:rPr>
                <w:rFonts w:hint="eastAsia"/>
                <w:lang w:eastAsia="zh-CN"/>
              </w:rPr>
              <w:t>公共卫生</w:t>
            </w:r>
          </w:p>
        </w:tc>
        <w:tc>
          <w:tcPr>
            <w:tcW w:w="881" w:type="dxa"/>
            <w:vAlign w:val="center"/>
          </w:tcPr>
          <w:p>
            <w:pPr>
              <w:rPr>
                <w:rFonts w:hint="default" w:eastAsia="方正书宋_GBK"/>
                <w:lang w:val="en-US" w:eastAsia="zh-CN"/>
              </w:rPr>
            </w:pPr>
            <w:r>
              <w:rPr>
                <w:rFonts w:hint="eastAsia"/>
                <w:lang w:val="en-US" w:eastAsia="zh-CN"/>
              </w:rPr>
              <w:t>2931.91</w:t>
            </w:r>
          </w:p>
        </w:tc>
        <w:tc>
          <w:tcPr>
            <w:tcW w:w="795" w:type="dxa"/>
            <w:vAlign w:val="center"/>
          </w:tcPr>
          <w:p>
            <w:r>
              <w:rPr>
                <w:rFonts w:hint="eastAsia"/>
                <w:lang w:val="en-US" w:eastAsia="zh-CN"/>
              </w:rPr>
              <w:t>2931.91</w:t>
            </w:r>
          </w:p>
        </w:tc>
        <w:tc>
          <w:tcPr>
            <w:tcW w:w="735" w:type="dxa"/>
            <w:vAlign w:val="center"/>
          </w:tcPr>
          <w:p>
            <w:r>
              <w:rPr>
                <w:rFonts w:hint="eastAsia"/>
                <w:lang w:val="en-US" w:eastAsia="zh-CN"/>
              </w:rPr>
              <w:t>2931.91</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11</w:t>
            </w:r>
          </w:p>
        </w:tc>
        <w:tc>
          <w:tcPr>
            <w:tcW w:w="720" w:type="dxa"/>
            <w:vAlign w:val="center"/>
          </w:tcPr>
          <w:p>
            <w:pPr>
              <w:pStyle w:val="12"/>
              <w:rPr>
                <w:rFonts w:hint="default" w:eastAsia="方正书宋_GBK"/>
                <w:lang w:val="en-US" w:eastAsia="zh-CN"/>
              </w:rPr>
            </w:pPr>
            <w:r>
              <w:rPr>
                <w:rFonts w:hint="eastAsia"/>
                <w:lang w:val="en-US" w:eastAsia="zh-CN"/>
              </w:rPr>
              <w:t>2100401</w:t>
            </w:r>
          </w:p>
        </w:tc>
        <w:tc>
          <w:tcPr>
            <w:tcW w:w="1380" w:type="dxa"/>
            <w:vAlign w:val="center"/>
          </w:tcPr>
          <w:p>
            <w:pPr>
              <w:pStyle w:val="12"/>
              <w:rPr>
                <w:rFonts w:hint="eastAsia" w:eastAsia="方正书宋_GBK"/>
                <w:lang w:eastAsia="zh-CN"/>
              </w:rPr>
            </w:pPr>
            <w:r>
              <w:rPr>
                <w:rFonts w:hint="eastAsia"/>
                <w:lang w:eastAsia="zh-CN"/>
              </w:rPr>
              <w:t>疾病预防控制机构</w:t>
            </w:r>
          </w:p>
        </w:tc>
        <w:tc>
          <w:tcPr>
            <w:tcW w:w="881" w:type="dxa"/>
            <w:vAlign w:val="center"/>
          </w:tcPr>
          <w:p>
            <w:pPr>
              <w:rPr>
                <w:rFonts w:hint="default"/>
                <w:lang w:val="en-US"/>
              </w:rPr>
            </w:pPr>
            <w:r>
              <w:rPr>
                <w:rFonts w:hint="eastAsia"/>
                <w:lang w:val="en-US" w:eastAsia="zh-CN"/>
              </w:rPr>
              <w:t>50.73</w:t>
            </w:r>
          </w:p>
        </w:tc>
        <w:tc>
          <w:tcPr>
            <w:tcW w:w="795" w:type="dxa"/>
            <w:vAlign w:val="center"/>
          </w:tcPr>
          <w:p>
            <w:pPr>
              <w:rPr>
                <w:rFonts w:hint="default"/>
                <w:lang w:val="en-US"/>
              </w:rPr>
            </w:pPr>
            <w:r>
              <w:rPr>
                <w:rFonts w:hint="eastAsia"/>
                <w:lang w:val="en-US" w:eastAsia="zh-CN"/>
              </w:rPr>
              <w:t>50.73</w:t>
            </w:r>
          </w:p>
        </w:tc>
        <w:tc>
          <w:tcPr>
            <w:tcW w:w="735" w:type="dxa"/>
            <w:vAlign w:val="center"/>
          </w:tcPr>
          <w:p>
            <w:pPr>
              <w:rPr>
                <w:rFonts w:hint="default"/>
                <w:lang w:val="en-US"/>
              </w:rPr>
            </w:pPr>
            <w:r>
              <w:rPr>
                <w:rFonts w:hint="eastAsia"/>
                <w:lang w:val="en-US" w:eastAsia="zh-CN"/>
              </w:rPr>
              <w:t>50.73</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12</w:t>
            </w:r>
          </w:p>
        </w:tc>
        <w:tc>
          <w:tcPr>
            <w:tcW w:w="720" w:type="dxa"/>
            <w:vAlign w:val="center"/>
          </w:tcPr>
          <w:p>
            <w:pPr>
              <w:pStyle w:val="12"/>
              <w:rPr>
                <w:rFonts w:hint="default" w:eastAsia="方正书宋_GBK"/>
                <w:lang w:val="en-US" w:eastAsia="zh-CN"/>
              </w:rPr>
            </w:pPr>
            <w:r>
              <w:rPr>
                <w:rFonts w:hint="eastAsia"/>
                <w:lang w:val="en-US" w:eastAsia="zh-CN"/>
              </w:rPr>
              <w:t>2100403</w:t>
            </w:r>
          </w:p>
        </w:tc>
        <w:tc>
          <w:tcPr>
            <w:tcW w:w="1380" w:type="dxa"/>
            <w:vAlign w:val="center"/>
          </w:tcPr>
          <w:p>
            <w:pPr>
              <w:pStyle w:val="12"/>
              <w:rPr>
                <w:rFonts w:hint="eastAsia" w:eastAsia="方正书宋_GBK"/>
                <w:lang w:eastAsia="zh-CN"/>
              </w:rPr>
            </w:pPr>
            <w:r>
              <w:rPr>
                <w:rFonts w:hint="eastAsia"/>
                <w:lang w:eastAsia="zh-CN"/>
              </w:rPr>
              <w:t>妇幼保健机构</w:t>
            </w:r>
          </w:p>
        </w:tc>
        <w:tc>
          <w:tcPr>
            <w:tcW w:w="881" w:type="dxa"/>
            <w:vAlign w:val="center"/>
          </w:tcPr>
          <w:p>
            <w:pPr>
              <w:pStyle w:val="13"/>
              <w:rPr>
                <w:rFonts w:hint="default" w:eastAsia="方正书宋_GBK"/>
                <w:lang w:val="en-US" w:eastAsia="zh-CN"/>
              </w:rPr>
            </w:pPr>
            <w:r>
              <w:rPr>
                <w:rFonts w:hint="eastAsia"/>
                <w:lang w:val="en-US" w:eastAsia="zh-CN"/>
              </w:rPr>
              <w:t>120.09</w:t>
            </w:r>
          </w:p>
        </w:tc>
        <w:tc>
          <w:tcPr>
            <w:tcW w:w="795" w:type="dxa"/>
            <w:vAlign w:val="center"/>
          </w:tcPr>
          <w:p>
            <w:pPr>
              <w:pStyle w:val="13"/>
              <w:rPr>
                <w:rFonts w:hint="default" w:eastAsia="方正书宋_GBK"/>
                <w:lang w:val="en-US" w:eastAsia="zh-CN"/>
              </w:rPr>
            </w:pPr>
            <w:r>
              <w:rPr>
                <w:rFonts w:hint="eastAsia"/>
                <w:lang w:val="en-US" w:eastAsia="zh-CN"/>
              </w:rPr>
              <w:t>120.09</w:t>
            </w:r>
          </w:p>
        </w:tc>
        <w:tc>
          <w:tcPr>
            <w:tcW w:w="735" w:type="dxa"/>
            <w:vAlign w:val="center"/>
          </w:tcPr>
          <w:p>
            <w:pPr>
              <w:pStyle w:val="13"/>
              <w:rPr>
                <w:rFonts w:hint="default" w:eastAsia="方正书宋_GBK"/>
                <w:lang w:val="en-US" w:eastAsia="zh-CN"/>
              </w:rPr>
            </w:pPr>
            <w:r>
              <w:rPr>
                <w:rFonts w:hint="eastAsia"/>
                <w:lang w:val="en-US" w:eastAsia="zh-CN"/>
              </w:rPr>
              <w:t>120.09</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13</w:t>
            </w:r>
          </w:p>
        </w:tc>
        <w:tc>
          <w:tcPr>
            <w:tcW w:w="720" w:type="dxa"/>
            <w:vAlign w:val="center"/>
          </w:tcPr>
          <w:p>
            <w:pPr>
              <w:pStyle w:val="12"/>
              <w:rPr>
                <w:rFonts w:hint="default" w:eastAsia="方正书宋_GBK"/>
                <w:lang w:val="en-US" w:eastAsia="zh-CN"/>
              </w:rPr>
            </w:pPr>
            <w:r>
              <w:rPr>
                <w:rFonts w:hint="eastAsia"/>
                <w:lang w:val="en-US" w:eastAsia="zh-CN"/>
              </w:rPr>
              <w:t>2100408</w:t>
            </w:r>
          </w:p>
        </w:tc>
        <w:tc>
          <w:tcPr>
            <w:tcW w:w="1380" w:type="dxa"/>
            <w:vAlign w:val="center"/>
          </w:tcPr>
          <w:p>
            <w:pPr>
              <w:pStyle w:val="12"/>
              <w:rPr>
                <w:rFonts w:hint="eastAsia" w:eastAsia="方正书宋_GBK"/>
                <w:lang w:eastAsia="zh-CN"/>
              </w:rPr>
            </w:pPr>
            <w:r>
              <w:rPr>
                <w:rFonts w:hint="eastAsia"/>
                <w:lang w:eastAsia="zh-CN"/>
              </w:rPr>
              <w:t>基本公共卫生服务</w:t>
            </w:r>
          </w:p>
        </w:tc>
        <w:tc>
          <w:tcPr>
            <w:tcW w:w="881" w:type="dxa"/>
            <w:vAlign w:val="center"/>
          </w:tcPr>
          <w:p>
            <w:pPr>
              <w:pStyle w:val="13"/>
              <w:rPr>
                <w:rFonts w:hint="default" w:eastAsia="方正书宋_GBK"/>
                <w:lang w:val="en-US" w:eastAsia="zh-CN"/>
              </w:rPr>
            </w:pPr>
            <w:r>
              <w:rPr>
                <w:rFonts w:hint="eastAsia"/>
                <w:lang w:val="en-US" w:eastAsia="zh-CN"/>
              </w:rPr>
              <w:t>2761.09</w:t>
            </w:r>
          </w:p>
        </w:tc>
        <w:tc>
          <w:tcPr>
            <w:tcW w:w="795" w:type="dxa"/>
            <w:vAlign w:val="center"/>
          </w:tcPr>
          <w:p>
            <w:pPr>
              <w:pStyle w:val="13"/>
              <w:rPr>
                <w:rFonts w:hint="default" w:eastAsia="方正书宋_GBK"/>
                <w:lang w:val="en-US" w:eastAsia="zh-CN"/>
              </w:rPr>
            </w:pPr>
            <w:r>
              <w:rPr>
                <w:rFonts w:hint="eastAsia"/>
                <w:lang w:val="en-US" w:eastAsia="zh-CN"/>
              </w:rPr>
              <w:t>2761.09</w:t>
            </w:r>
          </w:p>
        </w:tc>
        <w:tc>
          <w:tcPr>
            <w:tcW w:w="735" w:type="dxa"/>
            <w:vAlign w:val="center"/>
          </w:tcPr>
          <w:p>
            <w:pPr>
              <w:pStyle w:val="13"/>
              <w:rPr>
                <w:rFonts w:hint="default" w:eastAsia="方正书宋_GBK"/>
                <w:lang w:val="en-US" w:eastAsia="zh-CN"/>
              </w:rPr>
            </w:pPr>
            <w:r>
              <w:rPr>
                <w:rFonts w:hint="eastAsia"/>
                <w:lang w:val="en-US" w:eastAsia="zh-CN"/>
              </w:rPr>
              <w:t>2761.09</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14</w:t>
            </w:r>
          </w:p>
        </w:tc>
        <w:tc>
          <w:tcPr>
            <w:tcW w:w="720" w:type="dxa"/>
            <w:vAlign w:val="center"/>
          </w:tcPr>
          <w:p>
            <w:pPr>
              <w:pStyle w:val="12"/>
              <w:rPr>
                <w:rFonts w:hint="default" w:eastAsia="方正书宋_GBK"/>
                <w:lang w:val="en-US" w:eastAsia="zh-CN"/>
              </w:rPr>
            </w:pPr>
            <w:r>
              <w:rPr>
                <w:rFonts w:hint="eastAsia"/>
                <w:lang w:val="en-US" w:eastAsia="zh-CN"/>
              </w:rPr>
              <w:t>21007</w:t>
            </w:r>
          </w:p>
        </w:tc>
        <w:tc>
          <w:tcPr>
            <w:tcW w:w="1380" w:type="dxa"/>
            <w:vAlign w:val="center"/>
          </w:tcPr>
          <w:p>
            <w:pPr>
              <w:pStyle w:val="12"/>
              <w:rPr>
                <w:rFonts w:hint="eastAsia" w:eastAsia="方正书宋_GBK"/>
                <w:lang w:eastAsia="zh-CN"/>
              </w:rPr>
            </w:pPr>
            <w:r>
              <w:rPr>
                <w:rFonts w:hint="eastAsia"/>
                <w:lang w:eastAsia="zh-CN"/>
              </w:rPr>
              <w:t>计划生育服务</w:t>
            </w:r>
          </w:p>
        </w:tc>
        <w:tc>
          <w:tcPr>
            <w:tcW w:w="881" w:type="dxa"/>
            <w:vAlign w:val="center"/>
          </w:tcPr>
          <w:p>
            <w:pPr>
              <w:pStyle w:val="13"/>
              <w:rPr>
                <w:rFonts w:hint="default" w:eastAsia="方正书宋_GBK"/>
                <w:lang w:val="en-US" w:eastAsia="zh-CN"/>
              </w:rPr>
            </w:pPr>
            <w:r>
              <w:rPr>
                <w:rFonts w:hint="eastAsia"/>
                <w:lang w:val="en-US" w:eastAsia="zh-CN"/>
              </w:rPr>
              <w:t>365.53</w:t>
            </w:r>
          </w:p>
        </w:tc>
        <w:tc>
          <w:tcPr>
            <w:tcW w:w="795" w:type="dxa"/>
            <w:vAlign w:val="center"/>
          </w:tcPr>
          <w:p>
            <w:pPr>
              <w:pStyle w:val="13"/>
              <w:rPr>
                <w:rFonts w:hint="default" w:eastAsia="方正书宋_GBK"/>
                <w:lang w:val="en-US" w:eastAsia="zh-CN"/>
              </w:rPr>
            </w:pPr>
            <w:r>
              <w:rPr>
                <w:rFonts w:hint="eastAsia"/>
                <w:lang w:val="en-US" w:eastAsia="zh-CN"/>
              </w:rPr>
              <w:t>365.53</w:t>
            </w:r>
          </w:p>
        </w:tc>
        <w:tc>
          <w:tcPr>
            <w:tcW w:w="735" w:type="dxa"/>
            <w:vAlign w:val="center"/>
          </w:tcPr>
          <w:p>
            <w:pPr>
              <w:pStyle w:val="13"/>
              <w:rPr>
                <w:rFonts w:hint="default" w:eastAsia="方正书宋_GBK"/>
                <w:lang w:val="en-US" w:eastAsia="zh-CN"/>
              </w:rPr>
            </w:pPr>
            <w:r>
              <w:rPr>
                <w:rFonts w:hint="eastAsia"/>
                <w:lang w:val="en-US" w:eastAsia="zh-CN"/>
              </w:rPr>
              <w:t>365.53</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15</w:t>
            </w:r>
          </w:p>
        </w:tc>
        <w:tc>
          <w:tcPr>
            <w:tcW w:w="720" w:type="dxa"/>
            <w:vAlign w:val="center"/>
          </w:tcPr>
          <w:p>
            <w:pPr>
              <w:pStyle w:val="12"/>
              <w:rPr>
                <w:rFonts w:hint="default" w:eastAsia="方正书宋_GBK"/>
                <w:lang w:val="en-US" w:eastAsia="zh-CN"/>
              </w:rPr>
            </w:pPr>
            <w:r>
              <w:rPr>
                <w:rFonts w:hint="eastAsia"/>
                <w:lang w:val="en-US" w:eastAsia="zh-CN"/>
              </w:rPr>
              <w:t>2100716</w:t>
            </w:r>
          </w:p>
        </w:tc>
        <w:tc>
          <w:tcPr>
            <w:tcW w:w="1380" w:type="dxa"/>
            <w:vAlign w:val="center"/>
          </w:tcPr>
          <w:p>
            <w:pPr>
              <w:pStyle w:val="12"/>
              <w:rPr>
                <w:rFonts w:hint="eastAsia" w:eastAsia="方正书宋_GBK"/>
                <w:lang w:eastAsia="zh-CN"/>
              </w:rPr>
            </w:pPr>
            <w:r>
              <w:rPr>
                <w:rFonts w:hint="eastAsia"/>
                <w:lang w:eastAsia="zh-CN"/>
              </w:rPr>
              <w:t>计划生育机构</w:t>
            </w:r>
          </w:p>
        </w:tc>
        <w:tc>
          <w:tcPr>
            <w:tcW w:w="881" w:type="dxa"/>
            <w:vAlign w:val="center"/>
          </w:tcPr>
          <w:p>
            <w:pPr>
              <w:pStyle w:val="13"/>
              <w:rPr>
                <w:rFonts w:hint="default" w:eastAsia="方正书宋_GBK"/>
                <w:lang w:val="en-US" w:eastAsia="zh-CN"/>
              </w:rPr>
            </w:pPr>
            <w:r>
              <w:rPr>
                <w:rFonts w:hint="eastAsia"/>
                <w:lang w:val="en-US" w:eastAsia="zh-CN"/>
              </w:rPr>
              <w:t>142.73</w:t>
            </w:r>
          </w:p>
        </w:tc>
        <w:tc>
          <w:tcPr>
            <w:tcW w:w="795" w:type="dxa"/>
            <w:vAlign w:val="center"/>
          </w:tcPr>
          <w:p>
            <w:pPr>
              <w:pStyle w:val="13"/>
              <w:rPr>
                <w:rFonts w:hint="default" w:eastAsia="方正书宋_GBK"/>
                <w:lang w:val="en-US" w:eastAsia="zh-CN"/>
              </w:rPr>
            </w:pPr>
            <w:r>
              <w:rPr>
                <w:rFonts w:hint="eastAsia"/>
                <w:lang w:val="en-US" w:eastAsia="zh-CN"/>
              </w:rPr>
              <w:t>142.73</w:t>
            </w:r>
          </w:p>
        </w:tc>
        <w:tc>
          <w:tcPr>
            <w:tcW w:w="735" w:type="dxa"/>
            <w:vAlign w:val="center"/>
          </w:tcPr>
          <w:p>
            <w:pPr>
              <w:pStyle w:val="13"/>
              <w:rPr>
                <w:rFonts w:hint="default" w:eastAsia="方正书宋_GBK"/>
                <w:lang w:val="en-US" w:eastAsia="zh-CN"/>
              </w:rPr>
            </w:pPr>
            <w:r>
              <w:rPr>
                <w:rFonts w:hint="eastAsia"/>
                <w:lang w:val="en-US" w:eastAsia="zh-CN"/>
              </w:rPr>
              <w:t>142.73</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16</w:t>
            </w:r>
          </w:p>
        </w:tc>
        <w:tc>
          <w:tcPr>
            <w:tcW w:w="720" w:type="dxa"/>
            <w:vAlign w:val="center"/>
          </w:tcPr>
          <w:p>
            <w:pPr>
              <w:pStyle w:val="12"/>
              <w:rPr>
                <w:rFonts w:hint="default" w:eastAsia="方正书宋_GBK"/>
                <w:lang w:val="en-US" w:eastAsia="zh-CN"/>
              </w:rPr>
            </w:pPr>
            <w:r>
              <w:rPr>
                <w:rFonts w:hint="eastAsia"/>
                <w:lang w:val="en-US" w:eastAsia="zh-CN"/>
              </w:rPr>
              <w:t>2100717</w:t>
            </w:r>
          </w:p>
        </w:tc>
        <w:tc>
          <w:tcPr>
            <w:tcW w:w="1380" w:type="dxa"/>
            <w:vAlign w:val="center"/>
          </w:tcPr>
          <w:p>
            <w:pPr>
              <w:pStyle w:val="12"/>
              <w:rPr>
                <w:rFonts w:hint="eastAsia" w:eastAsia="方正书宋_GBK"/>
                <w:lang w:eastAsia="zh-CN"/>
              </w:rPr>
            </w:pPr>
            <w:r>
              <w:rPr>
                <w:rFonts w:hint="eastAsia"/>
                <w:lang w:eastAsia="zh-CN"/>
              </w:rPr>
              <w:t>计划生育服务</w:t>
            </w:r>
          </w:p>
        </w:tc>
        <w:tc>
          <w:tcPr>
            <w:tcW w:w="881" w:type="dxa"/>
            <w:vAlign w:val="center"/>
          </w:tcPr>
          <w:p>
            <w:pPr>
              <w:pStyle w:val="13"/>
              <w:rPr>
                <w:rFonts w:hint="default" w:eastAsia="方正书宋_GBK"/>
                <w:lang w:val="en-US" w:eastAsia="zh-CN"/>
              </w:rPr>
            </w:pPr>
            <w:r>
              <w:rPr>
                <w:rFonts w:hint="eastAsia"/>
                <w:lang w:val="en-US" w:eastAsia="zh-CN"/>
              </w:rPr>
              <w:t>222.8</w:t>
            </w:r>
          </w:p>
        </w:tc>
        <w:tc>
          <w:tcPr>
            <w:tcW w:w="795" w:type="dxa"/>
            <w:vAlign w:val="center"/>
          </w:tcPr>
          <w:p>
            <w:pPr>
              <w:pStyle w:val="13"/>
              <w:rPr>
                <w:rFonts w:hint="default" w:eastAsia="方正书宋_GBK"/>
                <w:lang w:val="en-US" w:eastAsia="zh-CN"/>
              </w:rPr>
            </w:pPr>
            <w:r>
              <w:rPr>
                <w:rFonts w:hint="eastAsia"/>
                <w:lang w:val="en-US" w:eastAsia="zh-CN"/>
              </w:rPr>
              <w:t>222.8</w:t>
            </w:r>
          </w:p>
        </w:tc>
        <w:tc>
          <w:tcPr>
            <w:tcW w:w="735" w:type="dxa"/>
            <w:vAlign w:val="center"/>
          </w:tcPr>
          <w:p>
            <w:pPr>
              <w:pStyle w:val="13"/>
              <w:rPr>
                <w:rFonts w:hint="default" w:eastAsia="方正书宋_GBK"/>
                <w:lang w:val="en-US" w:eastAsia="zh-CN"/>
              </w:rPr>
            </w:pPr>
            <w:r>
              <w:rPr>
                <w:rFonts w:hint="eastAsia"/>
                <w:lang w:val="en-US" w:eastAsia="zh-CN"/>
              </w:rPr>
              <w:t>222.8</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17</w:t>
            </w:r>
          </w:p>
        </w:tc>
        <w:tc>
          <w:tcPr>
            <w:tcW w:w="720" w:type="dxa"/>
            <w:vAlign w:val="center"/>
          </w:tcPr>
          <w:p>
            <w:pPr>
              <w:pStyle w:val="12"/>
              <w:rPr>
                <w:rFonts w:hint="default" w:eastAsia="方正书宋_GBK"/>
                <w:lang w:val="en-US" w:eastAsia="zh-CN"/>
              </w:rPr>
            </w:pPr>
            <w:r>
              <w:rPr>
                <w:rFonts w:hint="eastAsia"/>
                <w:lang w:val="en-US" w:eastAsia="zh-CN"/>
              </w:rPr>
              <w:t>21012</w:t>
            </w:r>
          </w:p>
        </w:tc>
        <w:tc>
          <w:tcPr>
            <w:tcW w:w="1380" w:type="dxa"/>
            <w:vAlign w:val="center"/>
          </w:tcPr>
          <w:p>
            <w:pPr>
              <w:pStyle w:val="12"/>
              <w:rPr>
                <w:rFonts w:hint="eastAsia" w:eastAsia="方正书宋_GBK"/>
                <w:lang w:eastAsia="zh-CN"/>
              </w:rPr>
            </w:pPr>
            <w:r>
              <w:rPr>
                <w:rFonts w:hint="eastAsia"/>
                <w:lang w:eastAsia="zh-CN"/>
              </w:rPr>
              <w:t>财政对基本医疗保险基金的补助</w:t>
            </w:r>
          </w:p>
        </w:tc>
        <w:tc>
          <w:tcPr>
            <w:tcW w:w="881" w:type="dxa"/>
            <w:vAlign w:val="center"/>
          </w:tcPr>
          <w:p>
            <w:pPr>
              <w:pStyle w:val="13"/>
              <w:rPr>
                <w:rFonts w:hint="default" w:eastAsia="方正书宋_GBK"/>
                <w:lang w:val="en-US" w:eastAsia="zh-CN"/>
              </w:rPr>
            </w:pPr>
            <w:r>
              <w:rPr>
                <w:rFonts w:hint="eastAsia"/>
                <w:lang w:val="en-US" w:eastAsia="zh-CN"/>
              </w:rPr>
              <w:t>33.44</w:t>
            </w:r>
          </w:p>
        </w:tc>
        <w:tc>
          <w:tcPr>
            <w:tcW w:w="795" w:type="dxa"/>
            <w:vAlign w:val="center"/>
          </w:tcPr>
          <w:p>
            <w:pPr>
              <w:pStyle w:val="13"/>
              <w:rPr>
                <w:rFonts w:hint="default" w:eastAsia="方正书宋_GBK"/>
                <w:lang w:val="en-US" w:eastAsia="zh-CN"/>
              </w:rPr>
            </w:pPr>
            <w:r>
              <w:rPr>
                <w:rFonts w:hint="eastAsia"/>
                <w:lang w:val="en-US" w:eastAsia="zh-CN"/>
              </w:rPr>
              <w:t>33.44</w:t>
            </w:r>
          </w:p>
        </w:tc>
        <w:tc>
          <w:tcPr>
            <w:tcW w:w="735" w:type="dxa"/>
            <w:vAlign w:val="center"/>
          </w:tcPr>
          <w:p>
            <w:pPr>
              <w:pStyle w:val="13"/>
              <w:rPr>
                <w:rFonts w:hint="default" w:eastAsia="方正书宋_GBK"/>
                <w:lang w:val="en-US" w:eastAsia="zh-CN"/>
              </w:rPr>
            </w:pPr>
            <w:r>
              <w:rPr>
                <w:rFonts w:hint="eastAsia"/>
                <w:lang w:val="en-US" w:eastAsia="zh-CN"/>
              </w:rPr>
              <w:t>33.44</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18</w:t>
            </w:r>
          </w:p>
        </w:tc>
        <w:tc>
          <w:tcPr>
            <w:tcW w:w="720" w:type="dxa"/>
            <w:vAlign w:val="center"/>
          </w:tcPr>
          <w:p>
            <w:pPr>
              <w:pStyle w:val="12"/>
              <w:rPr>
                <w:rFonts w:hint="default" w:eastAsia="方正书宋_GBK"/>
                <w:lang w:val="en-US" w:eastAsia="zh-CN"/>
              </w:rPr>
            </w:pPr>
            <w:r>
              <w:rPr>
                <w:rFonts w:hint="eastAsia"/>
                <w:lang w:val="en-US" w:eastAsia="zh-CN"/>
              </w:rPr>
              <w:t>2101201</w:t>
            </w:r>
          </w:p>
        </w:tc>
        <w:tc>
          <w:tcPr>
            <w:tcW w:w="1380" w:type="dxa"/>
            <w:vAlign w:val="center"/>
          </w:tcPr>
          <w:p>
            <w:pPr>
              <w:pStyle w:val="12"/>
              <w:rPr>
                <w:rFonts w:hint="eastAsia" w:eastAsia="方正书宋_GBK"/>
                <w:lang w:eastAsia="zh-CN"/>
              </w:rPr>
            </w:pPr>
            <w:r>
              <w:rPr>
                <w:rFonts w:hint="eastAsia"/>
                <w:lang w:eastAsia="zh-CN"/>
              </w:rPr>
              <w:t>财政对职工基本医疗保险基金的补助</w:t>
            </w:r>
          </w:p>
        </w:tc>
        <w:tc>
          <w:tcPr>
            <w:tcW w:w="881" w:type="dxa"/>
            <w:vAlign w:val="center"/>
          </w:tcPr>
          <w:p>
            <w:pPr>
              <w:pStyle w:val="13"/>
              <w:rPr>
                <w:rFonts w:hint="default" w:eastAsia="方正书宋_GBK"/>
                <w:lang w:val="en-US" w:eastAsia="zh-CN"/>
              </w:rPr>
            </w:pPr>
            <w:r>
              <w:rPr>
                <w:rFonts w:hint="eastAsia"/>
                <w:lang w:val="en-US" w:eastAsia="zh-CN"/>
              </w:rPr>
              <w:t>33.44</w:t>
            </w:r>
          </w:p>
        </w:tc>
        <w:tc>
          <w:tcPr>
            <w:tcW w:w="795" w:type="dxa"/>
            <w:vAlign w:val="center"/>
          </w:tcPr>
          <w:p>
            <w:pPr>
              <w:pStyle w:val="13"/>
              <w:rPr>
                <w:rFonts w:hint="default" w:eastAsia="方正书宋_GBK"/>
                <w:lang w:val="en-US" w:eastAsia="zh-CN"/>
              </w:rPr>
            </w:pPr>
            <w:r>
              <w:rPr>
                <w:rFonts w:hint="eastAsia"/>
                <w:lang w:val="en-US" w:eastAsia="zh-CN"/>
              </w:rPr>
              <w:t>33.44</w:t>
            </w:r>
          </w:p>
        </w:tc>
        <w:tc>
          <w:tcPr>
            <w:tcW w:w="735" w:type="dxa"/>
            <w:vAlign w:val="center"/>
          </w:tcPr>
          <w:p>
            <w:pPr>
              <w:pStyle w:val="13"/>
              <w:rPr>
                <w:rFonts w:hint="default" w:eastAsia="方正书宋_GBK"/>
                <w:lang w:val="en-US" w:eastAsia="zh-CN"/>
              </w:rPr>
            </w:pPr>
            <w:r>
              <w:rPr>
                <w:rFonts w:hint="eastAsia"/>
                <w:lang w:val="en-US" w:eastAsia="zh-CN"/>
              </w:rPr>
              <w:t>33.44</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19</w:t>
            </w:r>
          </w:p>
        </w:tc>
        <w:tc>
          <w:tcPr>
            <w:tcW w:w="720" w:type="dxa"/>
            <w:vAlign w:val="center"/>
          </w:tcPr>
          <w:p>
            <w:pPr>
              <w:pStyle w:val="12"/>
              <w:rPr>
                <w:rFonts w:hint="default" w:eastAsia="方正书宋_GBK"/>
                <w:lang w:val="en-US" w:eastAsia="zh-CN"/>
              </w:rPr>
            </w:pPr>
            <w:r>
              <w:rPr>
                <w:rFonts w:hint="eastAsia"/>
                <w:lang w:val="en-US" w:eastAsia="zh-CN"/>
              </w:rPr>
              <w:t>221</w:t>
            </w:r>
          </w:p>
        </w:tc>
        <w:tc>
          <w:tcPr>
            <w:tcW w:w="1380" w:type="dxa"/>
            <w:vAlign w:val="center"/>
          </w:tcPr>
          <w:p>
            <w:pPr>
              <w:pStyle w:val="12"/>
              <w:rPr>
                <w:rFonts w:hint="eastAsia" w:eastAsia="方正书宋_GBK"/>
                <w:lang w:eastAsia="zh-CN"/>
              </w:rPr>
            </w:pPr>
            <w:r>
              <w:rPr>
                <w:rFonts w:hint="eastAsia"/>
                <w:lang w:eastAsia="zh-CN"/>
              </w:rPr>
              <w:t>住房保障支出</w:t>
            </w:r>
          </w:p>
        </w:tc>
        <w:tc>
          <w:tcPr>
            <w:tcW w:w="881" w:type="dxa"/>
            <w:vAlign w:val="center"/>
          </w:tcPr>
          <w:p>
            <w:pPr>
              <w:pStyle w:val="13"/>
              <w:rPr>
                <w:rFonts w:hint="default" w:eastAsia="方正书宋_GBK"/>
                <w:lang w:val="en-US" w:eastAsia="zh-CN"/>
              </w:rPr>
            </w:pPr>
            <w:r>
              <w:rPr>
                <w:rFonts w:hint="eastAsia"/>
                <w:lang w:val="en-US" w:eastAsia="zh-CN"/>
              </w:rPr>
              <w:t>63.82</w:t>
            </w:r>
          </w:p>
        </w:tc>
        <w:tc>
          <w:tcPr>
            <w:tcW w:w="795" w:type="dxa"/>
            <w:vAlign w:val="center"/>
          </w:tcPr>
          <w:p>
            <w:pPr>
              <w:pStyle w:val="13"/>
              <w:rPr>
                <w:rFonts w:hint="default" w:eastAsia="方正书宋_GBK"/>
                <w:lang w:val="en-US" w:eastAsia="zh-CN"/>
              </w:rPr>
            </w:pPr>
            <w:r>
              <w:rPr>
                <w:rFonts w:hint="eastAsia"/>
                <w:lang w:val="en-US" w:eastAsia="zh-CN"/>
              </w:rPr>
              <w:t>63.82</w:t>
            </w:r>
          </w:p>
        </w:tc>
        <w:tc>
          <w:tcPr>
            <w:tcW w:w="735" w:type="dxa"/>
            <w:vAlign w:val="center"/>
          </w:tcPr>
          <w:p>
            <w:pPr>
              <w:pStyle w:val="13"/>
              <w:rPr>
                <w:rFonts w:hint="default" w:eastAsia="方正书宋_GBK"/>
                <w:lang w:val="en-US" w:eastAsia="zh-CN"/>
              </w:rPr>
            </w:pPr>
            <w:r>
              <w:rPr>
                <w:rFonts w:hint="eastAsia"/>
                <w:lang w:val="en-US" w:eastAsia="zh-CN"/>
              </w:rPr>
              <w:t>63.82</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20</w:t>
            </w:r>
          </w:p>
        </w:tc>
        <w:tc>
          <w:tcPr>
            <w:tcW w:w="720" w:type="dxa"/>
            <w:vAlign w:val="center"/>
          </w:tcPr>
          <w:p>
            <w:pPr>
              <w:pStyle w:val="12"/>
              <w:rPr>
                <w:rFonts w:hint="default" w:eastAsia="方正书宋_GBK"/>
                <w:lang w:val="en-US" w:eastAsia="zh-CN"/>
              </w:rPr>
            </w:pPr>
            <w:r>
              <w:rPr>
                <w:rFonts w:hint="eastAsia"/>
                <w:lang w:val="en-US" w:eastAsia="zh-CN"/>
              </w:rPr>
              <w:t>22102</w:t>
            </w:r>
          </w:p>
        </w:tc>
        <w:tc>
          <w:tcPr>
            <w:tcW w:w="1380" w:type="dxa"/>
            <w:vAlign w:val="center"/>
          </w:tcPr>
          <w:p>
            <w:pPr>
              <w:pStyle w:val="12"/>
              <w:rPr>
                <w:rFonts w:hint="eastAsia" w:eastAsia="方正书宋_GBK"/>
                <w:lang w:eastAsia="zh-CN"/>
              </w:rPr>
            </w:pPr>
            <w:r>
              <w:rPr>
                <w:rFonts w:hint="eastAsia"/>
                <w:lang w:eastAsia="zh-CN"/>
              </w:rPr>
              <w:t>住房改革支出</w:t>
            </w:r>
          </w:p>
        </w:tc>
        <w:tc>
          <w:tcPr>
            <w:tcW w:w="881" w:type="dxa"/>
            <w:vAlign w:val="center"/>
          </w:tcPr>
          <w:p>
            <w:pPr>
              <w:pStyle w:val="13"/>
              <w:rPr>
                <w:rFonts w:hint="default" w:eastAsia="方正书宋_GBK"/>
                <w:lang w:val="en-US" w:eastAsia="zh-CN"/>
              </w:rPr>
            </w:pPr>
            <w:r>
              <w:rPr>
                <w:rFonts w:hint="eastAsia"/>
                <w:lang w:val="en-US" w:eastAsia="zh-CN"/>
              </w:rPr>
              <w:t>63.82</w:t>
            </w:r>
          </w:p>
        </w:tc>
        <w:tc>
          <w:tcPr>
            <w:tcW w:w="795" w:type="dxa"/>
            <w:vAlign w:val="center"/>
          </w:tcPr>
          <w:p>
            <w:pPr>
              <w:pStyle w:val="13"/>
              <w:rPr>
                <w:rFonts w:hint="default" w:eastAsia="方正书宋_GBK"/>
                <w:lang w:val="en-US" w:eastAsia="zh-CN"/>
              </w:rPr>
            </w:pPr>
            <w:r>
              <w:rPr>
                <w:rFonts w:hint="eastAsia"/>
                <w:lang w:val="en-US" w:eastAsia="zh-CN"/>
              </w:rPr>
              <w:t>63.82</w:t>
            </w:r>
          </w:p>
        </w:tc>
        <w:tc>
          <w:tcPr>
            <w:tcW w:w="735" w:type="dxa"/>
            <w:vAlign w:val="center"/>
          </w:tcPr>
          <w:p>
            <w:pPr>
              <w:pStyle w:val="13"/>
              <w:rPr>
                <w:rFonts w:hint="default" w:eastAsia="方正书宋_GBK"/>
                <w:lang w:val="en-US" w:eastAsia="zh-CN"/>
              </w:rPr>
            </w:pPr>
            <w:r>
              <w:rPr>
                <w:rFonts w:hint="eastAsia"/>
                <w:lang w:val="en-US" w:eastAsia="zh-CN"/>
              </w:rPr>
              <w:t>63.82</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21</w:t>
            </w:r>
          </w:p>
        </w:tc>
        <w:tc>
          <w:tcPr>
            <w:tcW w:w="720" w:type="dxa"/>
            <w:vAlign w:val="center"/>
          </w:tcPr>
          <w:p>
            <w:pPr>
              <w:pStyle w:val="12"/>
              <w:rPr>
                <w:rFonts w:hint="default" w:eastAsia="方正书宋_GBK"/>
                <w:lang w:val="en-US" w:eastAsia="zh-CN"/>
              </w:rPr>
            </w:pPr>
            <w:r>
              <w:rPr>
                <w:rFonts w:hint="eastAsia"/>
                <w:lang w:val="en-US" w:eastAsia="zh-CN"/>
              </w:rPr>
              <w:t>2210201</w:t>
            </w:r>
          </w:p>
        </w:tc>
        <w:tc>
          <w:tcPr>
            <w:tcW w:w="1380" w:type="dxa"/>
            <w:vAlign w:val="center"/>
          </w:tcPr>
          <w:p>
            <w:pPr>
              <w:pStyle w:val="12"/>
              <w:rPr>
                <w:rFonts w:hint="eastAsia" w:eastAsia="方正书宋_GBK"/>
                <w:lang w:eastAsia="zh-CN"/>
              </w:rPr>
            </w:pPr>
            <w:r>
              <w:rPr>
                <w:rFonts w:hint="eastAsia"/>
                <w:lang w:eastAsia="zh-CN"/>
              </w:rPr>
              <w:t>住房公积金</w:t>
            </w:r>
          </w:p>
        </w:tc>
        <w:tc>
          <w:tcPr>
            <w:tcW w:w="881" w:type="dxa"/>
            <w:vAlign w:val="center"/>
          </w:tcPr>
          <w:p>
            <w:pPr>
              <w:pStyle w:val="13"/>
              <w:rPr>
                <w:rFonts w:hint="default" w:eastAsia="方正书宋_GBK"/>
                <w:lang w:val="en-US" w:eastAsia="zh-CN"/>
              </w:rPr>
            </w:pPr>
            <w:r>
              <w:rPr>
                <w:rFonts w:hint="eastAsia"/>
                <w:lang w:val="en-US" w:eastAsia="zh-CN"/>
              </w:rPr>
              <w:t>63.82</w:t>
            </w:r>
          </w:p>
        </w:tc>
        <w:tc>
          <w:tcPr>
            <w:tcW w:w="795" w:type="dxa"/>
            <w:vAlign w:val="center"/>
          </w:tcPr>
          <w:p>
            <w:pPr>
              <w:pStyle w:val="13"/>
              <w:rPr>
                <w:rFonts w:hint="default" w:eastAsia="方正书宋_GBK"/>
                <w:lang w:val="en-US" w:eastAsia="zh-CN"/>
              </w:rPr>
            </w:pPr>
            <w:r>
              <w:rPr>
                <w:rFonts w:hint="eastAsia"/>
                <w:lang w:val="en-US" w:eastAsia="zh-CN"/>
              </w:rPr>
              <w:t>63.82</w:t>
            </w:r>
          </w:p>
        </w:tc>
        <w:tc>
          <w:tcPr>
            <w:tcW w:w="735" w:type="dxa"/>
            <w:vAlign w:val="center"/>
          </w:tcPr>
          <w:p>
            <w:pPr>
              <w:pStyle w:val="13"/>
              <w:rPr>
                <w:rFonts w:hint="default" w:eastAsia="方正书宋_GBK"/>
                <w:lang w:val="en-US" w:eastAsia="zh-CN"/>
              </w:rPr>
            </w:pPr>
            <w:r>
              <w:rPr>
                <w:rFonts w:hint="eastAsia"/>
                <w:lang w:val="en-US" w:eastAsia="zh-CN"/>
              </w:rPr>
              <w:t>63.82</w:t>
            </w: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22</w:t>
            </w:r>
          </w:p>
        </w:tc>
        <w:tc>
          <w:tcPr>
            <w:tcW w:w="720" w:type="dxa"/>
            <w:vAlign w:val="center"/>
          </w:tcPr>
          <w:p>
            <w:pPr>
              <w:pStyle w:val="12"/>
              <w:rPr>
                <w:rFonts w:hint="default" w:eastAsia="方正书宋_GBK"/>
                <w:lang w:val="en-US" w:eastAsia="zh-CN"/>
              </w:rPr>
            </w:pPr>
          </w:p>
        </w:tc>
        <w:tc>
          <w:tcPr>
            <w:tcW w:w="1380" w:type="dxa"/>
            <w:vAlign w:val="center"/>
          </w:tcPr>
          <w:p>
            <w:pPr>
              <w:pStyle w:val="12"/>
              <w:rPr>
                <w:rFonts w:hint="eastAsia" w:eastAsia="方正书宋_GBK"/>
                <w:lang w:eastAsia="zh-CN"/>
              </w:rPr>
            </w:pPr>
          </w:p>
        </w:tc>
        <w:tc>
          <w:tcPr>
            <w:tcW w:w="881" w:type="dxa"/>
            <w:vAlign w:val="center"/>
          </w:tcPr>
          <w:p>
            <w:pPr>
              <w:pStyle w:val="13"/>
              <w:rPr>
                <w:rFonts w:hint="default" w:eastAsia="方正书宋_GBK"/>
                <w:lang w:val="en-US" w:eastAsia="zh-CN"/>
              </w:rPr>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23</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24</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25</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26</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27</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28</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29</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30</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31</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32</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1"/>
            </w:pPr>
            <w:r>
              <w:t>33</w:t>
            </w:r>
          </w:p>
        </w:tc>
        <w:tc>
          <w:tcPr>
            <w:tcW w:w="720" w:type="dxa"/>
            <w:vAlign w:val="center"/>
          </w:tcPr>
          <w:p>
            <w:pPr>
              <w:pStyle w:val="12"/>
            </w:pPr>
          </w:p>
        </w:tc>
        <w:tc>
          <w:tcPr>
            <w:tcW w:w="1380" w:type="dxa"/>
            <w:vAlign w:val="center"/>
          </w:tcPr>
          <w:p>
            <w:pPr>
              <w:pStyle w:val="12"/>
            </w:pPr>
          </w:p>
        </w:tc>
        <w:tc>
          <w:tcPr>
            <w:tcW w:w="881" w:type="dxa"/>
            <w:vAlign w:val="center"/>
          </w:tcPr>
          <w:p>
            <w:pPr>
              <w:pStyle w:val="13"/>
            </w:pPr>
          </w:p>
        </w:tc>
        <w:tc>
          <w:tcPr>
            <w:tcW w:w="795" w:type="dxa"/>
            <w:vAlign w:val="center"/>
          </w:tcPr>
          <w:p>
            <w:pPr>
              <w:pStyle w:val="13"/>
            </w:pPr>
          </w:p>
        </w:tc>
        <w:tc>
          <w:tcPr>
            <w:tcW w:w="735" w:type="dxa"/>
            <w:vAlign w:val="center"/>
          </w:tcPr>
          <w:p>
            <w:pPr>
              <w:pStyle w:val="13"/>
            </w:pPr>
          </w:p>
        </w:tc>
        <w:tc>
          <w:tcPr>
            <w:tcW w:w="4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960"/>
        <w:gridCol w:w="1778"/>
        <w:gridCol w:w="824"/>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919"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restart"/>
            <w:vAlign w:val="center"/>
          </w:tcPr>
          <w:p>
            <w:pPr>
              <w:pStyle w:val="10"/>
            </w:pPr>
            <w:r>
              <w:t>序号</w:t>
            </w:r>
          </w:p>
        </w:tc>
        <w:tc>
          <w:tcPr>
            <w:tcW w:w="2738" w:type="dxa"/>
            <w:gridSpan w:val="2"/>
            <w:vAlign w:val="center"/>
          </w:tcPr>
          <w:p>
            <w:pPr>
              <w:pStyle w:val="10"/>
            </w:pPr>
            <w:r>
              <w:t>功能分类科目</w:t>
            </w:r>
          </w:p>
        </w:tc>
        <w:tc>
          <w:tcPr>
            <w:tcW w:w="824"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continue"/>
          </w:tcPr>
          <w:p/>
        </w:tc>
        <w:tc>
          <w:tcPr>
            <w:tcW w:w="960" w:type="dxa"/>
            <w:vAlign w:val="center"/>
          </w:tcPr>
          <w:p>
            <w:pPr>
              <w:pStyle w:val="10"/>
            </w:pPr>
            <w:r>
              <w:t>科目    编码</w:t>
            </w:r>
          </w:p>
        </w:tc>
        <w:tc>
          <w:tcPr>
            <w:tcW w:w="1778" w:type="dxa"/>
            <w:vAlign w:val="center"/>
          </w:tcPr>
          <w:p>
            <w:pPr>
              <w:pStyle w:val="10"/>
            </w:pPr>
            <w:r>
              <w:t>科目名称</w:t>
            </w:r>
          </w:p>
        </w:tc>
        <w:tc>
          <w:tcPr>
            <w:tcW w:w="824"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Align w:val="center"/>
          </w:tcPr>
          <w:p>
            <w:pPr>
              <w:pStyle w:val="10"/>
            </w:pPr>
            <w:r>
              <w:t>栏次</w:t>
            </w:r>
          </w:p>
        </w:tc>
        <w:tc>
          <w:tcPr>
            <w:tcW w:w="960" w:type="dxa"/>
            <w:vAlign w:val="center"/>
          </w:tcPr>
          <w:p>
            <w:pPr>
              <w:pStyle w:val="10"/>
            </w:pPr>
            <w:r>
              <w:t>1</w:t>
            </w:r>
          </w:p>
        </w:tc>
        <w:tc>
          <w:tcPr>
            <w:tcW w:w="1778" w:type="dxa"/>
            <w:vAlign w:val="center"/>
          </w:tcPr>
          <w:p>
            <w:pPr>
              <w:pStyle w:val="10"/>
            </w:pPr>
            <w:r>
              <w:t>2</w:t>
            </w:r>
          </w:p>
        </w:tc>
        <w:tc>
          <w:tcPr>
            <w:tcW w:w="824"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w:t>
            </w:r>
          </w:p>
        </w:tc>
        <w:tc>
          <w:tcPr>
            <w:tcW w:w="960" w:type="dxa"/>
            <w:vAlign w:val="center"/>
          </w:tcPr>
          <w:p>
            <w:pPr>
              <w:pStyle w:val="16"/>
            </w:pPr>
          </w:p>
        </w:tc>
        <w:tc>
          <w:tcPr>
            <w:tcW w:w="1778" w:type="dxa"/>
            <w:vAlign w:val="center"/>
          </w:tcPr>
          <w:p>
            <w:pPr>
              <w:pStyle w:val="14"/>
            </w:pPr>
            <w:r>
              <w:t>合计</w:t>
            </w:r>
          </w:p>
        </w:tc>
        <w:tc>
          <w:tcPr>
            <w:tcW w:w="824" w:type="dxa"/>
            <w:vAlign w:val="center"/>
          </w:tcPr>
          <w:p>
            <w:pPr>
              <w:pStyle w:val="15"/>
              <w:rPr>
                <w:rFonts w:hint="eastAsia" w:eastAsia="方正书宋_GBK"/>
                <w:lang w:eastAsia="zh-CN"/>
              </w:rPr>
            </w:pPr>
            <w:r>
              <w:rPr>
                <w:rFonts w:hint="eastAsia"/>
                <w:lang w:eastAsia="zh-CN"/>
              </w:rPr>
              <w:t>6384.59</w:t>
            </w:r>
          </w:p>
        </w:tc>
        <w:tc>
          <w:tcPr>
            <w:tcW w:w="1095" w:type="dxa"/>
            <w:vAlign w:val="center"/>
          </w:tcPr>
          <w:p>
            <w:pPr>
              <w:pStyle w:val="15"/>
              <w:rPr>
                <w:rFonts w:hint="default" w:eastAsia="方正书宋_GBK"/>
                <w:lang w:val="en-US" w:eastAsia="zh-CN"/>
              </w:rPr>
            </w:pPr>
            <w:r>
              <w:rPr>
                <w:rFonts w:hint="eastAsia"/>
                <w:lang w:val="en-US" w:eastAsia="zh-CN"/>
              </w:rPr>
              <w:t>1091.54</w:t>
            </w:r>
          </w:p>
        </w:tc>
        <w:tc>
          <w:tcPr>
            <w:tcW w:w="1095" w:type="dxa"/>
            <w:vAlign w:val="center"/>
          </w:tcPr>
          <w:p>
            <w:pPr>
              <w:pStyle w:val="15"/>
              <w:rPr>
                <w:rFonts w:hint="default" w:eastAsia="方正书宋_GBK"/>
                <w:lang w:val="en-US" w:eastAsia="zh-CN"/>
              </w:rPr>
            </w:pPr>
            <w:r>
              <w:rPr>
                <w:rFonts w:hint="eastAsia"/>
                <w:lang w:val="en-US" w:eastAsia="zh-CN"/>
              </w:rPr>
              <w:t>5293.05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w:t>
            </w:r>
          </w:p>
        </w:tc>
        <w:tc>
          <w:tcPr>
            <w:tcW w:w="960" w:type="dxa"/>
            <w:vAlign w:val="center"/>
          </w:tcPr>
          <w:p>
            <w:pPr>
              <w:pStyle w:val="12"/>
              <w:rPr>
                <w:rFonts w:hint="default" w:eastAsia="方正书宋_GBK"/>
                <w:lang w:val="en-US" w:eastAsia="zh-CN"/>
              </w:rPr>
            </w:pPr>
            <w:r>
              <w:rPr>
                <w:rFonts w:hint="eastAsia"/>
                <w:lang w:val="en-US" w:eastAsia="zh-CN"/>
              </w:rPr>
              <w:t>208</w:t>
            </w:r>
          </w:p>
        </w:tc>
        <w:tc>
          <w:tcPr>
            <w:tcW w:w="1778" w:type="dxa"/>
            <w:vAlign w:val="center"/>
          </w:tcPr>
          <w:p>
            <w:pPr>
              <w:pStyle w:val="12"/>
              <w:rPr>
                <w:rFonts w:hint="eastAsia" w:eastAsia="方正书宋_GBK"/>
                <w:lang w:val="en-US" w:eastAsia="zh-CN"/>
              </w:rPr>
            </w:pPr>
            <w:r>
              <w:rPr>
                <w:rFonts w:hint="eastAsia"/>
                <w:lang w:val="en-US" w:eastAsia="zh-CN"/>
              </w:rPr>
              <w:t>社会保障和就业支出</w:t>
            </w:r>
          </w:p>
        </w:tc>
        <w:tc>
          <w:tcPr>
            <w:tcW w:w="824" w:type="dxa"/>
            <w:vAlign w:val="center"/>
          </w:tcPr>
          <w:p>
            <w:pPr>
              <w:pStyle w:val="13"/>
              <w:rPr>
                <w:rFonts w:hint="default" w:eastAsia="方正书宋_GBK"/>
                <w:lang w:val="en-US" w:eastAsia="zh-CN"/>
              </w:rPr>
            </w:pPr>
            <w:r>
              <w:rPr>
                <w:rFonts w:hint="eastAsia"/>
                <w:lang w:val="en-US" w:eastAsia="zh-CN"/>
              </w:rPr>
              <w:t>237.31</w:t>
            </w:r>
          </w:p>
        </w:tc>
        <w:tc>
          <w:tcPr>
            <w:tcW w:w="1095" w:type="dxa"/>
            <w:vAlign w:val="center"/>
          </w:tcPr>
          <w:p>
            <w:pPr>
              <w:pStyle w:val="13"/>
              <w:rPr>
                <w:rFonts w:hint="default" w:eastAsia="方正书宋_GBK"/>
                <w:lang w:val="en-US" w:eastAsia="zh-CN"/>
              </w:rPr>
            </w:pPr>
            <w:r>
              <w:rPr>
                <w:rFonts w:hint="eastAsia"/>
                <w:lang w:val="en-US" w:eastAsia="zh-CN"/>
              </w:rPr>
              <w:t>237.31</w:t>
            </w:r>
          </w:p>
        </w:tc>
        <w:tc>
          <w:tcPr>
            <w:tcW w:w="1095" w:type="dxa"/>
            <w:vAlign w:val="center"/>
          </w:tcPr>
          <w:p>
            <w:pPr>
              <w:pStyle w:val="13"/>
              <w:rPr>
                <w:rFonts w:hint="default"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3</w:t>
            </w:r>
          </w:p>
        </w:tc>
        <w:tc>
          <w:tcPr>
            <w:tcW w:w="960" w:type="dxa"/>
            <w:vAlign w:val="center"/>
          </w:tcPr>
          <w:p>
            <w:pPr>
              <w:pStyle w:val="12"/>
              <w:rPr>
                <w:rFonts w:hint="default" w:eastAsia="方正书宋_GBK"/>
                <w:lang w:val="en-US" w:eastAsia="zh-CN"/>
              </w:rPr>
            </w:pPr>
            <w:r>
              <w:rPr>
                <w:rFonts w:hint="eastAsia"/>
                <w:lang w:val="en-US" w:eastAsia="zh-CN"/>
              </w:rPr>
              <w:t>20805</w:t>
            </w:r>
          </w:p>
        </w:tc>
        <w:tc>
          <w:tcPr>
            <w:tcW w:w="1778" w:type="dxa"/>
            <w:vAlign w:val="center"/>
          </w:tcPr>
          <w:p>
            <w:pPr>
              <w:pStyle w:val="12"/>
              <w:rPr>
                <w:rFonts w:hint="eastAsia" w:eastAsia="方正书宋_GBK"/>
                <w:lang w:eastAsia="zh-CN"/>
              </w:rPr>
            </w:pPr>
            <w:r>
              <w:rPr>
                <w:rFonts w:hint="eastAsia"/>
                <w:lang w:eastAsia="zh-CN"/>
              </w:rPr>
              <w:t>行政事业单位养老支出</w:t>
            </w:r>
          </w:p>
        </w:tc>
        <w:tc>
          <w:tcPr>
            <w:tcW w:w="824" w:type="dxa"/>
            <w:vAlign w:val="center"/>
          </w:tcPr>
          <w:p>
            <w:pPr>
              <w:pStyle w:val="13"/>
              <w:rPr>
                <w:rFonts w:hint="default" w:eastAsia="方正书宋_GBK"/>
                <w:lang w:val="en-US" w:eastAsia="zh-CN"/>
              </w:rPr>
            </w:pPr>
            <w:r>
              <w:rPr>
                <w:rFonts w:hint="eastAsia"/>
                <w:lang w:val="en-US" w:eastAsia="zh-CN"/>
              </w:rPr>
              <w:t>108.33</w:t>
            </w:r>
          </w:p>
        </w:tc>
        <w:tc>
          <w:tcPr>
            <w:tcW w:w="1095" w:type="dxa"/>
            <w:vAlign w:val="center"/>
          </w:tcPr>
          <w:p>
            <w:pPr>
              <w:pStyle w:val="13"/>
              <w:rPr>
                <w:rFonts w:hint="default" w:eastAsia="方正书宋_GBK"/>
                <w:lang w:val="en-US" w:eastAsia="zh-CN"/>
              </w:rPr>
            </w:pPr>
            <w:r>
              <w:rPr>
                <w:rFonts w:hint="eastAsia"/>
                <w:lang w:val="en-US" w:eastAsia="zh-CN"/>
              </w:rPr>
              <w:t>108.33</w:t>
            </w:r>
          </w:p>
        </w:tc>
        <w:tc>
          <w:tcPr>
            <w:tcW w:w="1095" w:type="dxa"/>
            <w:vAlign w:val="center"/>
          </w:tcPr>
          <w:p>
            <w:pPr>
              <w:pStyle w:val="13"/>
              <w:rPr>
                <w:rFonts w:hint="default"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4</w:t>
            </w:r>
          </w:p>
        </w:tc>
        <w:tc>
          <w:tcPr>
            <w:tcW w:w="960" w:type="dxa"/>
            <w:vAlign w:val="center"/>
          </w:tcPr>
          <w:p>
            <w:pPr>
              <w:pStyle w:val="12"/>
              <w:rPr>
                <w:rFonts w:hint="default" w:eastAsia="方正书宋_GBK"/>
                <w:lang w:val="en-US" w:eastAsia="zh-CN"/>
              </w:rPr>
            </w:pPr>
            <w:r>
              <w:rPr>
                <w:rFonts w:hint="eastAsia"/>
                <w:lang w:val="en-US" w:eastAsia="zh-CN"/>
              </w:rPr>
              <w:t>2080505</w:t>
            </w:r>
          </w:p>
        </w:tc>
        <w:tc>
          <w:tcPr>
            <w:tcW w:w="1778" w:type="dxa"/>
            <w:vAlign w:val="center"/>
          </w:tcPr>
          <w:p>
            <w:pPr>
              <w:pStyle w:val="12"/>
              <w:rPr>
                <w:rFonts w:hint="eastAsia" w:eastAsia="方正书宋_GBK"/>
                <w:lang w:eastAsia="zh-CN"/>
              </w:rPr>
            </w:pPr>
            <w:r>
              <w:rPr>
                <w:rFonts w:hint="eastAsia"/>
                <w:lang w:eastAsia="zh-CN"/>
              </w:rPr>
              <w:t>机关事业单位基本养老保险缴费支出</w:t>
            </w:r>
          </w:p>
        </w:tc>
        <w:tc>
          <w:tcPr>
            <w:tcW w:w="824" w:type="dxa"/>
            <w:vAlign w:val="center"/>
          </w:tcPr>
          <w:p>
            <w:pPr>
              <w:pStyle w:val="13"/>
              <w:rPr>
                <w:rFonts w:hint="default" w:eastAsia="方正书宋_GBK"/>
                <w:lang w:val="en-US" w:eastAsia="zh-CN"/>
              </w:rPr>
            </w:pPr>
            <w:r>
              <w:rPr>
                <w:rFonts w:hint="eastAsia"/>
                <w:lang w:val="en-US" w:eastAsia="zh-CN"/>
              </w:rPr>
              <w:t>73.12</w:t>
            </w:r>
          </w:p>
        </w:tc>
        <w:tc>
          <w:tcPr>
            <w:tcW w:w="1095" w:type="dxa"/>
            <w:vAlign w:val="center"/>
          </w:tcPr>
          <w:p>
            <w:pPr>
              <w:pStyle w:val="13"/>
              <w:rPr>
                <w:rFonts w:hint="default" w:eastAsia="方正书宋_GBK"/>
                <w:lang w:val="en-US" w:eastAsia="zh-CN"/>
              </w:rPr>
            </w:pPr>
            <w:r>
              <w:rPr>
                <w:rFonts w:hint="eastAsia"/>
                <w:lang w:val="en-US" w:eastAsia="zh-CN"/>
              </w:rPr>
              <w:t>73.12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5</w:t>
            </w:r>
          </w:p>
        </w:tc>
        <w:tc>
          <w:tcPr>
            <w:tcW w:w="960" w:type="dxa"/>
            <w:vAlign w:val="center"/>
          </w:tcPr>
          <w:p>
            <w:pPr>
              <w:pStyle w:val="12"/>
              <w:rPr>
                <w:rFonts w:hint="default" w:eastAsia="方正书宋_GBK"/>
                <w:lang w:val="en-US" w:eastAsia="zh-CN"/>
              </w:rPr>
            </w:pPr>
            <w:r>
              <w:rPr>
                <w:rFonts w:hint="eastAsia"/>
                <w:lang w:val="en-US" w:eastAsia="zh-CN"/>
              </w:rPr>
              <w:t>2080506</w:t>
            </w:r>
          </w:p>
        </w:tc>
        <w:tc>
          <w:tcPr>
            <w:tcW w:w="1778" w:type="dxa"/>
            <w:vAlign w:val="center"/>
          </w:tcPr>
          <w:p>
            <w:pPr>
              <w:pStyle w:val="12"/>
              <w:rPr>
                <w:rFonts w:hint="eastAsia" w:eastAsia="方正书宋_GBK"/>
                <w:lang w:eastAsia="zh-CN"/>
              </w:rPr>
            </w:pPr>
            <w:r>
              <w:rPr>
                <w:rFonts w:hint="eastAsia"/>
                <w:lang w:eastAsia="zh-CN"/>
              </w:rPr>
              <w:t>机关事业单位职业年金缴费支出</w:t>
            </w:r>
          </w:p>
        </w:tc>
        <w:tc>
          <w:tcPr>
            <w:tcW w:w="824" w:type="dxa"/>
            <w:vAlign w:val="center"/>
          </w:tcPr>
          <w:p>
            <w:pPr>
              <w:pStyle w:val="13"/>
              <w:rPr>
                <w:rFonts w:hint="default" w:eastAsia="方正书宋_GBK"/>
                <w:lang w:val="en-US" w:eastAsia="zh-CN"/>
              </w:rPr>
            </w:pPr>
            <w:r>
              <w:rPr>
                <w:rFonts w:hint="eastAsia"/>
                <w:lang w:val="en-US" w:eastAsia="zh-CN"/>
              </w:rPr>
              <w:t>35.21</w:t>
            </w:r>
          </w:p>
        </w:tc>
        <w:tc>
          <w:tcPr>
            <w:tcW w:w="1095" w:type="dxa"/>
            <w:vAlign w:val="center"/>
          </w:tcPr>
          <w:p>
            <w:pPr>
              <w:pStyle w:val="13"/>
              <w:rPr>
                <w:rFonts w:hint="default" w:eastAsia="方正书宋_GBK"/>
                <w:lang w:val="en-US" w:eastAsia="zh-CN"/>
              </w:rPr>
            </w:pPr>
            <w:r>
              <w:rPr>
                <w:rFonts w:hint="eastAsia"/>
                <w:lang w:val="en-US" w:eastAsia="zh-CN"/>
              </w:rPr>
              <w:t>35.21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6</w:t>
            </w:r>
          </w:p>
        </w:tc>
        <w:tc>
          <w:tcPr>
            <w:tcW w:w="960" w:type="dxa"/>
            <w:vAlign w:val="center"/>
          </w:tcPr>
          <w:p>
            <w:pPr>
              <w:pStyle w:val="12"/>
              <w:rPr>
                <w:rFonts w:hint="default" w:eastAsia="方正书宋_GBK"/>
                <w:lang w:val="en-US" w:eastAsia="zh-CN"/>
              </w:rPr>
            </w:pPr>
            <w:r>
              <w:rPr>
                <w:rFonts w:hint="eastAsia"/>
                <w:lang w:val="en-US" w:eastAsia="zh-CN"/>
              </w:rPr>
              <w:t>20808</w:t>
            </w:r>
          </w:p>
        </w:tc>
        <w:tc>
          <w:tcPr>
            <w:tcW w:w="1778" w:type="dxa"/>
            <w:vAlign w:val="center"/>
          </w:tcPr>
          <w:p>
            <w:pPr>
              <w:pStyle w:val="12"/>
              <w:rPr>
                <w:rFonts w:hint="eastAsia" w:eastAsia="方正书宋_GBK"/>
                <w:lang w:eastAsia="zh-CN"/>
              </w:rPr>
            </w:pPr>
            <w:r>
              <w:rPr>
                <w:rFonts w:hint="eastAsia"/>
                <w:lang w:eastAsia="zh-CN"/>
              </w:rPr>
              <w:t>抚恤</w:t>
            </w:r>
          </w:p>
        </w:tc>
        <w:tc>
          <w:tcPr>
            <w:tcW w:w="824" w:type="dxa"/>
            <w:vAlign w:val="center"/>
          </w:tcPr>
          <w:p>
            <w:pPr>
              <w:pStyle w:val="13"/>
              <w:rPr>
                <w:rFonts w:hint="default" w:eastAsia="方正书宋_GBK"/>
                <w:lang w:val="en-US" w:eastAsia="zh-CN"/>
              </w:rPr>
            </w:pPr>
            <w:r>
              <w:rPr>
                <w:rFonts w:hint="eastAsia"/>
                <w:lang w:val="en-US" w:eastAsia="zh-CN"/>
              </w:rPr>
              <w:t>6.75</w:t>
            </w:r>
          </w:p>
        </w:tc>
        <w:tc>
          <w:tcPr>
            <w:tcW w:w="1095" w:type="dxa"/>
            <w:vAlign w:val="center"/>
          </w:tcPr>
          <w:p>
            <w:pPr>
              <w:pStyle w:val="13"/>
              <w:rPr>
                <w:rFonts w:hint="default" w:eastAsia="方正书宋_GBK"/>
                <w:lang w:val="en-US" w:eastAsia="zh-CN"/>
              </w:rPr>
            </w:pPr>
            <w:r>
              <w:rPr>
                <w:rFonts w:hint="eastAsia"/>
                <w:lang w:val="en-US" w:eastAsia="zh-CN"/>
              </w:rPr>
              <w:t>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7</w:t>
            </w:r>
          </w:p>
        </w:tc>
        <w:tc>
          <w:tcPr>
            <w:tcW w:w="960" w:type="dxa"/>
            <w:vAlign w:val="center"/>
          </w:tcPr>
          <w:p>
            <w:pPr>
              <w:pStyle w:val="12"/>
              <w:rPr>
                <w:rFonts w:hint="default" w:eastAsia="方正书宋_GBK"/>
                <w:lang w:val="en-US" w:eastAsia="zh-CN"/>
              </w:rPr>
            </w:pPr>
            <w:r>
              <w:rPr>
                <w:rFonts w:hint="eastAsia"/>
                <w:lang w:val="en-US" w:eastAsia="zh-CN"/>
              </w:rPr>
              <w:t>2080801</w:t>
            </w:r>
          </w:p>
        </w:tc>
        <w:tc>
          <w:tcPr>
            <w:tcW w:w="1778" w:type="dxa"/>
            <w:vAlign w:val="center"/>
          </w:tcPr>
          <w:p>
            <w:pPr>
              <w:pStyle w:val="12"/>
              <w:rPr>
                <w:rFonts w:hint="eastAsia" w:eastAsia="方正书宋_GBK"/>
                <w:lang w:eastAsia="zh-CN"/>
              </w:rPr>
            </w:pPr>
            <w:r>
              <w:rPr>
                <w:rFonts w:hint="eastAsia"/>
                <w:lang w:eastAsia="zh-CN"/>
              </w:rPr>
              <w:t>死亡抚恤</w:t>
            </w:r>
          </w:p>
        </w:tc>
        <w:tc>
          <w:tcPr>
            <w:tcW w:w="824" w:type="dxa"/>
            <w:vAlign w:val="center"/>
          </w:tcPr>
          <w:p>
            <w:pPr>
              <w:pStyle w:val="13"/>
              <w:rPr>
                <w:rFonts w:hint="default" w:eastAsia="方正书宋_GBK"/>
                <w:lang w:val="en-US" w:eastAsia="zh-CN"/>
              </w:rPr>
            </w:pPr>
            <w:r>
              <w:rPr>
                <w:rFonts w:hint="eastAsia"/>
                <w:lang w:val="en-US" w:eastAsia="zh-CN"/>
              </w:rPr>
              <w:t>6.75</w:t>
            </w:r>
          </w:p>
        </w:tc>
        <w:tc>
          <w:tcPr>
            <w:tcW w:w="1095" w:type="dxa"/>
            <w:vAlign w:val="center"/>
          </w:tcPr>
          <w:p>
            <w:pPr>
              <w:pStyle w:val="13"/>
              <w:rPr>
                <w:rFonts w:hint="default" w:eastAsia="方正书宋_GBK"/>
                <w:lang w:val="en-US" w:eastAsia="zh-CN"/>
              </w:rPr>
            </w:pPr>
            <w:r>
              <w:rPr>
                <w:rFonts w:hint="eastAsia"/>
                <w:lang w:val="en-US" w:eastAsia="zh-CN"/>
              </w:rPr>
              <w:t>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8</w:t>
            </w:r>
          </w:p>
        </w:tc>
        <w:tc>
          <w:tcPr>
            <w:tcW w:w="960" w:type="dxa"/>
            <w:vAlign w:val="center"/>
          </w:tcPr>
          <w:p>
            <w:pPr>
              <w:pStyle w:val="12"/>
              <w:rPr>
                <w:rFonts w:hint="default" w:eastAsia="方正书宋_GBK"/>
                <w:lang w:val="en-US" w:eastAsia="zh-CN"/>
              </w:rPr>
            </w:pPr>
            <w:r>
              <w:rPr>
                <w:rFonts w:hint="eastAsia"/>
                <w:lang w:val="en-US" w:eastAsia="zh-CN"/>
              </w:rPr>
              <w:t>210</w:t>
            </w:r>
          </w:p>
        </w:tc>
        <w:tc>
          <w:tcPr>
            <w:tcW w:w="1778" w:type="dxa"/>
            <w:vAlign w:val="center"/>
          </w:tcPr>
          <w:p>
            <w:pPr>
              <w:pStyle w:val="12"/>
              <w:rPr>
                <w:rFonts w:hint="eastAsia" w:eastAsia="方正书宋_GBK"/>
                <w:lang w:eastAsia="zh-CN"/>
              </w:rPr>
            </w:pPr>
            <w:r>
              <w:rPr>
                <w:rFonts w:hint="eastAsia"/>
                <w:lang w:eastAsia="zh-CN"/>
              </w:rPr>
              <w:t>卫生健康支出</w:t>
            </w:r>
          </w:p>
        </w:tc>
        <w:tc>
          <w:tcPr>
            <w:tcW w:w="824" w:type="dxa"/>
            <w:vAlign w:val="center"/>
          </w:tcPr>
          <w:p>
            <w:pPr>
              <w:pStyle w:val="13"/>
              <w:rPr>
                <w:rFonts w:hint="default" w:eastAsia="方正书宋_GBK"/>
                <w:lang w:val="en-US" w:eastAsia="zh-CN"/>
              </w:rPr>
            </w:pPr>
            <w:r>
              <w:rPr>
                <w:rFonts w:hint="eastAsia"/>
                <w:lang w:val="en-US" w:eastAsia="zh-CN"/>
              </w:rPr>
              <w:t>6711.66</w:t>
            </w:r>
          </w:p>
        </w:tc>
        <w:tc>
          <w:tcPr>
            <w:tcW w:w="1095" w:type="dxa"/>
            <w:vAlign w:val="center"/>
          </w:tcPr>
          <w:p>
            <w:pPr>
              <w:pStyle w:val="13"/>
              <w:rPr>
                <w:rFonts w:hint="default" w:eastAsia="方正书宋_GBK"/>
                <w:lang w:val="en-US" w:eastAsia="zh-CN"/>
              </w:rPr>
            </w:pPr>
            <w:r>
              <w:rPr>
                <w:rFonts w:hint="eastAsia"/>
                <w:lang w:val="en-US" w:eastAsia="zh-CN"/>
              </w:rPr>
              <w:t>925.75</w:t>
            </w:r>
          </w:p>
        </w:tc>
        <w:tc>
          <w:tcPr>
            <w:tcW w:w="1095" w:type="dxa"/>
            <w:vAlign w:val="center"/>
          </w:tcPr>
          <w:p>
            <w:pPr>
              <w:pStyle w:val="13"/>
              <w:rPr>
                <w:rFonts w:hint="default" w:eastAsia="方正书宋_GBK"/>
                <w:lang w:val="en-US" w:eastAsia="zh-CN"/>
              </w:rPr>
            </w:pPr>
            <w:r>
              <w:rPr>
                <w:rFonts w:hint="eastAsia"/>
                <w:lang w:val="en-US" w:eastAsia="zh-CN"/>
              </w:rPr>
              <w:t>5293.05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9</w:t>
            </w:r>
          </w:p>
        </w:tc>
        <w:tc>
          <w:tcPr>
            <w:tcW w:w="960" w:type="dxa"/>
            <w:vAlign w:val="center"/>
          </w:tcPr>
          <w:p>
            <w:pPr>
              <w:pStyle w:val="12"/>
              <w:rPr>
                <w:rFonts w:hint="default" w:eastAsia="方正书宋_GBK"/>
                <w:lang w:val="en-US" w:eastAsia="zh-CN"/>
              </w:rPr>
            </w:pPr>
            <w:r>
              <w:rPr>
                <w:rFonts w:hint="eastAsia"/>
                <w:lang w:val="en-US" w:eastAsia="zh-CN"/>
              </w:rPr>
              <w:t>21001</w:t>
            </w:r>
          </w:p>
        </w:tc>
        <w:tc>
          <w:tcPr>
            <w:tcW w:w="1778" w:type="dxa"/>
            <w:vAlign w:val="center"/>
          </w:tcPr>
          <w:p>
            <w:pPr>
              <w:pStyle w:val="12"/>
              <w:rPr>
                <w:rFonts w:hint="eastAsia" w:eastAsia="方正书宋_GBK"/>
                <w:lang w:eastAsia="zh-CN"/>
              </w:rPr>
            </w:pPr>
            <w:r>
              <w:rPr>
                <w:rFonts w:hint="eastAsia"/>
                <w:lang w:eastAsia="zh-CN"/>
              </w:rPr>
              <w:t>卫生健康管理事务</w:t>
            </w:r>
          </w:p>
        </w:tc>
        <w:tc>
          <w:tcPr>
            <w:tcW w:w="824" w:type="dxa"/>
            <w:vAlign w:val="center"/>
          </w:tcPr>
          <w:p>
            <w:pPr>
              <w:pStyle w:val="13"/>
              <w:rPr>
                <w:rFonts w:hint="default" w:eastAsia="方正书宋_GBK"/>
                <w:lang w:val="en-US" w:eastAsia="zh-CN"/>
              </w:rPr>
            </w:pPr>
            <w:r>
              <w:rPr>
                <w:rFonts w:hint="eastAsia"/>
                <w:lang w:val="en-US" w:eastAsia="zh-CN"/>
              </w:rPr>
              <w:t>1741.3</w:t>
            </w:r>
          </w:p>
        </w:tc>
        <w:tc>
          <w:tcPr>
            <w:tcW w:w="1095" w:type="dxa"/>
            <w:vAlign w:val="center"/>
          </w:tcPr>
          <w:p>
            <w:pPr>
              <w:pStyle w:val="13"/>
              <w:rPr>
                <w:rFonts w:hint="default" w:eastAsia="方正书宋_GBK"/>
                <w:lang w:val="en-US" w:eastAsia="zh-CN"/>
              </w:rPr>
            </w:pPr>
            <w:r>
              <w:rPr>
                <w:rFonts w:hint="eastAsia"/>
                <w:lang w:val="en-US" w:eastAsia="zh-CN"/>
              </w:rPr>
              <w:t>891.58</w:t>
            </w:r>
          </w:p>
        </w:tc>
        <w:tc>
          <w:tcPr>
            <w:tcW w:w="1095" w:type="dxa"/>
            <w:vAlign w:val="center"/>
          </w:tcPr>
          <w:p>
            <w:pPr>
              <w:pStyle w:val="13"/>
              <w:rPr>
                <w:rFonts w:hint="default" w:eastAsia="方正书宋_GBK"/>
                <w:lang w:val="en-US" w:eastAsia="zh-CN"/>
              </w:rPr>
            </w:pPr>
            <w:r>
              <w:rPr>
                <w:rFonts w:hint="eastAsia"/>
                <w:lang w:val="en-US" w:eastAsia="zh-CN"/>
              </w:rPr>
              <w:t>849.72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10</w:t>
            </w:r>
          </w:p>
        </w:tc>
        <w:tc>
          <w:tcPr>
            <w:tcW w:w="960" w:type="dxa"/>
            <w:vAlign w:val="center"/>
          </w:tcPr>
          <w:p>
            <w:pPr>
              <w:pStyle w:val="12"/>
              <w:rPr>
                <w:rFonts w:hint="default" w:eastAsia="方正书宋_GBK"/>
                <w:lang w:val="en-US" w:eastAsia="zh-CN"/>
              </w:rPr>
            </w:pPr>
            <w:r>
              <w:rPr>
                <w:rFonts w:hint="eastAsia"/>
                <w:lang w:val="en-US" w:eastAsia="zh-CN"/>
              </w:rPr>
              <w:t>2100101</w:t>
            </w:r>
          </w:p>
        </w:tc>
        <w:tc>
          <w:tcPr>
            <w:tcW w:w="1778" w:type="dxa"/>
            <w:vAlign w:val="center"/>
          </w:tcPr>
          <w:p>
            <w:pPr>
              <w:pStyle w:val="12"/>
              <w:rPr>
                <w:rFonts w:hint="eastAsia" w:eastAsia="方正书宋_GBK"/>
                <w:lang w:eastAsia="zh-CN"/>
              </w:rPr>
            </w:pPr>
            <w:r>
              <w:rPr>
                <w:rFonts w:hint="eastAsia"/>
                <w:lang w:eastAsia="zh-CN"/>
              </w:rPr>
              <w:t>行政运行</w:t>
            </w:r>
          </w:p>
        </w:tc>
        <w:tc>
          <w:tcPr>
            <w:tcW w:w="824" w:type="dxa"/>
            <w:vAlign w:val="center"/>
          </w:tcPr>
          <w:p>
            <w:pPr>
              <w:pStyle w:val="13"/>
              <w:rPr>
                <w:rFonts w:hint="default" w:eastAsia="方正书宋_GBK"/>
                <w:lang w:val="en-US" w:eastAsia="zh-CN"/>
              </w:rPr>
            </w:pPr>
            <w:r>
              <w:rPr>
                <w:rFonts w:hint="eastAsia"/>
                <w:lang w:val="en-US" w:eastAsia="zh-CN"/>
              </w:rPr>
              <w:t>1741.3</w:t>
            </w:r>
          </w:p>
        </w:tc>
        <w:tc>
          <w:tcPr>
            <w:tcW w:w="1095" w:type="dxa"/>
            <w:vAlign w:val="center"/>
          </w:tcPr>
          <w:p>
            <w:pPr>
              <w:pStyle w:val="13"/>
              <w:rPr>
                <w:rFonts w:hint="default" w:eastAsia="方正书宋_GBK"/>
                <w:lang w:val="en-US" w:eastAsia="zh-CN"/>
              </w:rPr>
            </w:pPr>
            <w:r>
              <w:rPr>
                <w:rFonts w:hint="eastAsia"/>
                <w:lang w:val="en-US" w:eastAsia="zh-CN"/>
              </w:rPr>
              <w:t>891.58</w:t>
            </w:r>
          </w:p>
        </w:tc>
        <w:tc>
          <w:tcPr>
            <w:tcW w:w="1095" w:type="dxa"/>
            <w:vAlign w:val="center"/>
          </w:tcPr>
          <w:p>
            <w:pPr>
              <w:pStyle w:val="13"/>
              <w:rPr>
                <w:rFonts w:hint="default" w:eastAsia="方正书宋_GBK"/>
                <w:lang w:val="en-US" w:eastAsia="zh-CN"/>
              </w:rPr>
            </w:pPr>
            <w:r>
              <w:rPr>
                <w:rFonts w:hint="eastAsia"/>
                <w:lang w:val="en-US" w:eastAsia="zh-CN"/>
              </w:rPr>
              <w:t>849.72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11</w:t>
            </w:r>
          </w:p>
        </w:tc>
        <w:tc>
          <w:tcPr>
            <w:tcW w:w="960" w:type="dxa"/>
            <w:vAlign w:val="center"/>
          </w:tcPr>
          <w:p>
            <w:pPr>
              <w:pStyle w:val="12"/>
              <w:ind w:firstLine="0" w:firstLineChars="0"/>
              <w:rPr>
                <w:rFonts w:hint="default" w:eastAsia="方正书宋_GBK"/>
                <w:lang w:val="en-US" w:eastAsia="zh-CN"/>
              </w:rPr>
            </w:pPr>
            <w:r>
              <w:rPr>
                <w:rFonts w:hint="eastAsia"/>
                <w:lang w:val="en-US" w:eastAsia="zh-CN"/>
              </w:rPr>
              <w:t>21002</w:t>
            </w:r>
          </w:p>
        </w:tc>
        <w:tc>
          <w:tcPr>
            <w:tcW w:w="1778" w:type="dxa"/>
            <w:vAlign w:val="center"/>
          </w:tcPr>
          <w:p>
            <w:pPr>
              <w:pStyle w:val="12"/>
              <w:ind w:firstLine="0" w:firstLineChars="0"/>
              <w:rPr>
                <w:rFonts w:hint="eastAsia" w:eastAsia="方正书宋_GBK"/>
                <w:lang w:eastAsia="zh-CN"/>
              </w:rPr>
            </w:pPr>
            <w:r>
              <w:rPr>
                <w:rFonts w:hint="eastAsia"/>
                <w:lang w:eastAsia="zh-CN"/>
              </w:rPr>
              <w:t>公立医院</w:t>
            </w:r>
          </w:p>
        </w:tc>
        <w:tc>
          <w:tcPr>
            <w:tcW w:w="824" w:type="dxa"/>
            <w:vAlign w:val="center"/>
          </w:tcPr>
          <w:p>
            <w:pPr>
              <w:pStyle w:val="13"/>
              <w:rPr>
                <w:rFonts w:hint="default" w:eastAsia="方正书宋_GBK"/>
                <w:lang w:val="en-US" w:eastAsia="zh-CN"/>
              </w:rPr>
            </w:pPr>
            <w:r>
              <w:rPr>
                <w:rFonts w:hint="eastAsia"/>
                <w:lang w:val="en-US" w:eastAsia="zh-CN"/>
              </w:rPr>
              <w:t>703.321</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703.321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12</w:t>
            </w:r>
          </w:p>
        </w:tc>
        <w:tc>
          <w:tcPr>
            <w:tcW w:w="960" w:type="dxa"/>
            <w:vAlign w:val="center"/>
          </w:tcPr>
          <w:p>
            <w:pPr>
              <w:pStyle w:val="12"/>
              <w:ind w:firstLine="0" w:firstLineChars="0"/>
            </w:pPr>
            <w:r>
              <w:rPr>
                <w:rFonts w:hint="eastAsia"/>
                <w:lang w:val="en-US" w:eastAsia="zh-CN"/>
              </w:rPr>
              <w:t>2100201</w:t>
            </w:r>
          </w:p>
        </w:tc>
        <w:tc>
          <w:tcPr>
            <w:tcW w:w="1778" w:type="dxa"/>
            <w:vAlign w:val="center"/>
          </w:tcPr>
          <w:p>
            <w:pPr>
              <w:pStyle w:val="12"/>
              <w:ind w:firstLine="0" w:firstLineChars="0"/>
            </w:pPr>
            <w:r>
              <w:rPr>
                <w:rFonts w:hint="eastAsia"/>
                <w:lang w:eastAsia="zh-CN"/>
              </w:rPr>
              <w:t>综合医院</w:t>
            </w:r>
          </w:p>
        </w:tc>
        <w:tc>
          <w:tcPr>
            <w:tcW w:w="824" w:type="dxa"/>
            <w:vAlign w:val="center"/>
          </w:tcPr>
          <w:p>
            <w:pPr>
              <w:pStyle w:val="13"/>
              <w:rPr>
                <w:rFonts w:hint="default" w:eastAsia="方正书宋_GBK"/>
                <w:lang w:val="en-US" w:eastAsia="zh-CN"/>
              </w:rPr>
            </w:pPr>
            <w:r>
              <w:rPr>
                <w:rFonts w:hint="eastAsia"/>
                <w:lang w:val="en-US" w:eastAsia="zh-CN"/>
              </w:rPr>
              <w:t>703.321</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703.321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13</w:t>
            </w:r>
          </w:p>
        </w:tc>
        <w:tc>
          <w:tcPr>
            <w:tcW w:w="960" w:type="dxa"/>
            <w:vAlign w:val="center"/>
          </w:tcPr>
          <w:p>
            <w:pPr>
              <w:pStyle w:val="12"/>
              <w:ind w:firstLine="0" w:firstLineChars="0"/>
            </w:pPr>
            <w:r>
              <w:rPr>
                <w:rFonts w:hint="eastAsia"/>
                <w:lang w:val="en-US" w:eastAsia="zh-CN"/>
              </w:rPr>
              <w:t>21003</w:t>
            </w:r>
          </w:p>
        </w:tc>
        <w:tc>
          <w:tcPr>
            <w:tcW w:w="1778" w:type="dxa"/>
            <w:vAlign w:val="center"/>
          </w:tcPr>
          <w:p>
            <w:pPr>
              <w:pStyle w:val="12"/>
              <w:ind w:firstLine="0" w:firstLineChars="0"/>
            </w:pPr>
            <w:r>
              <w:rPr>
                <w:rFonts w:hint="eastAsia"/>
                <w:lang w:eastAsia="zh-CN"/>
              </w:rPr>
              <w:t>基层医疗卫生机构</w:t>
            </w:r>
          </w:p>
        </w:tc>
        <w:tc>
          <w:tcPr>
            <w:tcW w:w="824" w:type="dxa"/>
            <w:vAlign w:val="center"/>
          </w:tcPr>
          <w:p>
            <w:pPr>
              <w:pStyle w:val="13"/>
              <w:rPr>
                <w:rFonts w:hint="default" w:eastAsia="方正书宋_GBK"/>
                <w:lang w:val="en-US" w:eastAsia="zh-CN"/>
              </w:rPr>
            </w:pPr>
            <w:r>
              <w:rPr>
                <w:rFonts w:hint="eastAsia"/>
                <w:lang w:val="en-US" w:eastAsia="zh-CN"/>
              </w:rPr>
              <w:t>446.30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446.30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14</w:t>
            </w:r>
          </w:p>
        </w:tc>
        <w:tc>
          <w:tcPr>
            <w:tcW w:w="960" w:type="dxa"/>
            <w:vAlign w:val="center"/>
          </w:tcPr>
          <w:p>
            <w:pPr>
              <w:pStyle w:val="12"/>
              <w:ind w:firstLine="0" w:firstLineChars="0"/>
            </w:pPr>
            <w:r>
              <w:rPr>
                <w:rFonts w:hint="eastAsia"/>
                <w:lang w:val="en-US" w:eastAsia="zh-CN"/>
              </w:rPr>
              <w:t>2100399</w:t>
            </w:r>
          </w:p>
        </w:tc>
        <w:tc>
          <w:tcPr>
            <w:tcW w:w="1778" w:type="dxa"/>
            <w:vAlign w:val="center"/>
          </w:tcPr>
          <w:p>
            <w:pPr>
              <w:pStyle w:val="12"/>
              <w:ind w:firstLine="0" w:firstLineChars="0"/>
            </w:pPr>
            <w:r>
              <w:rPr>
                <w:rFonts w:hint="eastAsia"/>
                <w:lang w:eastAsia="zh-CN"/>
              </w:rPr>
              <w:t>其他基层医疗卫生机构</w:t>
            </w:r>
          </w:p>
        </w:tc>
        <w:tc>
          <w:tcPr>
            <w:tcW w:w="824" w:type="dxa"/>
            <w:vAlign w:val="center"/>
          </w:tcPr>
          <w:p>
            <w:pPr>
              <w:pStyle w:val="13"/>
              <w:rPr>
                <w:rFonts w:hint="default" w:eastAsia="方正书宋_GBK"/>
                <w:lang w:val="en-US" w:eastAsia="zh-CN"/>
              </w:rPr>
            </w:pPr>
            <w:r>
              <w:rPr>
                <w:rFonts w:hint="eastAsia"/>
                <w:lang w:val="en-US" w:eastAsia="zh-CN"/>
              </w:rPr>
              <w:t>446.30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446.30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15</w:t>
            </w:r>
          </w:p>
        </w:tc>
        <w:tc>
          <w:tcPr>
            <w:tcW w:w="960" w:type="dxa"/>
            <w:vAlign w:val="center"/>
          </w:tcPr>
          <w:p>
            <w:pPr>
              <w:pStyle w:val="12"/>
              <w:ind w:firstLine="0" w:firstLineChars="0"/>
            </w:pPr>
            <w:r>
              <w:rPr>
                <w:rFonts w:hint="eastAsia"/>
                <w:lang w:val="en-US" w:eastAsia="zh-CN"/>
              </w:rPr>
              <w:t>21004</w:t>
            </w:r>
          </w:p>
        </w:tc>
        <w:tc>
          <w:tcPr>
            <w:tcW w:w="1778" w:type="dxa"/>
            <w:vAlign w:val="center"/>
          </w:tcPr>
          <w:p>
            <w:pPr>
              <w:pStyle w:val="12"/>
              <w:ind w:firstLine="0" w:firstLineChars="0"/>
            </w:pPr>
            <w:r>
              <w:rPr>
                <w:rFonts w:hint="eastAsia"/>
                <w:lang w:eastAsia="zh-CN"/>
              </w:rPr>
              <w:t>公共卫生</w:t>
            </w:r>
          </w:p>
        </w:tc>
        <w:tc>
          <w:tcPr>
            <w:tcW w:w="824" w:type="dxa"/>
            <w:vAlign w:val="center"/>
          </w:tcPr>
          <w:p>
            <w:pPr>
              <w:pStyle w:val="13"/>
              <w:rPr>
                <w:rFonts w:hint="default" w:eastAsia="方正书宋_GBK"/>
                <w:lang w:val="en-US" w:eastAsia="zh-CN"/>
              </w:rPr>
            </w:pPr>
            <w:r>
              <w:rPr>
                <w:rFonts w:hint="eastAsia"/>
                <w:lang w:val="en-US" w:eastAsia="zh-CN"/>
              </w:rPr>
              <w:t>2931.9</w:t>
            </w:r>
          </w:p>
        </w:tc>
        <w:tc>
          <w:tcPr>
            <w:tcW w:w="1095" w:type="dxa"/>
            <w:vAlign w:val="center"/>
          </w:tcPr>
          <w:p>
            <w:pPr>
              <w:pStyle w:val="13"/>
              <w:rPr>
                <w:rFonts w:hint="default" w:eastAsia="方正书宋_GBK"/>
                <w:lang w:val="en-US" w:eastAsia="zh-CN"/>
              </w:rPr>
            </w:pPr>
            <w:r>
              <w:rPr>
                <w:rFonts w:hint="eastAsia"/>
                <w:lang w:val="en-US" w:eastAsia="zh-CN"/>
              </w:rPr>
              <w:t>0.73</w:t>
            </w:r>
          </w:p>
        </w:tc>
        <w:tc>
          <w:tcPr>
            <w:tcW w:w="1095" w:type="dxa"/>
            <w:vAlign w:val="center"/>
          </w:tcPr>
          <w:p>
            <w:pPr>
              <w:pStyle w:val="13"/>
              <w:rPr>
                <w:rFonts w:hint="default" w:eastAsia="方正书宋_GBK"/>
                <w:lang w:val="en-US" w:eastAsia="zh-CN"/>
              </w:rPr>
            </w:pPr>
            <w:r>
              <w:rPr>
                <w:rFonts w:hint="eastAsia"/>
                <w:lang w:val="en-US" w:eastAsia="zh-CN"/>
              </w:rPr>
              <w:t>2931.18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16</w:t>
            </w:r>
          </w:p>
        </w:tc>
        <w:tc>
          <w:tcPr>
            <w:tcW w:w="960" w:type="dxa"/>
            <w:vAlign w:val="center"/>
          </w:tcPr>
          <w:p>
            <w:pPr>
              <w:pStyle w:val="12"/>
              <w:ind w:firstLine="0" w:firstLineChars="0"/>
            </w:pPr>
            <w:r>
              <w:rPr>
                <w:rFonts w:hint="eastAsia"/>
                <w:lang w:val="en-US" w:eastAsia="zh-CN"/>
              </w:rPr>
              <w:t>2100401</w:t>
            </w:r>
          </w:p>
        </w:tc>
        <w:tc>
          <w:tcPr>
            <w:tcW w:w="1778" w:type="dxa"/>
            <w:vAlign w:val="center"/>
          </w:tcPr>
          <w:p>
            <w:pPr>
              <w:pStyle w:val="12"/>
              <w:ind w:firstLine="0" w:firstLineChars="0"/>
            </w:pPr>
            <w:r>
              <w:rPr>
                <w:rFonts w:hint="eastAsia"/>
                <w:lang w:eastAsia="zh-CN"/>
              </w:rPr>
              <w:t>疾病预防控制机构</w:t>
            </w:r>
          </w:p>
        </w:tc>
        <w:tc>
          <w:tcPr>
            <w:tcW w:w="824" w:type="dxa"/>
            <w:vAlign w:val="center"/>
          </w:tcPr>
          <w:p>
            <w:pPr>
              <w:pStyle w:val="13"/>
              <w:rPr>
                <w:rFonts w:hint="default" w:eastAsia="方正书宋_GBK"/>
                <w:lang w:val="en-US" w:eastAsia="zh-CN"/>
              </w:rPr>
            </w:pPr>
            <w:r>
              <w:rPr>
                <w:rFonts w:hint="eastAsia"/>
                <w:lang w:val="en-US" w:eastAsia="zh-CN"/>
              </w:rPr>
              <w:t>50.73</w:t>
            </w:r>
          </w:p>
        </w:tc>
        <w:tc>
          <w:tcPr>
            <w:tcW w:w="1095" w:type="dxa"/>
            <w:vAlign w:val="center"/>
          </w:tcPr>
          <w:p>
            <w:pPr>
              <w:pStyle w:val="13"/>
              <w:rPr>
                <w:rFonts w:hint="default" w:eastAsia="方正书宋_GBK"/>
                <w:lang w:val="en-US" w:eastAsia="zh-CN"/>
              </w:rPr>
            </w:pPr>
            <w:r>
              <w:rPr>
                <w:rFonts w:hint="eastAsia"/>
                <w:lang w:val="en-US" w:eastAsia="zh-CN"/>
              </w:rPr>
              <w:t>0.73</w:t>
            </w: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17</w:t>
            </w:r>
          </w:p>
        </w:tc>
        <w:tc>
          <w:tcPr>
            <w:tcW w:w="960" w:type="dxa"/>
            <w:vAlign w:val="center"/>
          </w:tcPr>
          <w:p>
            <w:pPr>
              <w:pStyle w:val="12"/>
              <w:ind w:firstLine="0" w:firstLineChars="0"/>
            </w:pPr>
            <w:r>
              <w:rPr>
                <w:rFonts w:hint="eastAsia"/>
                <w:lang w:val="en-US" w:eastAsia="zh-CN"/>
              </w:rPr>
              <w:t>2100403</w:t>
            </w:r>
          </w:p>
        </w:tc>
        <w:tc>
          <w:tcPr>
            <w:tcW w:w="1778" w:type="dxa"/>
            <w:vAlign w:val="center"/>
          </w:tcPr>
          <w:p>
            <w:pPr>
              <w:pStyle w:val="12"/>
              <w:ind w:firstLine="0" w:firstLineChars="0"/>
            </w:pPr>
            <w:r>
              <w:rPr>
                <w:rFonts w:hint="eastAsia"/>
                <w:lang w:eastAsia="zh-CN"/>
              </w:rPr>
              <w:t>妇幼保健机构</w:t>
            </w:r>
          </w:p>
        </w:tc>
        <w:tc>
          <w:tcPr>
            <w:tcW w:w="824" w:type="dxa"/>
            <w:vAlign w:val="center"/>
          </w:tcPr>
          <w:p>
            <w:pPr>
              <w:pStyle w:val="13"/>
              <w:rPr>
                <w:rFonts w:hint="default" w:eastAsia="方正书宋_GBK"/>
                <w:lang w:val="en-US" w:eastAsia="zh-CN"/>
              </w:rPr>
            </w:pPr>
            <w:r>
              <w:rPr>
                <w:rFonts w:hint="eastAsia"/>
                <w:lang w:val="en-US" w:eastAsia="zh-CN"/>
              </w:rPr>
              <w:t>120.09</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120.09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18</w:t>
            </w:r>
          </w:p>
        </w:tc>
        <w:tc>
          <w:tcPr>
            <w:tcW w:w="960" w:type="dxa"/>
            <w:vAlign w:val="center"/>
          </w:tcPr>
          <w:p>
            <w:pPr>
              <w:pStyle w:val="12"/>
              <w:ind w:firstLine="0" w:firstLineChars="0"/>
            </w:pPr>
            <w:r>
              <w:rPr>
                <w:rFonts w:hint="eastAsia"/>
                <w:lang w:val="en-US" w:eastAsia="zh-CN"/>
              </w:rPr>
              <w:t>2100408</w:t>
            </w:r>
          </w:p>
        </w:tc>
        <w:tc>
          <w:tcPr>
            <w:tcW w:w="1778" w:type="dxa"/>
            <w:vAlign w:val="center"/>
          </w:tcPr>
          <w:p>
            <w:pPr>
              <w:pStyle w:val="12"/>
              <w:ind w:firstLine="0" w:firstLineChars="0"/>
            </w:pPr>
            <w:r>
              <w:rPr>
                <w:rFonts w:hint="eastAsia"/>
                <w:lang w:eastAsia="zh-CN"/>
              </w:rPr>
              <w:t>基本公共卫生服务</w:t>
            </w:r>
          </w:p>
        </w:tc>
        <w:tc>
          <w:tcPr>
            <w:tcW w:w="824" w:type="dxa"/>
            <w:vAlign w:val="center"/>
          </w:tcPr>
          <w:p>
            <w:pPr>
              <w:pStyle w:val="13"/>
              <w:rPr>
                <w:rFonts w:hint="default" w:eastAsia="方正书宋_GBK"/>
                <w:lang w:val="en-US" w:eastAsia="zh-CN"/>
              </w:rPr>
            </w:pPr>
            <w:r>
              <w:rPr>
                <w:rFonts w:hint="eastAsia"/>
                <w:lang w:val="en-US" w:eastAsia="zh-CN"/>
              </w:rPr>
              <w:t>2761.09</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2761.09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19</w:t>
            </w:r>
          </w:p>
        </w:tc>
        <w:tc>
          <w:tcPr>
            <w:tcW w:w="960" w:type="dxa"/>
            <w:vAlign w:val="center"/>
          </w:tcPr>
          <w:p>
            <w:pPr>
              <w:pStyle w:val="12"/>
              <w:ind w:firstLine="0" w:firstLineChars="0"/>
            </w:pPr>
            <w:r>
              <w:rPr>
                <w:rFonts w:hint="eastAsia"/>
                <w:lang w:val="en-US" w:eastAsia="zh-CN"/>
              </w:rPr>
              <w:t>21007</w:t>
            </w:r>
          </w:p>
        </w:tc>
        <w:tc>
          <w:tcPr>
            <w:tcW w:w="1778" w:type="dxa"/>
            <w:vAlign w:val="center"/>
          </w:tcPr>
          <w:p>
            <w:pPr>
              <w:pStyle w:val="12"/>
              <w:ind w:firstLine="0" w:firstLineChars="0"/>
            </w:pPr>
            <w:r>
              <w:rPr>
                <w:rFonts w:hint="eastAsia"/>
                <w:lang w:eastAsia="zh-CN"/>
              </w:rPr>
              <w:t>计划生育服务</w:t>
            </w:r>
          </w:p>
        </w:tc>
        <w:tc>
          <w:tcPr>
            <w:tcW w:w="824" w:type="dxa"/>
            <w:vAlign w:val="center"/>
          </w:tcPr>
          <w:p>
            <w:pPr>
              <w:pStyle w:val="13"/>
              <w:rPr>
                <w:rFonts w:hint="default" w:eastAsia="方正书宋_GBK"/>
                <w:lang w:val="en-US" w:eastAsia="zh-CN"/>
              </w:rPr>
            </w:pPr>
            <w:r>
              <w:rPr>
                <w:rFonts w:hint="eastAsia"/>
                <w:lang w:val="en-US" w:eastAsia="zh-CN"/>
              </w:rPr>
              <w:t>365.53</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365.53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20</w:t>
            </w:r>
          </w:p>
        </w:tc>
        <w:tc>
          <w:tcPr>
            <w:tcW w:w="960" w:type="dxa"/>
            <w:vAlign w:val="center"/>
          </w:tcPr>
          <w:p>
            <w:pPr>
              <w:pStyle w:val="12"/>
              <w:ind w:firstLine="0" w:firstLineChars="0"/>
            </w:pPr>
            <w:r>
              <w:rPr>
                <w:rFonts w:hint="eastAsia"/>
                <w:lang w:val="en-US" w:eastAsia="zh-CN"/>
              </w:rPr>
              <w:t>2100716</w:t>
            </w:r>
          </w:p>
        </w:tc>
        <w:tc>
          <w:tcPr>
            <w:tcW w:w="1778" w:type="dxa"/>
            <w:vAlign w:val="center"/>
          </w:tcPr>
          <w:p>
            <w:pPr>
              <w:pStyle w:val="12"/>
              <w:ind w:firstLine="0" w:firstLineChars="0"/>
            </w:pPr>
            <w:r>
              <w:rPr>
                <w:rFonts w:hint="eastAsia"/>
                <w:lang w:eastAsia="zh-CN"/>
              </w:rPr>
              <w:t>计划生育机构</w:t>
            </w:r>
          </w:p>
        </w:tc>
        <w:tc>
          <w:tcPr>
            <w:tcW w:w="824" w:type="dxa"/>
            <w:vAlign w:val="center"/>
          </w:tcPr>
          <w:p>
            <w:pPr>
              <w:pStyle w:val="13"/>
              <w:rPr>
                <w:rFonts w:hint="default" w:eastAsia="方正书宋_GBK"/>
                <w:lang w:val="en-US" w:eastAsia="zh-CN"/>
              </w:rPr>
            </w:pPr>
            <w:r>
              <w:rPr>
                <w:rFonts w:hint="eastAsia"/>
                <w:lang w:val="en-US" w:eastAsia="zh-CN"/>
              </w:rPr>
              <w:t>142.73</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142.73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21</w:t>
            </w:r>
          </w:p>
        </w:tc>
        <w:tc>
          <w:tcPr>
            <w:tcW w:w="960" w:type="dxa"/>
            <w:vAlign w:val="center"/>
          </w:tcPr>
          <w:p>
            <w:pPr>
              <w:pStyle w:val="12"/>
              <w:ind w:firstLine="0" w:firstLineChars="0"/>
            </w:pPr>
            <w:r>
              <w:rPr>
                <w:rFonts w:hint="eastAsia"/>
                <w:lang w:val="en-US" w:eastAsia="zh-CN"/>
              </w:rPr>
              <w:t>2100717</w:t>
            </w:r>
          </w:p>
        </w:tc>
        <w:tc>
          <w:tcPr>
            <w:tcW w:w="1778" w:type="dxa"/>
            <w:vAlign w:val="center"/>
          </w:tcPr>
          <w:p>
            <w:pPr>
              <w:pStyle w:val="12"/>
              <w:ind w:firstLine="0" w:firstLineChars="0"/>
            </w:pPr>
            <w:r>
              <w:rPr>
                <w:rFonts w:hint="eastAsia"/>
                <w:lang w:eastAsia="zh-CN"/>
              </w:rPr>
              <w:t>计划生育服务</w:t>
            </w:r>
          </w:p>
        </w:tc>
        <w:tc>
          <w:tcPr>
            <w:tcW w:w="824" w:type="dxa"/>
            <w:vAlign w:val="center"/>
          </w:tcPr>
          <w:p>
            <w:pPr>
              <w:pStyle w:val="13"/>
              <w:rPr>
                <w:rFonts w:hint="default" w:eastAsia="方正书宋_GBK"/>
                <w:lang w:val="en-US" w:eastAsia="zh-CN"/>
              </w:rPr>
            </w:pPr>
            <w:r>
              <w:rPr>
                <w:rFonts w:hint="eastAsia"/>
                <w:lang w:val="en-US" w:eastAsia="zh-CN"/>
              </w:rPr>
              <w:t>222.8</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22</w:t>
            </w:r>
          </w:p>
        </w:tc>
        <w:tc>
          <w:tcPr>
            <w:tcW w:w="960" w:type="dxa"/>
            <w:vAlign w:val="center"/>
          </w:tcPr>
          <w:p>
            <w:pPr>
              <w:pStyle w:val="12"/>
              <w:ind w:firstLine="0" w:firstLineChars="0"/>
            </w:pPr>
            <w:r>
              <w:rPr>
                <w:rFonts w:hint="eastAsia"/>
                <w:lang w:val="en-US" w:eastAsia="zh-CN"/>
              </w:rPr>
              <w:t>21012</w:t>
            </w:r>
          </w:p>
        </w:tc>
        <w:tc>
          <w:tcPr>
            <w:tcW w:w="1778" w:type="dxa"/>
            <w:vAlign w:val="center"/>
          </w:tcPr>
          <w:p>
            <w:pPr>
              <w:pStyle w:val="12"/>
              <w:ind w:firstLine="0" w:firstLineChars="0"/>
            </w:pPr>
            <w:r>
              <w:rPr>
                <w:rFonts w:hint="eastAsia"/>
                <w:lang w:eastAsia="zh-CN"/>
              </w:rPr>
              <w:t>财政对基本医疗保险基金的补助</w:t>
            </w:r>
          </w:p>
        </w:tc>
        <w:tc>
          <w:tcPr>
            <w:tcW w:w="824" w:type="dxa"/>
            <w:vAlign w:val="center"/>
          </w:tcPr>
          <w:p>
            <w:pPr>
              <w:pStyle w:val="13"/>
              <w:rPr>
                <w:rFonts w:hint="default" w:eastAsia="方正书宋_GBK"/>
                <w:lang w:val="en-US" w:eastAsia="zh-CN"/>
              </w:rPr>
            </w:pPr>
            <w:r>
              <w:rPr>
                <w:rFonts w:hint="eastAsia"/>
                <w:lang w:val="en-US" w:eastAsia="zh-CN"/>
              </w:rPr>
              <w:t>33.44</w:t>
            </w:r>
          </w:p>
        </w:tc>
        <w:tc>
          <w:tcPr>
            <w:tcW w:w="1095" w:type="dxa"/>
            <w:vAlign w:val="center"/>
          </w:tcPr>
          <w:p>
            <w:pPr>
              <w:pStyle w:val="13"/>
              <w:rPr>
                <w:rFonts w:hint="default" w:eastAsia="方正书宋_GBK"/>
                <w:lang w:val="en-US" w:eastAsia="zh-CN"/>
              </w:rPr>
            </w:pPr>
            <w:r>
              <w:rPr>
                <w:rFonts w:hint="eastAsia"/>
                <w:lang w:val="en-US" w:eastAsia="zh-CN"/>
              </w:rPr>
              <w:t>33.44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23</w:t>
            </w:r>
          </w:p>
        </w:tc>
        <w:tc>
          <w:tcPr>
            <w:tcW w:w="960" w:type="dxa"/>
            <w:vAlign w:val="center"/>
          </w:tcPr>
          <w:p>
            <w:pPr>
              <w:pStyle w:val="12"/>
              <w:ind w:firstLine="0" w:firstLineChars="0"/>
            </w:pPr>
            <w:r>
              <w:rPr>
                <w:rFonts w:hint="eastAsia"/>
                <w:lang w:val="en-US" w:eastAsia="zh-CN"/>
              </w:rPr>
              <w:t>2101201</w:t>
            </w:r>
          </w:p>
        </w:tc>
        <w:tc>
          <w:tcPr>
            <w:tcW w:w="1778" w:type="dxa"/>
            <w:vAlign w:val="center"/>
          </w:tcPr>
          <w:p>
            <w:pPr>
              <w:pStyle w:val="12"/>
              <w:ind w:firstLine="0" w:firstLineChars="0"/>
            </w:pPr>
            <w:r>
              <w:rPr>
                <w:rFonts w:hint="eastAsia"/>
                <w:lang w:eastAsia="zh-CN"/>
              </w:rPr>
              <w:t>财政对职工基本医疗保险基金的补助</w:t>
            </w:r>
          </w:p>
        </w:tc>
        <w:tc>
          <w:tcPr>
            <w:tcW w:w="824" w:type="dxa"/>
            <w:vAlign w:val="center"/>
          </w:tcPr>
          <w:p>
            <w:pPr>
              <w:pStyle w:val="13"/>
              <w:rPr>
                <w:rFonts w:hint="default" w:eastAsia="方正书宋_GBK"/>
                <w:lang w:val="en-US" w:eastAsia="zh-CN"/>
              </w:rPr>
            </w:pPr>
            <w:r>
              <w:rPr>
                <w:rFonts w:hint="eastAsia"/>
                <w:lang w:val="en-US" w:eastAsia="zh-CN"/>
              </w:rPr>
              <w:t>33.44</w:t>
            </w:r>
          </w:p>
        </w:tc>
        <w:tc>
          <w:tcPr>
            <w:tcW w:w="1095" w:type="dxa"/>
            <w:vAlign w:val="center"/>
          </w:tcPr>
          <w:p>
            <w:pPr>
              <w:pStyle w:val="13"/>
              <w:rPr>
                <w:rFonts w:hint="default" w:eastAsia="方正书宋_GBK"/>
                <w:lang w:val="en-US" w:eastAsia="zh-CN"/>
              </w:rPr>
            </w:pPr>
            <w:r>
              <w:rPr>
                <w:rFonts w:hint="eastAsia"/>
                <w:lang w:val="en-US" w:eastAsia="zh-CN"/>
              </w:rPr>
              <w:t>33.44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24</w:t>
            </w:r>
          </w:p>
        </w:tc>
        <w:tc>
          <w:tcPr>
            <w:tcW w:w="960" w:type="dxa"/>
            <w:vAlign w:val="center"/>
          </w:tcPr>
          <w:p>
            <w:pPr>
              <w:pStyle w:val="12"/>
              <w:ind w:firstLine="0" w:firstLineChars="0"/>
            </w:pPr>
            <w:r>
              <w:rPr>
                <w:rFonts w:hint="eastAsia"/>
                <w:lang w:val="en-US" w:eastAsia="zh-CN"/>
              </w:rPr>
              <w:t>221</w:t>
            </w:r>
          </w:p>
        </w:tc>
        <w:tc>
          <w:tcPr>
            <w:tcW w:w="1778" w:type="dxa"/>
            <w:vAlign w:val="center"/>
          </w:tcPr>
          <w:p>
            <w:pPr>
              <w:pStyle w:val="12"/>
              <w:ind w:firstLine="0" w:firstLineChars="0"/>
            </w:pPr>
            <w:r>
              <w:rPr>
                <w:rFonts w:hint="eastAsia"/>
                <w:lang w:eastAsia="zh-CN"/>
              </w:rPr>
              <w:t>住房保障支出</w:t>
            </w:r>
          </w:p>
        </w:tc>
        <w:tc>
          <w:tcPr>
            <w:tcW w:w="824"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25</w:t>
            </w:r>
          </w:p>
        </w:tc>
        <w:tc>
          <w:tcPr>
            <w:tcW w:w="960" w:type="dxa"/>
            <w:vAlign w:val="center"/>
          </w:tcPr>
          <w:p>
            <w:pPr>
              <w:pStyle w:val="12"/>
              <w:ind w:firstLine="0" w:firstLineChars="0"/>
            </w:pPr>
            <w:r>
              <w:rPr>
                <w:rFonts w:hint="eastAsia"/>
                <w:lang w:val="en-US" w:eastAsia="zh-CN"/>
              </w:rPr>
              <w:t>22102</w:t>
            </w:r>
          </w:p>
        </w:tc>
        <w:tc>
          <w:tcPr>
            <w:tcW w:w="1778" w:type="dxa"/>
            <w:vAlign w:val="center"/>
          </w:tcPr>
          <w:p>
            <w:pPr>
              <w:pStyle w:val="12"/>
              <w:ind w:firstLine="0" w:firstLineChars="0"/>
            </w:pPr>
            <w:r>
              <w:rPr>
                <w:rFonts w:hint="eastAsia"/>
                <w:lang w:eastAsia="zh-CN"/>
              </w:rPr>
              <w:t>住房改革支出</w:t>
            </w:r>
          </w:p>
        </w:tc>
        <w:tc>
          <w:tcPr>
            <w:tcW w:w="824"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26</w:t>
            </w:r>
          </w:p>
        </w:tc>
        <w:tc>
          <w:tcPr>
            <w:tcW w:w="960" w:type="dxa"/>
            <w:vAlign w:val="center"/>
          </w:tcPr>
          <w:p>
            <w:pPr>
              <w:pStyle w:val="12"/>
              <w:ind w:firstLine="0" w:firstLineChars="0"/>
            </w:pPr>
            <w:r>
              <w:rPr>
                <w:rFonts w:hint="eastAsia"/>
                <w:lang w:val="en-US" w:eastAsia="zh-CN"/>
              </w:rPr>
              <w:t>2210201</w:t>
            </w:r>
          </w:p>
        </w:tc>
        <w:tc>
          <w:tcPr>
            <w:tcW w:w="1778" w:type="dxa"/>
            <w:vAlign w:val="center"/>
          </w:tcPr>
          <w:p>
            <w:pPr>
              <w:pStyle w:val="12"/>
              <w:ind w:firstLine="0" w:firstLineChars="0"/>
            </w:pPr>
            <w:r>
              <w:rPr>
                <w:rFonts w:hint="eastAsia"/>
                <w:lang w:eastAsia="zh-CN"/>
              </w:rPr>
              <w:t>住房公积金</w:t>
            </w:r>
          </w:p>
        </w:tc>
        <w:tc>
          <w:tcPr>
            <w:tcW w:w="824"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rPr>
                <w:rFonts w:hint="default" w:eastAsia="方正书宋_GBK"/>
                <w:lang w:val="en-US" w:eastAsia="zh-CN"/>
              </w:rPr>
            </w:pPr>
            <w:r>
              <w:rPr>
                <w:rFonts w:hint="eastAsia"/>
                <w:lang w:val="en-US" w:eastAsia="zh-CN"/>
              </w:rPr>
              <w:t>63.82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27</w:t>
            </w:r>
          </w:p>
        </w:tc>
        <w:tc>
          <w:tcPr>
            <w:tcW w:w="960" w:type="dxa"/>
            <w:vAlign w:val="center"/>
          </w:tcPr>
          <w:p>
            <w:pPr>
              <w:pStyle w:val="12"/>
              <w:ind w:firstLine="0" w:firstLineChars="0"/>
            </w:pPr>
          </w:p>
        </w:tc>
        <w:tc>
          <w:tcPr>
            <w:tcW w:w="1778" w:type="dxa"/>
            <w:vAlign w:val="center"/>
          </w:tcPr>
          <w:p>
            <w:pPr>
              <w:pStyle w:val="12"/>
              <w:ind w:firstLine="0" w:firstLineChars="0"/>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28</w:t>
            </w:r>
          </w:p>
        </w:tc>
        <w:tc>
          <w:tcPr>
            <w:tcW w:w="960" w:type="dxa"/>
            <w:vAlign w:val="center"/>
          </w:tcPr>
          <w:p>
            <w:pPr>
              <w:pStyle w:val="12"/>
            </w:pPr>
          </w:p>
        </w:tc>
        <w:tc>
          <w:tcPr>
            <w:tcW w:w="1778" w:type="dxa"/>
            <w:vAlign w:val="center"/>
          </w:tcPr>
          <w:p>
            <w:pPr>
              <w:pStyle w:val="12"/>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29</w:t>
            </w:r>
          </w:p>
        </w:tc>
        <w:tc>
          <w:tcPr>
            <w:tcW w:w="960" w:type="dxa"/>
            <w:vAlign w:val="center"/>
          </w:tcPr>
          <w:p>
            <w:pPr>
              <w:pStyle w:val="12"/>
            </w:pPr>
          </w:p>
        </w:tc>
        <w:tc>
          <w:tcPr>
            <w:tcW w:w="1778" w:type="dxa"/>
            <w:vAlign w:val="center"/>
          </w:tcPr>
          <w:p>
            <w:pPr>
              <w:pStyle w:val="12"/>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30</w:t>
            </w:r>
          </w:p>
        </w:tc>
        <w:tc>
          <w:tcPr>
            <w:tcW w:w="960" w:type="dxa"/>
            <w:vAlign w:val="center"/>
          </w:tcPr>
          <w:p>
            <w:pPr>
              <w:pStyle w:val="12"/>
            </w:pPr>
          </w:p>
        </w:tc>
        <w:tc>
          <w:tcPr>
            <w:tcW w:w="1778" w:type="dxa"/>
            <w:vAlign w:val="center"/>
          </w:tcPr>
          <w:p>
            <w:pPr>
              <w:pStyle w:val="12"/>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31</w:t>
            </w:r>
          </w:p>
        </w:tc>
        <w:tc>
          <w:tcPr>
            <w:tcW w:w="960" w:type="dxa"/>
            <w:vAlign w:val="center"/>
          </w:tcPr>
          <w:p>
            <w:pPr>
              <w:pStyle w:val="12"/>
            </w:pPr>
          </w:p>
        </w:tc>
        <w:tc>
          <w:tcPr>
            <w:tcW w:w="1778" w:type="dxa"/>
            <w:vAlign w:val="center"/>
          </w:tcPr>
          <w:p>
            <w:pPr>
              <w:pStyle w:val="12"/>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1"/>
            </w:pPr>
            <w:r>
              <w:t>32</w:t>
            </w:r>
          </w:p>
        </w:tc>
        <w:tc>
          <w:tcPr>
            <w:tcW w:w="960" w:type="dxa"/>
            <w:vAlign w:val="center"/>
          </w:tcPr>
          <w:p>
            <w:pPr>
              <w:pStyle w:val="12"/>
            </w:pPr>
          </w:p>
        </w:tc>
        <w:tc>
          <w:tcPr>
            <w:tcW w:w="1778" w:type="dxa"/>
            <w:vAlign w:val="center"/>
          </w:tcPr>
          <w:p>
            <w:pPr>
              <w:pStyle w:val="12"/>
            </w:pPr>
          </w:p>
        </w:tc>
        <w:tc>
          <w:tcPr>
            <w:tcW w:w="82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870"/>
        <w:gridCol w:w="870"/>
        <w:gridCol w:w="95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870"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2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870" w:type="dxa"/>
            <w:vAlign w:val="center"/>
          </w:tcPr>
          <w:p>
            <w:pPr>
              <w:pStyle w:val="10"/>
            </w:pPr>
            <w:r>
              <w:t>项  目</w:t>
            </w:r>
          </w:p>
        </w:tc>
        <w:tc>
          <w:tcPr>
            <w:tcW w:w="870" w:type="dxa"/>
            <w:vAlign w:val="center"/>
          </w:tcPr>
          <w:p>
            <w:pPr>
              <w:pStyle w:val="10"/>
            </w:pPr>
            <w:r>
              <w:t>合计</w:t>
            </w:r>
          </w:p>
        </w:tc>
        <w:tc>
          <w:tcPr>
            <w:tcW w:w="956"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870" w:type="dxa"/>
            <w:vAlign w:val="center"/>
          </w:tcPr>
          <w:p>
            <w:pPr>
              <w:pStyle w:val="10"/>
            </w:pPr>
            <w:r>
              <w:t>3</w:t>
            </w:r>
          </w:p>
        </w:tc>
        <w:tc>
          <w:tcPr>
            <w:tcW w:w="870" w:type="dxa"/>
            <w:vAlign w:val="center"/>
          </w:tcPr>
          <w:p>
            <w:pPr>
              <w:pStyle w:val="10"/>
            </w:pPr>
            <w:r>
              <w:t>4</w:t>
            </w:r>
          </w:p>
        </w:tc>
        <w:tc>
          <w:tcPr>
            <w:tcW w:w="956"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eastAsia" w:eastAsia="方正书宋_GBK"/>
                <w:lang w:eastAsia="zh-CN"/>
              </w:rPr>
            </w:pPr>
            <w:r>
              <w:rPr>
                <w:rFonts w:hint="eastAsia"/>
                <w:lang w:eastAsia="zh-CN"/>
              </w:rPr>
              <w:t>6384.59</w:t>
            </w:r>
          </w:p>
        </w:tc>
        <w:tc>
          <w:tcPr>
            <w:tcW w:w="1870" w:type="dxa"/>
            <w:vAlign w:val="center"/>
          </w:tcPr>
          <w:p>
            <w:pPr>
              <w:pStyle w:val="12"/>
            </w:pPr>
            <w:r>
              <w:t>一、一般公共服务支出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870" w:type="dxa"/>
            <w:vAlign w:val="center"/>
          </w:tcPr>
          <w:p>
            <w:pPr>
              <w:pStyle w:val="12"/>
            </w:pPr>
            <w:r>
              <w:t>二、外交支出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870" w:type="dxa"/>
            <w:vAlign w:val="center"/>
          </w:tcPr>
          <w:p>
            <w:pPr>
              <w:pStyle w:val="12"/>
            </w:pPr>
            <w:r>
              <w:t>三、国防支出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四、公共安全支出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五、教育支出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六、科学技术支出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七、文化旅游体育与传媒支出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八、社会保障和就业支出</w:t>
            </w:r>
          </w:p>
        </w:tc>
        <w:tc>
          <w:tcPr>
            <w:tcW w:w="870" w:type="dxa"/>
            <w:vAlign w:val="center"/>
          </w:tcPr>
          <w:p>
            <w:pPr>
              <w:pStyle w:val="13"/>
              <w:rPr>
                <w:rFonts w:hint="eastAsia" w:eastAsia="方正书宋_GBK"/>
                <w:lang w:eastAsia="zh-CN"/>
              </w:rPr>
            </w:pPr>
            <w:r>
              <w:rPr>
                <w:rFonts w:hint="eastAsia"/>
                <w:lang w:eastAsia="zh-CN"/>
              </w:rPr>
              <w:t>237.31</w:t>
            </w:r>
          </w:p>
        </w:tc>
        <w:tc>
          <w:tcPr>
            <w:tcW w:w="956" w:type="dxa"/>
            <w:vAlign w:val="center"/>
          </w:tcPr>
          <w:p>
            <w:pPr>
              <w:pStyle w:val="13"/>
              <w:rPr>
                <w:rFonts w:hint="eastAsia" w:eastAsia="方正书宋_GBK"/>
                <w:lang w:eastAsia="zh-CN"/>
              </w:rPr>
            </w:pPr>
            <w:r>
              <w:rPr>
                <w:rFonts w:hint="eastAsia"/>
                <w:lang w:eastAsia="zh-CN"/>
              </w:rPr>
              <w:t>237.31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九、社会保险基金支出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十、卫生健康支出</w:t>
            </w:r>
          </w:p>
        </w:tc>
        <w:tc>
          <w:tcPr>
            <w:tcW w:w="870" w:type="dxa"/>
            <w:vAlign w:val="center"/>
          </w:tcPr>
          <w:p>
            <w:pPr>
              <w:pStyle w:val="13"/>
              <w:rPr>
                <w:rFonts w:hint="eastAsia" w:eastAsia="方正书宋_GBK"/>
                <w:lang w:eastAsia="zh-CN"/>
              </w:rPr>
            </w:pPr>
            <w:r>
              <w:rPr>
                <w:rFonts w:hint="eastAsia"/>
                <w:lang w:eastAsia="zh-CN"/>
              </w:rPr>
              <w:t>6711.66</w:t>
            </w:r>
          </w:p>
        </w:tc>
        <w:tc>
          <w:tcPr>
            <w:tcW w:w="956" w:type="dxa"/>
            <w:vAlign w:val="center"/>
          </w:tcPr>
          <w:p>
            <w:pPr>
              <w:pStyle w:val="13"/>
              <w:rPr>
                <w:rFonts w:hint="eastAsia" w:eastAsia="方正书宋_GBK"/>
                <w:lang w:eastAsia="zh-CN"/>
              </w:rPr>
            </w:pPr>
            <w:r>
              <w:rPr>
                <w:rFonts w:hint="eastAsia"/>
                <w:lang w:eastAsia="zh-CN"/>
              </w:rPr>
              <w:t>6711.66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十一、节能环保支出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十二、城乡社区支出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十三、农林水支出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十四、交通运输支出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十五、资源勘探工业信息等支出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十六、商业服务业等支出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十七、金融支出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十八、援助其他地区支出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十九、自然资源海洋气象等支出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二十、住房保障支出</w:t>
            </w:r>
          </w:p>
        </w:tc>
        <w:tc>
          <w:tcPr>
            <w:tcW w:w="870" w:type="dxa"/>
            <w:vAlign w:val="center"/>
          </w:tcPr>
          <w:p>
            <w:pPr>
              <w:pStyle w:val="13"/>
              <w:rPr>
                <w:rFonts w:hint="eastAsia" w:eastAsia="方正书宋_GBK"/>
                <w:lang w:eastAsia="zh-CN"/>
              </w:rPr>
            </w:pPr>
            <w:r>
              <w:rPr>
                <w:rFonts w:hint="eastAsia"/>
                <w:lang w:eastAsia="zh-CN"/>
              </w:rPr>
              <w:t>63.82</w:t>
            </w:r>
          </w:p>
        </w:tc>
        <w:tc>
          <w:tcPr>
            <w:tcW w:w="956" w:type="dxa"/>
            <w:vAlign w:val="center"/>
          </w:tcPr>
          <w:p>
            <w:pPr>
              <w:pStyle w:val="13"/>
              <w:rPr>
                <w:rFonts w:hint="eastAsia" w:eastAsia="方正书宋_GBK"/>
                <w:lang w:eastAsia="zh-CN"/>
              </w:rPr>
            </w:pPr>
            <w:r>
              <w:rPr>
                <w:rFonts w:hint="eastAsia"/>
                <w:lang w:eastAsia="zh-CN"/>
              </w:rPr>
              <w:t>63.82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二十一、粮油物资储备支出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二十二、国有资本经营预算支出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二十三、灾害防治及应急管理支出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二十四、预备费</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二十五、其他支出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二十六、转移性支出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二十七、债务还本支出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二十八、债务付息支出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二十九、债务发行费用支出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870" w:type="dxa"/>
            <w:vAlign w:val="center"/>
          </w:tcPr>
          <w:p>
            <w:pPr>
              <w:pStyle w:val="12"/>
            </w:pPr>
            <w:r>
              <w:t>三十、抗疫特别国债安排的支出</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rPr>
                <w:rFonts w:hint="eastAsia" w:eastAsia="方正书宋_GBK"/>
                <w:lang w:eastAsia="zh-CN"/>
              </w:rPr>
            </w:pPr>
            <w:r>
              <w:rPr>
                <w:rFonts w:hint="eastAsia"/>
                <w:lang w:eastAsia="zh-CN"/>
              </w:rPr>
              <w:t>6384.59</w:t>
            </w:r>
          </w:p>
        </w:tc>
        <w:tc>
          <w:tcPr>
            <w:tcW w:w="1870" w:type="dxa"/>
            <w:vAlign w:val="center"/>
          </w:tcPr>
          <w:p>
            <w:pPr>
              <w:pStyle w:val="14"/>
            </w:pPr>
            <w:r>
              <w:t>本年支出合计</w:t>
            </w:r>
          </w:p>
        </w:tc>
        <w:tc>
          <w:tcPr>
            <w:tcW w:w="870" w:type="dxa"/>
            <w:vAlign w:val="center"/>
          </w:tcPr>
          <w:p>
            <w:pPr>
              <w:pStyle w:val="15"/>
              <w:rPr>
                <w:rFonts w:hint="eastAsia" w:eastAsia="方正书宋_GBK"/>
                <w:lang w:eastAsia="zh-CN"/>
              </w:rPr>
            </w:pPr>
            <w:r>
              <w:rPr>
                <w:rFonts w:hint="eastAsia"/>
                <w:lang w:eastAsia="zh-CN"/>
              </w:rPr>
              <w:t>6384.59</w:t>
            </w:r>
          </w:p>
        </w:tc>
        <w:tc>
          <w:tcPr>
            <w:tcW w:w="956" w:type="dxa"/>
            <w:vAlign w:val="center"/>
          </w:tcPr>
          <w:p>
            <w:pPr>
              <w:pStyle w:val="15"/>
              <w:rPr>
                <w:rFonts w:hint="eastAsia" w:eastAsia="方正书宋_GBK"/>
                <w:lang w:eastAsia="zh-CN"/>
              </w:rPr>
            </w:pPr>
            <w:r>
              <w:rPr>
                <w:rFonts w:hint="eastAsia"/>
                <w:lang w:eastAsia="zh-CN"/>
              </w:rPr>
              <w:t>6384.59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870" w:type="dxa"/>
            <w:vAlign w:val="center"/>
          </w:tcPr>
          <w:p>
            <w:pPr>
              <w:pStyle w:val="12"/>
            </w:pPr>
            <w:r>
              <w:t>年末财政拨款结转和结余</w:t>
            </w: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870"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870"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870" w:type="dxa"/>
            <w:vAlign w:val="center"/>
          </w:tcPr>
          <w:p>
            <w:pPr>
              <w:pStyle w:val="12"/>
            </w:pPr>
          </w:p>
        </w:tc>
        <w:tc>
          <w:tcPr>
            <w:tcW w:w="870" w:type="dxa"/>
            <w:vAlign w:val="center"/>
          </w:tcPr>
          <w:p>
            <w:pPr>
              <w:pStyle w:val="13"/>
            </w:pPr>
          </w:p>
        </w:tc>
        <w:tc>
          <w:tcPr>
            <w:tcW w:w="95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rPr>
                <w:rFonts w:hint="eastAsia" w:eastAsia="方正书宋_GBK"/>
                <w:lang w:eastAsia="zh-CN"/>
              </w:rPr>
            </w:pPr>
            <w:r>
              <w:rPr>
                <w:rFonts w:hint="eastAsia"/>
                <w:lang w:eastAsia="zh-CN"/>
              </w:rPr>
              <w:t>6384.59</w:t>
            </w:r>
          </w:p>
        </w:tc>
        <w:tc>
          <w:tcPr>
            <w:tcW w:w="1870" w:type="dxa"/>
            <w:vAlign w:val="center"/>
          </w:tcPr>
          <w:p>
            <w:pPr>
              <w:pStyle w:val="14"/>
            </w:pPr>
            <w:r>
              <w:t>支出总计</w:t>
            </w:r>
          </w:p>
        </w:tc>
        <w:tc>
          <w:tcPr>
            <w:tcW w:w="870" w:type="dxa"/>
            <w:vAlign w:val="center"/>
          </w:tcPr>
          <w:p>
            <w:pPr>
              <w:pStyle w:val="15"/>
              <w:rPr>
                <w:rFonts w:hint="eastAsia" w:eastAsia="方正书宋_GBK"/>
                <w:lang w:eastAsia="zh-CN"/>
              </w:rPr>
            </w:pPr>
            <w:r>
              <w:rPr>
                <w:rFonts w:hint="eastAsia"/>
                <w:lang w:eastAsia="zh-CN"/>
              </w:rPr>
              <w:t>6384.59</w:t>
            </w:r>
          </w:p>
        </w:tc>
        <w:tc>
          <w:tcPr>
            <w:tcW w:w="956" w:type="dxa"/>
            <w:vAlign w:val="center"/>
          </w:tcPr>
          <w:p>
            <w:pPr>
              <w:pStyle w:val="15"/>
              <w:rPr>
                <w:rFonts w:hint="eastAsia" w:eastAsia="方正书宋_GBK"/>
                <w:lang w:eastAsia="zh-CN"/>
              </w:rPr>
            </w:pPr>
            <w:r>
              <w:rPr>
                <w:rFonts w:hint="eastAsia"/>
                <w:lang w:eastAsia="zh-CN"/>
              </w:rPr>
              <w:t>6384.59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5"/>
        <w:tblpPr w:leftFromText="180" w:rightFromText="180" w:vertAnchor="text" w:horzAnchor="page" w:tblpX="2229" w:tblpY="622"/>
        <w:tblOverlap w:val="never"/>
        <w:tblW w:w="98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60"/>
        <w:gridCol w:w="2484"/>
        <w:gridCol w:w="2324"/>
        <w:gridCol w:w="96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92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2324"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26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5" w:type="dxa"/>
            <w:vMerge w:val="restart"/>
            <w:vAlign w:val="center"/>
          </w:tcPr>
          <w:p>
            <w:pPr>
              <w:pStyle w:val="10"/>
            </w:pPr>
            <w:r>
              <w:t>序号</w:t>
            </w:r>
          </w:p>
        </w:tc>
        <w:tc>
          <w:tcPr>
            <w:tcW w:w="3744" w:type="dxa"/>
            <w:gridSpan w:val="2"/>
            <w:vAlign w:val="center"/>
          </w:tcPr>
          <w:p>
            <w:pPr>
              <w:pStyle w:val="10"/>
            </w:pPr>
            <w:r>
              <w:t>功能分类科目</w:t>
            </w:r>
          </w:p>
        </w:tc>
        <w:tc>
          <w:tcPr>
            <w:tcW w:w="2324" w:type="dxa"/>
            <w:vMerge w:val="restart"/>
            <w:vAlign w:val="center"/>
          </w:tcPr>
          <w:p>
            <w:pPr>
              <w:pStyle w:val="10"/>
            </w:pPr>
            <w:r>
              <w:t>合计</w:t>
            </w:r>
          </w:p>
        </w:tc>
        <w:tc>
          <w:tcPr>
            <w:tcW w:w="962"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5" w:type="dxa"/>
            <w:vMerge w:val="continue"/>
          </w:tcPr>
          <w:p/>
        </w:tc>
        <w:tc>
          <w:tcPr>
            <w:tcW w:w="1260" w:type="dxa"/>
            <w:vAlign w:val="center"/>
          </w:tcPr>
          <w:p>
            <w:pPr>
              <w:pStyle w:val="10"/>
            </w:pPr>
            <w:r>
              <w:t>科目编码</w:t>
            </w:r>
          </w:p>
        </w:tc>
        <w:tc>
          <w:tcPr>
            <w:tcW w:w="2484" w:type="dxa"/>
            <w:vAlign w:val="center"/>
          </w:tcPr>
          <w:p>
            <w:pPr>
              <w:pStyle w:val="10"/>
            </w:pPr>
            <w:r>
              <w:t>科目名称</w:t>
            </w:r>
          </w:p>
        </w:tc>
        <w:tc>
          <w:tcPr>
            <w:tcW w:w="2324" w:type="dxa"/>
            <w:vMerge w:val="continue"/>
          </w:tcPr>
          <w:p/>
        </w:tc>
        <w:tc>
          <w:tcPr>
            <w:tcW w:w="96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5" w:type="dxa"/>
            <w:vAlign w:val="center"/>
          </w:tcPr>
          <w:p>
            <w:pPr>
              <w:pStyle w:val="10"/>
            </w:pPr>
            <w:r>
              <w:t>栏次</w:t>
            </w:r>
          </w:p>
        </w:tc>
        <w:tc>
          <w:tcPr>
            <w:tcW w:w="1260" w:type="dxa"/>
            <w:vAlign w:val="center"/>
          </w:tcPr>
          <w:p>
            <w:pPr>
              <w:pStyle w:val="10"/>
            </w:pPr>
            <w:r>
              <w:t>1</w:t>
            </w:r>
          </w:p>
        </w:tc>
        <w:tc>
          <w:tcPr>
            <w:tcW w:w="2484" w:type="dxa"/>
            <w:vAlign w:val="center"/>
          </w:tcPr>
          <w:p>
            <w:pPr>
              <w:pStyle w:val="10"/>
            </w:pPr>
            <w:r>
              <w:t>2</w:t>
            </w:r>
          </w:p>
        </w:tc>
        <w:tc>
          <w:tcPr>
            <w:tcW w:w="2324" w:type="dxa"/>
            <w:vAlign w:val="center"/>
          </w:tcPr>
          <w:p>
            <w:pPr>
              <w:pStyle w:val="10"/>
            </w:pPr>
            <w:r>
              <w:t>3</w:t>
            </w:r>
          </w:p>
        </w:tc>
        <w:tc>
          <w:tcPr>
            <w:tcW w:w="962"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w:t>
            </w:r>
          </w:p>
        </w:tc>
        <w:tc>
          <w:tcPr>
            <w:tcW w:w="1260" w:type="dxa"/>
            <w:vAlign w:val="center"/>
          </w:tcPr>
          <w:p>
            <w:pPr>
              <w:pStyle w:val="16"/>
            </w:pPr>
          </w:p>
        </w:tc>
        <w:tc>
          <w:tcPr>
            <w:tcW w:w="2484" w:type="dxa"/>
            <w:vAlign w:val="center"/>
          </w:tcPr>
          <w:p>
            <w:pPr>
              <w:pStyle w:val="14"/>
            </w:pPr>
            <w:r>
              <w:t>合计</w:t>
            </w:r>
          </w:p>
        </w:tc>
        <w:tc>
          <w:tcPr>
            <w:tcW w:w="2324" w:type="dxa"/>
            <w:vAlign w:val="center"/>
          </w:tcPr>
          <w:p>
            <w:pPr>
              <w:pStyle w:val="15"/>
              <w:rPr>
                <w:rFonts w:hint="eastAsia" w:eastAsia="方正书宋_GBK"/>
                <w:lang w:eastAsia="zh-CN"/>
              </w:rPr>
            </w:pPr>
            <w:r>
              <w:rPr>
                <w:rFonts w:hint="eastAsia"/>
                <w:lang w:eastAsia="zh-CN"/>
              </w:rPr>
              <w:t>6384.59</w:t>
            </w:r>
          </w:p>
        </w:tc>
        <w:tc>
          <w:tcPr>
            <w:tcW w:w="962" w:type="dxa"/>
            <w:vAlign w:val="center"/>
          </w:tcPr>
          <w:p>
            <w:pPr>
              <w:pStyle w:val="15"/>
              <w:rPr>
                <w:rFonts w:hint="default" w:eastAsia="方正书宋_GBK"/>
                <w:lang w:val="en-US" w:eastAsia="zh-CN"/>
              </w:rPr>
            </w:pPr>
            <w:r>
              <w:rPr>
                <w:rFonts w:hint="eastAsia"/>
                <w:lang w:val="en-US" w:eastAsia="zh-CN"/>
              </w:rPr>
              <w:t>1091.54</w:t>
            </w:r>
          </w:p>
        </w:tc>
        <w:tc>
          <w:tcPr>
            <w:tcW w:w="1643" w:type="dxa"/>
            <w:vAlign w:val="center"/>
          </w:tcPr>
          <w:p>
            <w:pPr>
              <w:pStyle w:val="15"/>
              <w:rPr>
                <w:rFonts w:hint="default" w:eastAsia="方正书宋_GBK"/>
                <w:lang w:val="en-US" w:eastAsia="zh-CN"/>
              </w:rPr>
            </w:pPr>
            <w:r>
              <w:rPr>
                <w:rFonts w:hint="eastAsia"/>
                <w:lang w:val="en-US" w:eastAsia="zh-CN"/>
              </w:rPr>
              <w:t>5358.05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w:t>
            </w:r>
          </w:p>
        </w:tc>
        <w:tc>
          <w:tcPr>
            <w:tcW w:w="1260" w:type="dxa"/>
            <w:vAlign w:val="center"/>
          </w:tcPr>
          <w:p>
            <w:pPr>
              <w:pStyle w:val="12"/>
              <w:ind w:firstLine="0" w:firstLineChars="0"/>
            </w:pPr>
            <w:r>
              <w:rPr>
                <w:rFonts w:hint="eastAsia"/>
                <w:lang w:val="en-US" w:eastAsia="zh-CN"/>
              </w:rPr>
              <w:t>208</w:t>
            </w:r>
          </w:p>
        </w:tc>
        <w:tc>
          <w:tcPr>
            <w:tcW w:w="2484" w:type="dxa"/>
            <w:vAlign w:val="center"/>
          </w:tcPr>
          <w:p>
            <w:pPr>
              <w:pStyle w:val="12"/>
              <w:ind w:firstLine="0" w:firstLineChars="0"/>
            </w:pPr>
            <w:r>
              <w:rPr>
                <w:rFonts w:hint="eastAsia"/>
                <w:lang w:val="en-US" w:eastAsia="zh-CN"/>
              </w:rPr>
              <w:t>社会保障和就业支出</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237.31</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237.31</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3</w:t>
            </w:r>
          </w:p>
        </w:tc>
        <w:tc>
          <w:tcPr>
            <w:tcW w:w="1260" w:type="dxa"/>
            <w:vAlign w:val="center"/>
          </w:tcPr>
          <w:p>
            <w:pPr>
              <w:pStyle w:val="12"/>
              <w:ind w:firstLine="0" w:firstLineChars="0"/>
            </w:pPr>
            <w:r>
              <w:rPr>
                <w:rFonts w:hint="eastAsia"/>
                <w:lang w:val="en-US" w:eastAsia="zh-CN"/>
              </w:rPr>
              <w:t>20805</w:t>
            </w:r>
          </w:p>
        </w:tc>
        <w:tc>
          <w:tcPr>
            <w:tcW w:w="2484" w:type="dxa"/>
            <w:vAlign w:val="center"/>
          </w:tcPr>
          <w:p>
            <w:pPr>
              <w:pStyle w:val="12"/>
              <w:ind w:firstLine="0" w:firstLineChars="0"/>
            </w:pPr>
            <w:r>
              <w:rPr>
                <w:rFonts w:hint="eastAsia"/>
                <w:lang w:eastAsia="zh-CN"/>
              </w:rPr>
              <w:t>行政事业单位养老支出</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108.33</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108.33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4</w:t>
            </w:r>
          </w:p>
        </w:tc>
        <w:tc>
          <w:tcPr>
            <w:tcW w:w="1260" w:type="dxa"/>
            <w:vAlign w:val="center"/>
          </w:tcPr>
          <w:p>
            <w:pPr>
              <w:pStyle w:val="12"/>
              <w:ind w:firstLine="0" w:firstLineChars="0"/>
            </w:pPr>
            <w:r>
              <w:rPr>
                <w:rFonts w:hint="eastAsia"/>
                <w:lang w:val="en-US" w:eastAsia="zh-CN"/>
              </w:rPr>
              <w:t>2080505</w:t>
            </w:r>
          </w:p>
        </w:tc>
        <w:tc>
          <w:tcPr>
            <w:tcW w:w="2484" w:type="dxa"/>
            <w:vAlign w:val="center"/>
          </w:tcPr>
          <w:p>
            <w:pPr>
              <w:pStyle w:val="12"/>
              <w:ind w:firstLine="0" w:firstLineChars="0"/>
            </w:pPr>
            <w:r>
              <w:rPr>
                <w:rFonts w:hint="eastAsia"/>
                <w:lang w:eastAsia="zh-CN"/>
              </w:rPr>
              <w:t>机关事业单位基本养老保险缴费支出</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73.12</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73.12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5</w:t>
            </w:r>
          </w:p>
        </w:tc>
        <w:tc>
          <w:tcPr>
            <w:tcW w:w="1260" w:type="dxa"/>
            <w:vAlign w:val="center"/>
          </w:tcPr>
          <w:p>
            <w:pPr>
              <w:pStyle w:val="12"/>
              <w:ind w:firstLine="0" w:firstLineChars="0"/>
            </w:pPr>
            <w:r>
              <w:rPr>
                <w:rFonts w:hint="eastAsia"/>
                <w:lang w:val="en-US" w:eastAsia="zh-CN"/>
              </w:rPr>
              <w:t>2080506</w:t>
            </w:r>
          </w:p>
        </w:tc>
        <w:tc>
          <w:tcPr>
            <w:tcW w:w="2484" w:type="dxa"/>
            <w:vAlign w:val="center"/>
          </w:tcPr>
          <w:p>
            <w:pPr>
              <w:pStyle w:val="12"/>
              <w:ind w:firstLine="0" w:firstLineChars="0"/>
            </w:pPr>
            <w:r>
              <w:rPr>
                <w:rFonts w:hint="eastAsia"/>
                <w:lang w:eastAsia="zh-CN"/>
              </w:rPr>
              <w:t>机关事业单位职业年金缴费支出</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35.21</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35.21</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6</w:t>
            </w:r>
          </w:p>
        </w:tc>
        <w:tc>
          <w:tcPr>
            <w:tcW w:w="1260" w:type="dxa"/>
            <w:vAlign w:val="center"/>
          </w:tcPr>
          <w:p>
            <w:pPr>
              <w:pStyle w:val="12"/>
              <w:ind w:firstLine="0" w:firstLineChars="0"/>
            </w:pPr>
            <w:r>
              <w:rPr>
                <w:rFonts w:hint="eastAsia"/>
                <w:lang w:val="en-US" w:eastAsia="zh-CN"/>
              </w:rPr>
              <w:t>20808</w:t>
            </w:r>
          </w:p>
        </w:tc>
        <w:tc>
          <w:tcPr>
            <w:tcW w:w="2484" w:type="dxa"/>
            <w:vAlign w:val="center"/>
          </w:tcPr>
          <w:p>
            <w:pPr>
              <w:pStyle w:val="12"/>
              <w:ind w:firstLine="0" w:firstLineChars="0"/>
            </w:pPr>
            <w:r>
              <w:rPr>
                <w:rFonts w:hint="eastAsia"/>
                <w:lang w:eastAsia="zh-CN"/>
              </w:rPr>
              <w:t>抚恤</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7</w:t>
            </w:r>
          </w:p>
        </w:tc>
        <w:tc>
          <w:tcPr>
            <w:tcW w:w="1260" w:type="dxa"/>
            <w:vAlign w:val="center"/>
          </w:tcPr>
          <w:p>
            <w:pPr>
              <w:pStyle w:val="12"/>
              <w:ind w:firstLine="0" w:firstLineChars="0"/>
            </w:pPr>
            <w:r>
              <w:rPr>
                <w:rFonts w:hint="eastAsia"/>
                <w:lang w:val="en-US" w:eastAsia="zh-CN"/>
              </w:rPr>
              <w:t>2080801</w:t>
            </w:r>
          </w:p>
        </w:tc>
        <w:tc>
          <w:tcPr>
            <w:tcW w:w="2484" w:type="dxa"/>
            <w:vAlign w:val="center"/>
          </w:tcPr>
          <w:p>
            <w:pPr>
              <w:pStyle w:val="12"/>
              <w:ind w:firstLine="0" w:firstLineChars="0"/>
            </w:pPr>
            <w:r>
              <w:rPr>
                <w:rFonts w:hint="eastAsia"/>
                <w:lang w:eastAsia="zh-CN"/>
              </w:rPr>
              <w:t>死亡抚恤</w:t>
            </w:r>
          </w:p>
        </w:tc>
        <w:tc>
          <w:tcPr>
            <w:tcW w:w="2324"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962"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8</w:t>
            </w:r>
          </w:p>
        </w:tc>
        <w:tc>
          <w:tcPr>
            <w:tcW w:w="1260" w:type="dxa"/>
            <w:vAlign w:val="center"/>
          </w:tcPr>
          <w:p>
            <w:pPr>
              <w:pStyle w:val="12"/>
              <w:ind w:firstLine="0" w:firstLineChars="0"/>
            </w:pPr>
            <w:r>
              <w:rPr>
                <w:rFonts w:hint="eastAsia"/>
                <w:lang w:val="en-US" w:eastAsia="zh-CN"/>
              </w:rPr>
              <w:t>210</w:t>
            </w:r>
          </w:p>
        </w:tc>
        <w:tc>
          <w:tcPr>
            <w:tcW w:w="2484" w:type="dxa"/>
            <w:vAlign w:val="center"/>
          </w:tcPr>
          <w:p>
            <w:pPr>
              <w:pStyle w:val="12"/>
              <w:ind w:firstLine="0" w:firstLineChars="0"/>
            </w:pPr>
            <w:r>
              <w:rPr>
                <w:rFonts w:hint="eastAsia"/>
                <w:lang w:eastAsia="zh-CN"/>
              </w:rPr>
              <w:t>卫生健康支出</w:t>
            </w:r>
          </w:p>
        </w:tc>
        <w:tc>
          <w:tcPr>
            <w:tcW w:w="2324" w:type="dxa"/>
            <w:vAlign w:val="center"/>
          </w:tcPr>
          <w:p>
            <w:pPr>
              <w:pStyle w:val="13"/>
              <w:ind w:firstLine="0" w:firstLineChars="0"/>
            </w:pPr>
            <w:r>
              <w:rPr>
                <w:rFonts w:hint="eastAsia"/>
                <w:lang w:val="en-US" w:eastAsia="zh-CN"/>
              </w:rPr>
              <w:t>6283.8</w:t>
            </w:r>
          </w:p>
        </w:tc>
        <w:tc>
          <w:tcPr>
            <w:tcW w:w="962" w:type="dxa"/>
            <w:vAlign w:val="center"/>
          </w:tcPr>
          <w:p>
            <w:pPr>
              <w:pStyle w:val="13"/>
              <w:ind w:firstLine="0" w:firstLineChars="0"/>
            </w:pPr>
            <w:r>
              <w:rPr>
                <w:rFonts w:hint="eastAsia"/>
                <w:lang w:val="en-US" w:eastAsia="zh-CN"/>
              </w:rPr>
              <w:t>925.75</w:t>
            </w:r>
          </w:p>
        </w:tc>
        <w:tc>
          <w:tcPr>
            <w:tcW w:w="1643" w:type="dxa"/>
            <w:vAlign w:val="center"/>
          </w:tcPr>
          <w:p>
            <w:pPr>
              <w:pStyle w:val="13"/>
              <w:ind w:firstLine="0" w:firstLineChars="0"/>
              <w:rPr>
                <w:rFonts w:hint="default"/>
                <w:lang w:val="en-US"/>
              </w:rPr>
            </w:pPr>
            <w:r>
              <w:rPr>
                <w:rFonts w:hint="eastAsia"/>
                <w:lang w:val="en-US" w:eastAsia="zh-CN"/>
              </w:rPr>
              <w:t>5358.05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9</w:t>
            </w:r>
          </w:p>
        </w:tc>
        <w:tc>
          <w:tcPr>
            <w:tcW w:w="1260" w:type="dxa"/>
            <w:vAlign w:val="center"/>
          </w:tcPr>
          <w:p>
            <w:pPr>
              <w:pStyle w:val="12"/>
              <w:ind w:firstLine="0" w:firstLineChars="0"/>
            </w:pPr>
            <w:r>
              <w:rPr>
                <w:rFonts w:hint="eastAsia"/>
                <w:lang w:val="en-US" w:eastAsia="zh-CN"/>
              </w:rPr>
              <w:t>21001</w:t>
            </w:r>
          </w:p>
        </w:tc>
        <w:tc>
          <w:tcPr>
            <w:tcW w:w="2484" w:type="dxa"/>
            <w:vAlign w:val="center"/>
          </w:tcPr>
          <w:p>
            <w:pPr>
              <w:pStyle w:val="12"/>
              <w:ind w:firstLine="0" w:firstLineChars="0"/>
            </w:pPr>
            <w:r>
              <w:rPr>
                <w:rFonts w:hint="eastAsia"/>
                <w:lang w:eastAsia="zh-CN"/>
              </w:rPr>
              <w:t>卫生健康管理事务</w:t>
            </w:r>
          </w:p>
        </w:tc>
        <w:tc>
          <w:tcPr>
            <w:tcW w:w="2324" w:type="dxa"/>
            <w:vAlign w:val="center"/>
          </w:tcPr>
          <w:p>
            <w:pPr>
              <w:pStyle w:val="13"/>
              <w:ind w:firstLine="0" w:firstLineChars="0"/>
              <w:rPr>
                <w:rFonts w:hint="eastAsia" w:eastAsia="方正书宋_GBK"/>
                <w:lang w:eastAsia="zh-CN"/>
              </w:rPr>
            </w:pPr>
            <w:r>
              <w:rPr>
                <w:rFonts w:hint="eastAsia"/>
                <w:lang w:val="en-US" w:eastAsia="zh-CN"/>
              </w:rPr>
              <w:t>1741.3</w:t>
            </w:r>
          </w:p>
        </w:tc>
        <w:tc>
          <w:tcPr>
            <w:tcW w:w="962" w:type="dxa"/>
            <w:vAlign w:val="center"/>
          </w:tcPr>
          <w:p>
            <w:pPr>
              <w:pStyle w:val="13"/>
              <w:ind w:firstLine="0" w:firstLineChars="0"/>
            </w:pPr>
            <w:r>
              <w:rPr>
                <w:rFonts w:hint="eastAsia"/>
                <w:lang w:val="en-US" w:eastAsia="zh-CN"/>
              </w:rPr>
              <w:t>891.58</w:t>
            </w:r>
          </w:p>
        </w:tc>
        <w:tc>
          <w:tcPr>
            <w:tcW w:w="1643" w:type="dxa"/>
            <w:vAlign w:val="center"/>
          </w:tcPr>
          <w:p>
            <w:pPr>
              <w:pStyle w:val="13"/>
              <w:ind w:firstLine="0" w:firstLineChars="0"/>
            </w:pPr>
            <w:r>
              <w:rPr>
                <w:rFonts w:hint="eastAsia"/>
                <w:lang w:val="en-US" w:eastAsia="zh-CN"/>
              </w:rPr>
              <w:t>849.72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10</w:t>
            </w:r>
          </w:p>
        </w:tc>
        <w:tc>
          <w:tcPr>
            <w:tcW w:w="1260" w:type="dxa"/>
            <w:vAlign w:val="center"/>
          </w:tcPr>
          <w:p>
            <w:pPr>
              <w:pStyle w:val="12"/>
              <w:ind w:firstLine="0" w:firstLineChars="0"/>
            </w:pPr>
            <w:r>
              <w:rPr>
                <w:rFonts w:hint="eastAsia"/>
                <w:lang w:val="en-US" w:eastAsia="zh-CN"/>
              </w:rPr>
              <w:t>2100101</w:t>
            </w:r>
          </w:p>
        </w:tc>
        <w:tc>
          <w:tcPr>
            <w:tcW w:w="2484" w:type="dxa"/>
            <w:vAlign w:val="center"/>
          </w:tcPr>
          <w:p>
            <w:pPr>
              <w:pStyle w:val="12"/>
              <w:ind w:firstLine="0" w:firstLineChars="0"/>
            </w:pPr>
            <w:r>
              <w:rPr>
                <w:rFonts w:hint="eastAsia"/>
                <w:lang w:eastAsia="zh-CN"/>
              </w:rPr>
              <w:t>行政运行</w:t>
            </w:r>
          </w:p>
        </w:tc>
        <w:tc>
          <w:tcPr>
            <w:tcW w:w="2324" w:type="dxa"/>
            <w:vAlign w:val="center"/>
          </w:tcPr>
          <w:p>
            <w:pPr>
              <w:pStyle w:val="13"/>
              <w:ind w:firstLine="0" w:firstLineChars="0"/>
            </w:pPr>
            <w:r>
              <w:rPr>
                <w:rFonts w:hint="eastAsia"/>
                <w:lang w:val="en-US" w:eastAsia="zh-CN"/>
              </w:rPr>
              <w:t>1741.3</w:t>
            </w:r>
          </w:p>
        </w:tc>
        <w:tc>
          <w:tcPr>
            <w:tcW w:w="962" w:type="dxa"/>
            <w:vAlign w:val="center"/>
          </w:tcPr>
          <w:p>
            <w:pPr>
              <w:pStyle w:val="13"/>
              <w:ind w:firstLine="0" w:firstLineChars="0"/>
            </w:pPr>
            <w:r>
              <w:rPr>
                <w:rFonts w:hint="eastAsia"/>
                <w:lang w:val="en-US" w:eastAsia="zh-CN"/>
              </w:rPr>
              <w:t>891.58</w:t>
            </w:r>
          </w:p>
        </w:tc>
        <w:tc>
          <w:tcPr>
            <w:tcW w:w="1643" w:type="dxa"/>
            <w:vAlign w:val="center"/>
          </w:tcPr>
          <w:p>
            <w:pPr>
              <w:pStyle w:val="13"/>
              <w:ind w:firstLine="0" w:firstLineChars="0"/>
            </w:pPr>
            <w:r>
              <w:rPr>
                <w:rFonts w:hint="eastAsia"/>
                <w:lang w:val="en-US" w:eastAsia="zh-CN"/>
              </w:rPr>
              <w:t>849.72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11</w:t>
            </w:r>
          </w:p>
        </w:tc>
        <w:tc>
          <w:tcPr>
            <w:tcW w:w="1260" w:type="dxa"/>
            <w:vAlign w:val="center"/>
          </w:tcPr>
          <w:p>
            <w:pPr>
              <w:pStyle w:val="12"/>
              <w:ind w:firstLine="0" w:firstLineChars="0"/>
            </w:pPr>
            <w:r>
              <w:rPr>
                <w:rFonts w:hint="eastAsia"/>
                <w:lang w:val="en-US" w:eastAsia="zh-CN"/>
              </w:rPr>
              <w:t>21002</w:t>
            </w:r>
          </w:p>
        </w:tc>
        <w:tc>
          <w:tcPr>
            <w:tcW w:w="2484" w:type="dxa"/>
            <w:vAlign w:val="center"/>
          </w:tcPr>
          <w:p>
            <w:pPr>
              <w:pStyle w:val="12"/>
              <w:ind w:firstLine="0" w:firstLineChars="0"/>
            </w:pPr>
            <w:r>
              <w:rPr>
                <w:rFonts w:hint="eastAsia"/>
                <w:lang w:eastAsia="zh-CN"/>
              </w:rPr>
              <w:t>公立医院</w:t>
            </w:r>
          </w:p>
        </w:tc>
        <w:tc>
          <w:tcPr>
            <w:tcW w:w="2324" w:type="dxa"/>
            <w:vAlign w:val="center"/>
          </w:tcPr>
          <w:p>
            <w:pPr>
              <w:pStyle w:val="13"/>
              <w:ind w:firstLine="0" w:firstLineChars="0"/>
            </w:pPr>
            <w:r>
              <w:rPr>
                <w:rFonts w:hint="eastAsia"/>
                <w:lang w:val="en-US" w:eastAsia="zh-CN"/>
              </w:rPr>
              <w:t>703.321</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703.321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12</w:t>
            </w:r>
          </w:p>
        </w:tc>
        <w:tc>
          <w:tcPr>
            <w:tcW w:w="1260" w:type="dxa"/>
            <w:vAlign w:val="center"/>
          </w:tcPr>
          <w:p>
            <w:pPr>
              <w:pStyle w:val="12"/>
              <w:ind w:firstLine="0" w:firstLineChars="0"/>
            </w:pPr>
            <w:r>
              <w:rPr>
                <w:rFonts w:hint="eastAsia"/>
                <w:lang w:val="en-US" w:eastAsia="zh-CN"/>
              </w:rPr>
              <w:t>2100201</w:t>
            </w:r>
          </w:p>
        </w:tc>
        <w:tc>
          <w:tcPr>
            <w:tcW w:w="2484" w:type="dxa"/>
            <w:vAlign w:val="center"/>
          </w:tcPr>
          <w:p>
            <w:pPr>
              <w:pStyle w:val="12"/>
              <w:ind w:firstLine="0" w:firstLineChars="0"/>
            </w:pPr>
            <w:r>
              <w:rPr>
                <w:rFonts w:hint="eastAsia"/>
                <w:lang w:eastAsia="zh-CN"/>
              </w:rPr>
              <w:t>综合医院</w:t>
            </w:r>
          </w:p>
        </w:tc>
        <w:tc>
          <w:tcPr>
            <w:tcW w:w="2324" w:type="dxa"/>
            <w:vAlign w:val="center"/>
          </w:tcPr>
          <w:p>
            <w:pPr>
              <w:pStyle w:val="13"/>
              <w:ind w:firstLine="0" w:firstLineChars="0"/>
            </w:pPr>
            <w:r>
              <w:rPr>
                <w:rFonts w:hint="eastAsia"/>
                <w:lang w:val="en-US" w:eastAsia="zh-CN"/>
              </w:rPr>
              <w:t>703.321</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703.321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13</w:t>
            </w:r>
          </w:p>
        </w:tc>
        <w:tc>
          <w:tcPr>
            <w:tcW w:w="1260" w:type="dxa"/>
            <w:vAlign w:val="center"/>
          </w:tcPr>
          <w:p>
            <w:pPr>
              <w:pStyle w:val="12"/>
              <w:ind w:firstLine="0" w:firstLineChars="0"/>
            </w:pPr>
            <w:r>
              <w:rPr>
                <w:rFonts w:hint="eastAsia"/>
                <w:lang w:val="en-US" w:eastAsia="zh-CN"/>
              </w:rPr>
              <w:t>21003</w:t>
            </w:r>
          </w:p>
        </w:tc>
        <w:tc>
          <w:tcPr>
            <w:tcW w:w="2484" w:type="dxa"/>
            <w:vAlign w:val="center"/>
          </w:tcPr>
          <w:p>
            <w:pPr>
              <w:pStyle w:val="12"/>
              <w:ind w:firstLine="0" w:firstLineChars="0"/>
            </w:pPr>
            <w:r>
              <w:rPr>
                <w:rFonts w:hint="eastAsia"/>
                <w:lang w:eastAsia="zh-CN"/>
              </w:rPr>
              <w:t>基层医疗卫生机构</w:t>
            </w:r>
          </w:p>
        </w:tc>
        <w:tc>
          <w:tcPr>
            <w:tcW w:w="2324" w:type="dxa"/>
            <w:vAlign w:val="center"/>
          </w:tcPr>
          <w:p>
            <w:pPr>
              <w:pStyle w:val="13"/>
              <w:ind w:firstLine="0" w:firstLineChars="0"/>
            </w:pPr>
            <w:r>
              <w:rPr>
                <w:rFonts w:hint="eastAsia"/>
                <w:lang w:val="en-US" w:eastAsia="zh-CN"/>
              </w:rPr>
              <w:t>446.30</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446.30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14</w:t>
            </w:r>
          </w:p>
        </w:tc>
        <w:tc>
          <w:tcPr>
            <w:tcW w:w="1260" w:type="dxa"/>
            <w:vAlign w:val="center"/>
          </w:tcPr>
          <w:p>
            <w:pPr>
              <w:pStyle w:val="12"/>
              <w:ind w:firstLine="0" w:firstLineChars="0"/>
            </w:pPr>
            <w:r>
              <w:rPr>
                <w:rFonts w:hint="eastAsia"/>
                <w:lang w:val="en-US" w:eastAsia="zh-CN"/>
              </w:rPr>
              <w:t>2100399</w:t>
            </w:r>
          </w:p>
        </w:tc>
        <w:tc>
          <w:tcPr>
            <w:tcW w:w="2484" w:type="dxa"/>
            <w:vAlign w:val="center"/>
          </w:tcPr>
          <w:p>
            <w:pPr>
              <w:pStyle w:val="12"/>
              <w:ind w:firstLine="0" w:firstLineChars="0"/>
            </w:pPr>
            <w:r>
              <w:rPr>
                <w:rFonts w:hint="eastAsia"/>
                <w:lang w:eastAsia="zh-CN"/>
              </w:rPr>
              <w:t>其他基层医疗卫生机构</w:t>
            </w:r>
          </w:p>
        </w:tc>
        <w:tc>
          <w:tcPr>
            <w:tcW w:w="2324" w:type="dxa"/>
            <w:vAlign w:val="center"/>
          </w:tcPr>
          <w:p>
            <w:pPr>
              <w:pStyle w:val="13"/>
              <w:ind w:firstLine="0" w:firstLineChars="0"/>
            </w:pPr>
            <w:r>
              <w:rPr>
                <w:rFonts w:hint="eastAsia"/>
                <w:lang w:val="en-US" w:eastAsia="zh-CN"/>
              </w:rPr>
              <w:t>446.30</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446.30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15</w:t>
            </w:r>
          </w:p>
        </w:tc>
        <w:tc>
          <w:tcPr>
            <w:tcW w:w="1260" w:type="dxa"/>
            <w:vAlign w:val="center"/>
          </w:tcPr>
          <w:p>
            <w:pPr>
              <w:pStyle w:val="12"/>
              <w:ind w:firstLine="0" w:firstLineChars="0"/>
            </w:pPr>
            <w:r>
              <w:rPr>
                <w:rFonts w:hint="eastAsia"/>
                <w:lang w:val="en-US" w:eastAsia="zh-CN"/>
              </w:rPr>
              <w:t>21004</w:t>
            </w:r>
          </w:p>
        </w:tc>
        <w:tc>
          <w:tcPr>
            <w:tcW w:w="2484" w:type="dxa"/>
            <w:vAlign w:val="center"/>
          </w:tcPr>
          <w:p>
            <w:pPr>
              <w:pStyle w:val="12"/>
              <w:ind w:firstLine="0" w:firstLineChars="0"/>
            </w:pPr>
            <w:r>
              <w:rPr>
                <w:rFonts w:hint="eastAsia"/>
                <w:lang w:eastAsia="zh-CN"/>
              </w:rPr>
              <w:t>公共卫生</w:t>
            </w:r>
          </w:p>
        </w:tc>
        <w:tc>
          <w:tcPr>
            <w:tcW w:w="2324" w:type="dxa"/>
            <w:vAlign w:val="center"/>
          </w:tcPr>
          <w:p>
            <w:pPr>
              <w:pStyle w:val="13"/>
              <w:ind w:firstLine="0" w:firstLineChars="0"/>
            </w:pPr>
            <w:r>
              <w:rPr>
                <w:rFonts w:hint="eastAsia"/>
                <w:lang w:val="en-US" w:eastAsia="zh-CN"/>
              </w:rPr>
              <w:t>2931.9</w:t>
            </w:r>
          </w:p>
        </w:tc>
        <w:tc>
          <w:tcPr>
            <w:tcW w:w="962" w:type="dxa"/>
            <w:vAlign w:val="center"/>
          </w:tcPr>
          <w:p>
            <w:pPr>
              <w:pStyle w:val="13"/>
              <w:ind w:firstLine="0" w:firstLineChars="0"/>
            </w:pPr>
            <w:r>
              <w:rPr>
                <w:rFonts w:hint="eastAsia"/>
                <w:lang w:val="en-US" w:eastAsia="zh-CN"/>
              </w:rPr>
              <w:t>0.73</w:t>
            </w:r>
          </w:p>
        </w:tc>
        <w:tc>
          <w:tcPr>
            <w:tcW w:w="1643" w:type="dxa"/>
            <w:vAlign w:val="center"/>
          </w:tcPr>
          <w:p>
            <w:pPr>
              <w:pStyle w:val="13"/>
              <w:ind w:firstLine="0" w:firstLineChars="0"/>
            </w:pPr>
            <w:r>
              <w:rPr>
                <w:rFonts w:hint="eastAsia"/>
                <w:lang w:val="en-US" w:eastAsia="zh-CN"/>
              </w:rPr>
              <w:t>2931.18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16</w:t>
            </w:r>
          </w:p>
        </w:tc>
        <w:tc>
          <w:tcPr>
            <w:tcW w:w="1260" w:type="dxa"/>
            <w:vAlign w:val="center"/>
          </w:tcPr>
          <w:p>
            <w:pPr>
              <w:pStyle w:val="12"/>
              <w:ind w:firstLine="0" w:firstLineChars="0"/>
            </w:pPr>
            <w:r>
              <w:rPr>
                <w:rFonts w:hint="eastAsia"/>
                <w:lang w:val="en-US" w:eastAsia="zh-CN"/>
              </w:rPr>
              <w:t>2100401</w:t>
            </w:r>
          </w:p>
        </w:tc>
        <w:tc>
          <w:tcPr>
            <w:tcW w:w="2484" w:type="dxa"/>
            <w:vAlign w:val="center"/>
          </w:tcPr>
          <w:p>
            <w:pPr>
              <w:pStyle w:val="12"/>
              <w:ind w:firstLine="0" w:firstLineChars="0"/>
            </w:pPr>
            <w:r>
              <w:rPr>
                <w:rFonts w:hint="eastAsia"/>
                <w:lang w:eastAsia="zh-CN"/>
              </w:rPr>
              <w:t>疾病预防控制机构</w:t>
            </w:r>
          </w:p>
        </w:tc>
        <w:tc>
          <w:tcPr>
            <w:tcW w:w="2324" w:type="dxa"/>
            <w:vAlign w:val="center"/>
          </w:tcPr>
          <w:p>
            <w:pPr>
              <w:pStyle w:val="13"/>
              <w:ind w:firstLine="0" w:firstLineChars="0"/>
            </w:pPr>
            <w:r>
              <w:rPr>
                <w:rFonts w:hint="eastAsia"/>
                <w:lang w:val="en-US" w:eastAsia="zh-CN"/>
              </w:rPr>
              <w:t>50.73</w:t>
            </w:r>
          </w:p>
        </w:tc>
        <w:tc>
          <w:tcPr>
            <w:tcW w:w="962" w:type="dxa"/>
            <w:vAlign w:val="center"/>
          </w:tcPr>
          <w:p>
            <w:pPr>
              <w:pStyle w:val="13"/>
              <w:ind w:firstLine="0" w:firstLineChars="0"/>
            </w:pPr>
            <w:r>
              <w:rPr>
                <w:rFonts w:hint="eastAsia"/>
                <w:lang w:val="en-US" w:eastAsia="zh-CN"/>
              </w:rPr>
              <w:t>0.73</w:t>
            </w:r>
          </w:p>
        </w:tc>
        <w:tc>
          <w:tcPr>
            <w:tcW w:w="1643" w:type="dxa"/>
            <w:vAlign w:val="center"/>
          </w:tcPr>
          <w:p>
            <w:pPr>
              <w:pStyle w:val="13"/>
              <w:ind w:firstLine="0" w:firstLineChars="0"/>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17</w:t>
            </w:r>
          </w:p>
        </w:tc>
        <w:tc>
          <w:tcPr>
            <w:tcW w:w="1260" w:type="dxa"/>
            <w:vAlign w:val="center"/>
          </w:tcPr>
          <w:p>
            <w:pPr>
              <w:pStyle w:val="12"/>
              <w:ind w:firstLine="0" w:firstLineChars="0"/>
            </w:pPr>
            <w:r>
              <w:rPr>
                <w:rFonts w:hint="eastAsia"/>
                <w:lang w:val="en-US" w:eastAsia="zh-CN"/>
              </w:rPr>
              <w:t>2100403</w:t>
            </w:r>
          </w:p>
        </w:tc>
        <w:tc>
          <w:tcPr>
            <w:tcW w:w="2484" w:type="dxa"/>
            <w:vAlign w:val="center"/>
          </w:tcPr>
          <w:p>
            <w:pPr>
              <w:pStyle w:val="12"/>
              <w:ind w:firstLine="0" w:firstLineChars="0"/>
            </w:pPr>
            <w:r>
              <w:rPr>
                <w:rFonts w:hint="eastAsia"/>
                <w:lang w:eastAsia="zh-CN"/>
              </w:rPr>
              <w:t>妇幼保健机构</w:t>
            </w:r>
          </w:p>
        </w:tc>
        <w:tc>
          <w:tcPr>
            <w:tcW w:w="2324" w:type="dxa"/>
            <w:vAlign w:val="center"/>
          </w:tcPr>
          <w:p>
            <w:pPr>
              <w:pStyle w:val="13"/>
              <w:ind w:firstLine="0" w:firstLineChars="0"/>
            </w:pPr>
            <w:r>
              <w:rPr>
                <w:rFonts w:hint="eastAsia"/>
                <w:lang w:val="en-US" w:eastAsia="zh-CN"/>
              </w:rPr>
              <w:t>120.09</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18</w:t>
            </w:r>
          </w:p>
        </w:tc>
        <w:tc>
          <w:tcPr>
            <w:tcW w:w="1260" w:type="dxa"/>
            <w:vAlign w:val="center"/>
          </w:tcPr>
          <w:p>
            <w:pPr>
              <w:pStyle w:val="12"/>
              <w:ind w:firstLine="0" w:firstLineChars="0"/>
            </w:pPr>
            <w:r>
              <w:rPr>
                <w:rFonts w:hint="eastAsia"/>
                <w:lang w:val="en-US" w:eastAsia="zh-CN"/>
              </w:rPr>
              <w:t>2100408</w:t>
            </w:r>
          </w:p>
        </w:tc>
        <w:tc>
          <w:tcPr>
            <w:tcW w:w="2484" w:type="dxa"/>
            <w:vAlign w:val="center"/>
          </w:tcPr>
          <w:p>
            <w:pPr>
              <w:pStyle w:val="12"/>
              <w:ind w:firstLine="0" w:firstLineChars="0"/>
            </w:pPr>
            <w:r>
              <w:rPr>
                <w:rFonts w:hint="eastAsia"/>
                <w:lang w:eastAsia="zh-CN"/>
              </w:rPr>
              <w:t>基本公共卫生服务</w:t>
            </w:r>
          </w:p>
        </w:tc>
        <w:tc>
          <w:tcPr>
            <w:tcW w:w="2324" w:type="dxa"/>
            <w:vAlign w:val="center"/>
          </w:tcPr>
          <w:p>
            <w:pPr>
              <w:pStyle w:val="13"/>
              <w:ind w:firstLine="0" w:firstLineChars="0"/>
            </w:pPr>
            <w:r>
              <w:rPr>
                <w:rFonts w:hint="eastAsia"/>
                <w:lang w:val="en-US" w:eastAsia="zh-CN"/>
              </w:rPr>
              <w:t>2761.09</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2761.09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19</w:t>
            </w:r>
          </w:p>
        </w:tc>
        <w:tc>
          <w:tcPr>
            <w:tcW w:w="1260" w:type="dxa"/>
            <w:vAlign w:val="center"/>
          </w:tcPr>
          <w:p>
            <w:pPr>
              <w:pStyle w:val="12"/>
              <w:ind w:firstLine="0" w:firstLineChars="0"/>
            </w:pPr>
            <w:r>
              <w:rPr>
                <w:rFonts w:hint="eastAsia"/>
                <w:lang w:val="en-US" w:eastAsia="zh-CN"/>
              </w:rPr>
              <w:t>21007</w:t>
            </w:r>
          </w:p>
        </w:tc>
        <w:tc>
          <w:tcPr>
            <w:tcW w:w="2484" w:type="dxa"/>
            <w:vAlign w:val="center"/>
          </w:tcPr>
          <w:p>
            <w:pPr>
              <w:pStyle w:val="12"/>
              <w:ind w:firstLine="0" w:firstLineChars="0"/>
            </w:pPr>
            <w:r>
              <w:rPr>
                <w:rFonts w:hint="eastAsia"/>
                <w:lang w:eastAsia="zh-CN"/>
              </w:rPr>
              <w:t>计划生育服务</w:t>
            </w:r>
          </w:p>
        </w:tc>
        <w:tc>
          <w:tcPr>
            <w:tcW w:w="2324" w:type="dxa"/>
            <w:vAlign w:val="center"/>
          </w:tcPr>
          <w:p>
            <w:pPr>
              <w:pStyle w:val="13"/>
              <w:ind w:firstLine="0" w:firstLineChars="0"/>
            </w:pPr>
            <w:r>
              <w:rPr>
                <w:rFonts w:hint="eastAsia"/>
                <w:lang w:val="en-US" w:eastAsia="zh-CN"/>
              </w:rPr>
              <w:t>365.53</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365.53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20</w:t>
            </w:r>
          </w:p>
        </w:tc>
        <w:tc>
          <w:tcPr>
            <w:tcW w:w="1260" w:type="dxa"/>
            <w:vAlign w:val="center"/>
          </w:tcPr>
          <w:p>
            <w:pPr>
              <w:pStyle w:val="12"/>
              <w:ind w:firstLine="0" w:firstLineChars="0"/>
            </w:pPr>
            <w:r>
              <w:rPr>
                <w:rFonts w:hint="eastAsia"/>
                <w:lang w:val="en-US" w:eastAsia="zh-CN"/>
              </w:rPr>
              <w:t>2100716</w:t>
            </w:r>
          </w:p>
        </w:tc>
        <w:tc>
          <w:tcPr>
            <w:tcW w:w="2484" w:type="dxa"/>
            <w:vAlign w:val="center"/>
          </w:tcPr>
          <w:p>
            <w:pPr>
              <w:pStyle w:val="12"/>
              <w:ind w:firstLine="0" w:firstLineChars="0"/>
            </w:pPr>
            <w:r>
              <w:rPr>
                <w:rFonts w:hint="eastAsia"/>
                <w:lang w:eastAsia="zh-CN"/>
              </w:rPr>
              <w:t>计划生育机构</w:t>
            </w:r>
          </w:p>
        </w:tc>
        <w:tc>
          <w:tcPr>
            <w:tcW w:w="2324" w:type="dxa"/>
            <w:vAlign w:val="center"/>
          </w:tcPr>
          <w:p>
            <w:pPr>
              <w:pStyle w:val="13"/>
              <w:ind w:firstLine="0" w:firstLineChars="0"/>
            </w:pPr>
            <w:r>
              <w:rPr>
                <w:rFonts w:hint="eastAsia"/>
                <w:lang w:val="en-US" w:eastAsia="zh-CN"/>
              </w:rPr>
              <w:t>142.73</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21</w:t>
            </w:r>
          </w:p>
        </w:tc>
        <w:tc>
          <w:tcPr>
            <w:tcW w:w="1260" w:type="dxa"/>
            <w:vAlign w:val="center"/>
          </w:tcPr>
          <w:p>
            <w:pPr>
              <w:pStyle w:val="12"/>
              <w:ind w:firstLine="0" w:firstLineChars="0"/>
            </w:pPr>
            <w:r>
              <w:rPr>
                <w:rFonts w:hint="eastAsia"/>
                <w:lang w:val="en-US" w:eastAsia="zh-CN"/>
              </w:rPr>
              <w:t>2100717</w:t>
            </w:r>
          </w:p>
        </w:tc>
        <w:tc>
          <w:tcPr>
            <w:tcW w:w="2484" w:type="dxa"/>
            <w:vAlign w:val="center"/>
          </w:tcPr>
          <w:p>
            <w:pPr>
              <w:pStyle w:val="12"/>
              <w:ind w:firstLine="0" w:firstLineChars="0"/>
            </w:pPr>
            <w:r>
              <w:rPr>
                <w:rFonts w:hint="eastAsia"/>
                <w:lang w:eastAsia="zh-CN"/>
              </w:rPr>
              <w:t>计划生育服务</w:t>
            </w:r>
          </w:p>
        </w:tc>
        <w:tc>
          <w:tcPr>
            <w:tcW w:w="2324" w:type="dxa"/>
            <w:vAlign w:val="center"/>
          </w:tcPr>
          <w:p>
            <w:pPr>
              <w:pStyle w:val="13"/>
              <w:ind w:firstLine="0" w:firstLineChars="0"/>
            </w:pPr>
            <w:r>
              <w:rPr>
                <w:rFonts w:hint="eastAsia"/>
                <w:lang w:val="en-US" w:eastAsia="zh-CN"/>
              </w:rPr>
              <w:t>222.8</w:t>
            </w:r>
          </w:p>
        </w:tc>
        <w:tc>
          <w:tcPr>
            <w:tcW w:w="962"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22</w:t>
            </w:r>
          </w:p>
        </w:tc>
        <w:tc>
          <w:tcPr>
            <w:tcW w:w="1260" w:type="dxa"/>
            <w:vAlign w:val="center"/>
          </w:tcPr>
          <w:p>
            <w:pPr>
              <w:pStyle w:val="12"/>
              <w:ind w:firstLine="0" w:firstLineChars="0"/>
            </w:pPr>
            <w:r>
              <w:rPr>
                <w:rFonts w:hint="eastAsia"/>
                <w:lang w:val="en-US" w:eastAsia="zh-CN"/>
              </w:rPr>
              <w:t>21012</w:t>
            </w:r>
          </w:p>
        </w:tc>
        <w:tc>
          <w:tcPr>
            <w:tcW w:w="2484" w:type="dxa"/>
            <w:vAlign w:val="center"/>
          </w:tcPr>
          <w:p>
            <w:pPr>
              <w:pStyle w:val="12"/>
              <w:ind w:firstLine="0" w:firstLineChars="0"/>
            </w:pPr>
            <w:r>
              <w:rPr>
                <w:rFonts w:hint="eastAsia"/>
                <w:lang w:eastAsia="zh-CN"/>
              </w:rPr>
              <w:t>财政对基本医疗保险基金的补助</w:t>
            </w:r>
          </w:p>
        </w:tc>
        <w:tc>
          <w:tcPr>
            <w:tcW w:w="2324" w:type="dxa"/>
            <w:vAlign w:val="center"/>
          </w:tcPr>
          <w:p>
            <w:pPr>
              <w:pStyle w:val="13"/>
              <w:ind w:firstLine="0" w:firstLineChars="0"/>
            </w:pPr>
            <w:r>
              <w:rPr>
                <w:rFonts w:hint="eastAsia"/>
                <w:lang w:val="en-US" w:eastAsia="zh-CN"/>
              </w:rPr>
              <w:t>33.44</w:t>
            </w:r>
          </w:p>
        </w:tc>
        <w:tc>
          <w:tcPr>
            <w:tcW w:w="962" w:type="dxa"/>
            <w:vAlign w:val="center"/>
          </w:tcPr>
          <w:p>
            <w:pPr>
              <w:pStyle w:val="13"/>
              <w:ind w:firstLine="0" w:firstLineChars="0"/>
            </w:pPr>
            <w:r>
              <w:rPr>
                <w:rFonts w:hint="eastAsia"/>
                <w:lang w:val="en-US" w:eastAsia="zh-CN"/>
              </w:rPr>
              <w:t>33.44</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23</w:t>
            </w:r>
          </w:p>
        </w:tc>
        <w:tc>
          <w:tcPr>
            <w:tcW w:w="1260" w:type="dxa"/>
            <w:vAlign w:val="center"/>
          </w:tcPr>
          <w:p>
            <w:pPr>
              <w:pStyle w:val="12"/>
              <w:ind w:firstLine="0" w:firstLineChars="0"/>
            </w:pPr>
            <w:r>
              <w:rPr>
                <w:rFonts w:hint="eastAsia"/>
                <w:lang w:val="en-US" w:eastAsia="zh-CN"/>
              </w:rPr>
              <w:t>2101201</w:t>
            </w:r>
          </w:p>
        </w:tc>
        <w:tc>
          <w:tcPr>
            <w:tcW w:w="2484" w:type="dxa"/>
            <w:vAlign w:val="center"/>
          </w:tcPr>
          <w:p>
            <w:pPr>
              <w:pStyle w:val="12"/>
              <w:ind w:firstLine="0" w:firstLineChars="0"/>
            </w:pPr>
            <w:r>
              <w:rPr>
                <w:rFonts w:hint="eastAsia"/>
                <w:lang w:eastAsia="zh-CN"/>
              </w:rPr>
              <w:t>财政对职工基本医疗保险基金的补助</w:t>
            </w:r>
          </w:p>
        </w:tc>
        <w:tc>
          <w:tcPr>
            <w:tcW w:w="2324" w:type="dxa"/>
            <w:vAlign w:val="center"/>
          </w:tcPr>
          <w:p>
            <w:pPr>
              <w:pStyle w:val="13"/>
              <w:ind w:firstLine="0" w:firstLineChars="0"/>
            </w:pPr>
            <w:r>
              <w:rPr>
                <w:rFonts w:hint="eastAsia"/>
                <w:lang w:val="en-US" w:eastAsia="zh-CN"/>
              </w:rPr>
              <w:t>33.44</w:t>
            </w:r>
          </w:p>
        </w:tc>
        <w:tc>
          <w:tcPr>
            <w:tcW w:w="962" w:type="dxa"/>
            <w:vAlign w:val="center"/>
          </w:tcPr>
          <w:p>
            <w:pPr>
              <w:pStyle w:val="13"/>
              <w:ind w:firstLine="0" w:firstLineChars="0"/>
            </w:pPr>
            <w:r>
              <w:rPr>
                <w:rFonts w:hint="eastAsia"/>
                <w:lang w:val="en-US" w:eastAsia="zh-CN"/>
              </w:rPr>
              <w:t>33.44</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24</w:t>
            </w:r>
          </w:p>
        </w:tc>
        <w:tc>
          <w:tcPr>
            <w:tcW w:w="1260" w:type="dxa"/>
            <w:vAlign w:val="center"/>
          </w:tcPr>
          <w:p>
            <w:pPr>
              <w:pStyle w:val="12"/>
              <w:ind w:firstLine="0" w:firstLineChars="0"/>
            </w:pPr>
            <w:r>
              <w:rPr>
                <w:rFonts w:hint="eastAsia"/>
                <w:lang w:val="en-US" w:eastAsia="zh-CN"/>
              </w:rPr>
              <w:t>221</w:t>
            </w:r>
          </w:p>
        </w:tc>
        <w:tc>
          <w:tcPr>
            <w:tcW w:w="2484" w:type="dxa"/>
            <w:vAlign w:val="center"/>
          </w:tcPr>
          <w:p>
            <w:pPr>
              <w:pStyle w:val="12"/>
              <w:ind w:firstLine="0" w:firstLineChars="0"/>
            </w:pPr>
            <w:r>
              <w:rPr>
                <w:rFonts w:hint="eastAsia"/>
                <w:lang w:eastAsia="zh-CN"/>
              </w:rPr>
              <w:t>住房保障支出</w:t>
            </w:r>
          </w:p>
        </w:tc>
        <w:tc>
          <w:tcPr>
            <w:tcW w:w="2324" w:type="dxa"/>
            <w:vAlign w:val="center"/>
          </w:tcPr>
          <w:p>
            <w:pPr>
              <w:pStyle w:val="13"/>
              <w:ind w:firstLine="0" w:firstLineChars="0"/>
            </w:pPr>
            <w:r>
              <w:rPr>
                <w:rFonts w:hint="eastAsia"/>
                <w:lang w:val="en-US" w:eastAsia="zh-CN"/>
              </w:rPr>
              <w:t>63.82</w:t>
            </w:r>
          </w:p>
        </w:tc>
        <w:tc>
          <w:tcPr>
            <w:tcW w:w="962" w:type="dxa"/>
            <w:vAlign w:val="center"/>
          </w:tcPr>
          <w:p>
            <w:pPr>
              <w:pStyle w:val="13"/>
              <w:ind w:firstLine="0" w:firstLineChars="0"/>
            </w:pPr>
            <w:r>
              <w:rPr>
                <w:rFonts w:hint="eastAsia"/>
                <w:lang w:val="en-US" w:eastAsia="zh-CN"/>
              </w:rPr>
              <w:t>63.82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25</w:t>
            </w:r>
          </w:p>
        </w:tc>
        <w:tc>
          <w:tcPr>
            <w:tcW w:w="1260" w:type="dxa"/>
            <w:vAlign w:val="center"/>
          </w:tcPr>
          <w:p>
            <w:pPr>
              <w:pStyle w:val="12"/>
              <w:ind w:firstLine="0" w:firstLineChars="0"/>
            </w:pPr>
            <w:r>
              <w:rPr>
                <w:rFonts w:hint="eastAsia"/>
                <w:lang w:val="en-US" w:eastAsia="zh-CN"/>
              </w:rPr>
              <w:t>22102</w:t>
            </w:r>
          </w:p>
        </w:tc>
        <w:tc>
          <w:tcPr>
            <w:tcW w:w="2484" w:type="dxa"/>
            <w:vAlign w:val="center"/>
          </w:tcPr>
          <w:p>
            <w:pPr>
              <w:pStyle w:val="12"/>
              <w:ind w:firstLine="0" w:firstLineChars="0"/>
            </w:pPr>
            <w:r>
              <w:rPr>
                <w:rFonts w:hint="eastAsia"/>
                <w:lang w:eastAsia="zh-CN"/>
              </w:rPr>
              <w:t>住房改革支出</w:t>
            </w:r>
          </w:p>
        </w:tc>
        <w:tc>
          <w:tcPr>
            <w:tcW w:w="2324" w:type="dxa"/>
            <w:vAlign w:val="center"/>
          </w:tcPr>
          <w:p>
            <w:pPr>
              <w:pStyle w:val="13"/>
              <w:ind w:firstLine="0" w:firstLineChars="0"/>
            </w:pPr>
            <w:r>
              <w:rPr>
                <w:rFonts w:hint="eastAsia"/>
                <w:lang w:val="en-US" w:eastAsia="zh-CN"/>
              </w:rPr>
              <w:t>63.82</w:t>
            </w:r>
          </w:p>
        </w:tc>
        <w:tc>
          <w:tcPr>
            <w:tcW w:w="962" w:type="dxa"/>
            <w:vAlign w:val="center"/>
          </w:tcPr>
          <w:p>
            <w:pPr>
              <w:pStyle w:val="13"/>
              <w:ind w:firstLine="0" w:firstLineChars="0"/>
            </w:pPr>
            <w:r>
              <w:rPr>
                <w:rFonts w:hint="eastAsia"/>
                <w:lang w:val="en-US" w:eastAsia="zh-CN"/>
              </w:rPr>
              <w:t>63.82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26</w:t>
            </w:r>
          </w:p>
        </w:tc>
        <w:tc>
          <w:tcPr>
            <w:tcW w:w="1260" w:type="dxa"/>
            <w:vAlign w:val="center"/>
          </w:tcPr>
          <w:p>
            <w:pPr>
              <w:pStyle w:val="12"/>
              <w:ind w:firstLine="0" w:firstLineChars="0"/>
            </w:pPr>
            <w:r>
              <w:rPr>
                <w:rFonts w:hint="eastAsia"/>
                <w:lang w:val="en-US" w:eastAsia="zh-CN"/>
              </w:rPr>
              <w:t>2210201</w:t>
            </w:r>
          </w:p>
        </w:tc>
        <w:tc>
          <w:tcPr>
            <w:tcW w:w="2484" w:type="dxa"/>
            <w:vAlign w:val="center"/>
          </w:tcPr>
          <w:p>
            <w:pPr>
              <w:pStyle w:val="12"/>
              <w:ind w:firstLine="0" w:firstLineChars="0"/>
            </w:pPr>
            <w:r>
              <w:rPr>
                <w:rFonts w:hint="eastAsia"/>
                <w:lang w:eastAsia="zh-CN"/>
              </w:rPr>
              <w:t>住房公积金</w:t>
            </w:r>
          </w:p>
        </w:tc>
        <w:tc>
          <w:tcPr>
            <w:tcW w:w="2324" w:type="dxa"/>
            <w:vAlign w:val="center"/>
          </w:tcPr>
          <w:p>
            <w:pPr>
              <w:pStyle w:val="13"/>
              <w:ind w:firstLine="0" w:firstLineChars="0"/>
            </w:pPr>
            <w:r>
              <w:rPr>
                <w:rFonts w:hint="eastAsia"/>
                <w:lang w:val="en-US" w:eastAsia="zh-CN"/>
              </w:rPr>
              <w:t>63.82</w:t>
            </w:r>
          </w:p>
        </w:tc>
        <w:tc>
          <w:tcPr>
            <w:tcW w:w="962" w:type="dxa"/>
            <w:vAlign w:val="center"/>
          </w:tcPr>
          <w:p>
            <w:pPr>
              <w:pStyle w:val="13"/>
              <w:ind w:firstLine="0" w:firstLineChars="0"/>
            </w:pPr>
            <w:r>
              <w:rPr>
                <w:rFonts w:hint="eastAsia"/>
                <w:lang w:val="en-US" w:eastAsia="zh-CN"/>
              </w:rPr>
              <w:t>63.82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27</w:t>
            </w:r>
          </w:p>
        </w:tc>
        <w:tc>
          <w:tcPr>
            <w:tcW w:w="1260" w:type="dxa"/>
            <w:vAlign w:val="center"/>
          </w:tcPr>
          <w:p>
            <w:pPr>
              <w:pStyle w:val="12"/>
              <w:ind w:firstLine="0" w:firstLineChars="0"/>
            </w:pPr>
          </w:p>
        </w:tc>
        <w:tc>
          <w:tcPr>
            <w:tcW w:w="2484" w:type="dxa"/>
            <w:vAlign w:val="center"/>
          </w:tcPr>
          <w:p>
            <w:pPr>
              <w:pStyle w:val="12"/>
              <w:ind w:firstLine="0" w:firstLineChars="0"/>
            </w:pPr>
          </w:p>
        </w:tc>
        <w:tc>
          <w:tcPr>
            <w:tcW w:w="2324" w:type="dxa"/>
            <w:vAlign w:val="center"/>
          </w:tcPr>
          <w:p>
            <w:pPr>
              <w:pStyle w:val="13"/>
              <w:ind w:firstLine="0" w:firstLineChars="0"/>
            </w:pPr>
          </w:p>
        </w:tc>
        <w:tc>
          <w:tcPr>
            <w:tcW w:w="962"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28</w:t>
            </w:r>
          </w:p>
        </w:tc>
        <w:tc>
          <w:tcPr>
            <w:tcW w:w="1260" w:type="dxa"/>
            <w:vAlign w:val="center"/>
          </w:tcPr>
          <w:p>
            <w:pPr>
              <w:pStyle w:val="12"/>
              <w:ind w:firstLine="0" w:firstLineChars="0"/>
            </w:pPr>
          </w:p>
        </w:tc>
        <w:tc>
          <w:tcPr>
            <w:tcW w:w="2484" w:type="dxa"/>
            <w:vAlign w:val="center"/>
          </w:tcPr>
          <w:p>
            <w:pPr>
              <w:pStyle w:val="12"/>
              <w:ind w:firstLine="0" w:firstLineChars="0"/>
            </w:pPr>
          </w:p>
        </w:tc>
        <w:tc>
          <w:tcPr>
            <w:tcW w:w="2324" w:type="dxa"/>
            <w:vAlign w:val="center"/>
          </w:tcPr>
          <w:p>
            <w:pPr>
              <w:pStyle w:val="13"/>
              <w:ind w:firstLine="0" w:firstLineChars="0"/>
            </w:pPr>
          </w:p>
        </w:tc>
        <w:tc>
          <w:tcPr>
            <w:tcW w:w="962"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29</w:t>
            </w:r>
          </w:p>
        </w:tc>
        <w:tc>
          <w:tcPr>
            <w:tcW w:w="1260" w:type="dxa"/>
            <w:vAlign w:val="center"/>
          </w:tcPr>
          <w:p>
            <w:pPr>
              <w:pStyle w:val="12"/>
              <w:ind w:firstLine="0" w:firstLineChars="0"/>
            </w:pPr>
          </w:p>
        </w:tc>
        <w:tc>
          <w:tcPr>
            <w:tcW w:w="2484" w:type="dxa"/>
            <w:vAlign w:val="center"/>
          </w:tcPr>
          <w:p>
            <w:pPr>
              <w:pStyle w:val="12"/>
              <w:ind w:firstLine="0" w:firstLineChars="0"/>
            </w:pPr>
          </w:p>
        </w:tc>
        <w:tc>
          <w:tcPr>
            <w:tcW w:w="2324" w:type="dxa"/>
            <w:vAlign w:val="center"/>
          </w:tcPr>
          <w:p>
            <w:pPr>
              <w:pStyle w:val="13"/>
              <w:ind w:firstLine="0" w:firstLineChars="0"/>
            </w:pPr>
          </w:p>
        </w:tc>
        <w:tc>
          <w:tcPr>
            <w:tcW w:w="962"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36</w:t>
            </w:r>
          </w:p>
        </w:tc>
        <w:tc>
          <w:tcPr>
            <w:tcW w:w="1260" w:type="dxa"/>
            <w:vAlign w:val="center"/>
          </w:tcPr>
          <w:p>
            <w:pPr>
              <w:pStyle w:val="12"/>
            </w:pPr>
          </w:p>
        </w:tc>
        <w:tc>
          <w:tcPr>
            <w:tcW w:w="2484" w:type="dxa"/>
            <w:vAlign w:val="center"/>
          </w:tcPr>
          <w:p>
            <w:pPr>
              <w:pStyle w:val="12"/>
            </w:pPr>
          </w:p>
        </w:tc>
        <w:tc>
          <w:tcPr>
            <w:tcW w:w="2324" w:type="dxa"/>
            <w:vAlign w:val="center"/>
          </w:tcPr>
          <w:p>
            <w:pPr>
              <w:pStyle w:val="13"/>
              <w:rPr>
                <w:rFonts w:hint="eastAsia" w:eastAsia="方正书宋_GBK"/>
                <w:lang w:eastAsia="zh-CN"/>
              </w:rPr>
            </w:pPr>
          </w:p>
        </w:tc>
        <w:tc>
          <w:tcPr>
            <w:tcW w:w="962" w:type="dxa"/>
            <w:vAlign w:val="center"/>
          </w:tcPr>
          <w:p>
            <w:pPr>
              <w:pStyle w:val="13"/>
              <w:rPr>
                <w:rFonts w:hint="eastAsia" w:eastAsia="方正书宋_GBK"/>
                <w:lang w:eastAsia="zh-CN"/>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37</w:t>
            </w:r>
          </w:p>
        </w:tc>
        <w:tc>
          <w:tcPr>
            <w:tcW w:w="1260" w:type="dxa"/>
            <w:vAlign w:val="center"/>
          </w:tcPr>
          <w:p>
            <w:pPr>
              <w:pStyle w:val="12"/>
            </w:pPr>
          </w:p>
        </w:tc>
        <w:tc>
          <w:tcPr>
            <w:tcW w:w="2484" w:type="dxa"/>
            <w:vAlign w:val="center"/>
          </w:tcPr>
          <w:p>
            <w:pPr>
              <w:pStyle w:val="12"/>
            </w:pPr>
          </w:p>
        </w:tc>
        <w:tc>
          <w:tcPr>
            <w:tcW w:w="2324" w:type="dxa"/>
            <w:vAlign w:val="center"/>
          </w:tcPr>
          <w:p>
            <w:pPr>
              <w:pStyle w:val="13"/>
            </w:pPr>
          </w:p>
        </w:tc>
        <w:tc>
          <w:tcPr>
            <w:tcW w:w="962"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38</w:t>
            </w:r>
          </w:p>
        </w:tc>
        <w:tc>
          <w:tcPr>
            <w:tcW w:w="1260" w:type="dxa"/>
            <w:vAlign w:val="center"/>
          </w:tcPr>
          <w:p>
            <w:pPr>
              <w:pStyle w:val="12"/>
            </w:pPr>
          </w:p>
        </w:tc>
        <w:tc>
          <w:tcPr>
            <w:tcW w:w="2484" w:type="dxa"/>
            <w:vAlign w:val="center"/>
          </w:tcPr>
          <w:p>
            <w:pPr>
              <w:pStyle w:val="12"/>
            </w:pPr>
          </w:p>
        </w:tc>
        <w:tc>
          <w:tcPr>
            <w:tcW w:w="2324" w:type="dxa"/>
            <w:vAlign w:val="center"/>
          </w:tcPr>
          <w:p>
            <w:pPr>
              <w:pStyle w:val="13"/>
            </w:pPr>
          </w:p>
        </w:tc>
        <w:tc>
          <w:tcPr>
            <w:tcW w:w="962"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5" w:type="dxa"/>
            <w:vAlign w:val="center"/>
          </w:tcPr>
          <w:p>
            <w:pPr>
              <w:pStyle w:val="11"/>
            </w:pPr>
            <w:r>
              <w:t>39</w:t>
            </w:r>
          </w:p>
        </w:tc>
        <w:tc>
          <w:tcPr>
            <w:tcW w:w="1260" w:type="dxa"/>
            <w:vAlign w:val="center"/>
          </w:tcPr>
          <w:p>
            <w:pPr>
              <w:pStyle w:val="12"/>
            </w:pPr>
          </w:p>
        </w:tc>
        <w:tc>
          <w:tcPr>
            <w:tcW w:w="2484" w:type="dxa"/>
            <w:vAlign w:val="center"/>
          </w:tcPr>
          <w:p>
            <w:pPr>
              <w:pStyle w:val="12"/>
            </w:pPr>
          </w:p>
        </w:tc>
        <w:tc>
          <w:tcPr>
            <w:tcW w:w="2324" w:type="dxa"/>
            <w:vAlign w:val="center"/>
          </w:tcPr>
          <w:p>
            <w:pPr>
              <w:pStyle w:val="13"/>
            </w:pPr>
          </w:p>
        </w:tc>
        <w:tc>
          <w:tcPr>
            <w:tcW w:w="962" w:type="dxa"/>
            <w:vAlign w:val="center"/>
          </w:tcPr>
          <w:p>
            <w:pPr>
              <w:pStyle w:val="13"/>
            </w:pP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1026.54</w:t>
            </w:r>
          </w:p>
        </w:tc>
        <w:tc>
          <w:tcPr>
            <w:tcW w:w="1643" w:type="dxa"/>
            <w:vAlign w:val="center"/>
          </w:tcPr>
          <w:p>
            <w:pPr>
              <w:pStyle w:val="15"/>
              <w:rPr>
                <w:rFonts w:hint="default" w:eastAsia="方正书宋_GBK"/>
                <w:lang w:val="en-US" w:eastAsia="zh-CN"/>
              </w:rPr>
            </w:pPr>
            <w:r>
              <w:rPr>
                <w:rFonts w:hint="eastAsia"/>
                <w:lang w:val="en-US" w:eastAsia="zh-CN"/>
              </w:rPr>
              <w:t>876.54</w:t>
            </w:r>
          </w:p>
        </w:tc>
        <w:tc>
          <w:tcPr>
            <w:tcW w:w="1643" w:type="dxa"/>
            <w:vAlign w:val="center"/>
          </w:tcPr>
          <w:p>
            <w:pPr>
              <w:pStyle w:val="15"/>
              <w:rPr>
                <w:rFonts w:hint="default" w:eastAsia="方正书宋_GBK"/>
                <w:lang w:val="en-US" w:eastAsia="zh-CN"/>
              </w:rPr>
            </w:pPr>
            <w:r>
              <w:rPr>
                <w:rFonts w:hint="eastAsia"/>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5</w:t>
            </w:r>
          </w:p>
        </w:tc>
        <w:tc>
          <w:tcPr>
            <w:tcW w:w="1643" w:type="dxa"/>
            <w:vAlign w:val="center"/>
          </w:tcPr>
          <w:p>
            <w:pPr>
              <w:pStyle w:val="12"/>
              <w:rPr>
                <w:rFonts w:hint="default" w:eastAsia="方正书宋_GBK"/>
                <w:lang w:val="en-US" w:eastAsia="zh-CN"/>
              </w:rPr>
            </w:pPr>
            <w:r>
              <w:rPr>
                <w:rFonts w:hint="eastAsia"/>
                <w:lang w:val="en-US" w:eastAsia="zh-CN"/>
              </w:rPr>
              <w:t>30103</w:t>
            </w:r>
          </w:p>
        </w:tc>
        <w:tc>
          <w:tcPr>
            <w:tcW w:w="1643" w:type="dxa"/>
            <w:vAlign w:val="center"/>
          </w:tcPr>
          <w:p>
            <w:pPr>
              <w:pStyle w:val="12"/>
              <w:rPr>
                <w:rFonts w:hint="eastAsia" w:eastAsia="方正书宋_GBK"/>
                <w:lang w:eastAsia="zh-CN"/>
              </w:rPr>
            </w:pPr>
            <w:r>
              <w:rPr>
                <w:rFonts w:hint="eastAsia"/>
                <w:lang w:eastAsia="zh-CN"/>
              </w:rPr>
              <w:t>奖金</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9</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rPr>
                <w:rFonts w:hint="eastAsia" w:eastAsia="方正书宋_GBK"/>
                <w:lang w:eastAsia="zh-CN"/>
              </w:rPr>
            </w:pPr>
          </w:p>
        </w:tc>
        <w:tc>
          <w:tcPr>
            <w:tcW w:w="1643" w:type="dxa"/>
            <w:vAlign w:val="center"/>
          </w:tcPr>
          <w:p>
            <w:pPr>
              <w:pStyle w:val="13"/>
              <w:rPr>
                <w:rFonts w:hint="eastAsia" w:eastAsia="方正书宋_GBK"/>
                <w:lang w:eastAsia="zh-CN"/>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12</w:t>
            </w:r>
          </w:p>
        </w:tc>
        <w:tc>
          <w:tcPr>
            <w:tcW w:w="1643" w:type="dxa"/>
            <w:vAlign w:val="center"/>
          </w:tcPr>
          <w:p>
            <w:pPr>
              <w:pStyle w:val="12"/>
              <w:rPr>
                <w:rFonts w:hint="default" w:eastAsia="方正书宋_GBK"/>
                <w:lang w:val="en-US" w:eastAsia="zh-CN"/>
              </w:rPr>
            </w:pPr>
            <w:r>
              <w:rPr>
                <w:rFonts w:hint="eastAsia"/>
                <w:lang w:val="en-US" w:eastAsia="zh-CN"/>
              </w:rPr>
              <w:t>302</w:t>
            </w:r>
          </w:p>
        </w:tc>
        <w:tc>
          <w:tcPr>
            <w:tcW w:w="1643" w:type="dxa"/>
            <w:vAlign w:val="center"/>
          </w:tcPr>
          <w:p>
            <w:pPr>
              <w:pStyle w:val="12"/>
              <w:rPr>
                <w:rFonts w:hint="default" w:eastAsia="方正书宋_GBK"/>
                <w:lang w:val="en-US" w:eastAsia="zh-CN"/>
              </w:rPr>
            </w:pPr>
            <w:r>
              <w:t>商品和服务支出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13</w:t>
            </w:r>
          </w:p>
        </w:tc>
        <w:tc>
          <w:tcPr>
            <w:tcW w:w="1643" w:type="dxa"/>
            <w:vAlign w:val="center"/>
          </w:tcPr>
          <w:p>
            <w:pPr>
              <w:pStyle w:val="12"/>
              <w:rPr>
                <w:rFonts w:hint="default" w:eastAsia="方正书宋_GBK"/>
                <w:lang w:val="en-US" w:eastAsia="zh-CN"/>
              </w:rPr>
            </w:pPr>
            <w:r>
              <w:t>302</w:t>
            </w:r>
            <w:r>
              <w:rPr>
                <w:rFonts w:hint="eastAsia"/>
                <w:lang w:val="en-US" w:eastAsia="zh-CN"/>
              </w:rPr>
              <w:t>01</w:t>
            </w:r>
          </w:p>
        </w:tc>
        <w:tc>
          <w:tcPr>
            <w:tcW w:w="1643" w:type="dxa"/>
            <w:vAlign w:val="center"/>
          </w:tcPr>
          <w:p>
            <w:pPr>
              <w:pStyle w:val="12"/>
              <w:rPr>
                <w:rFonts w:hint="eastAsia" w:eastAsia="方正书宋_GBK"/>
                <w:lang w:eastAsia="zh-CN"/>
              </w:rPr>
            </w:pPr>
            <w:r>
              <w:rPr>
                <w:rFonts w:hint="eastAsia"/>
                <w:lang w:eastAsia="zh-CN"/>
              </w:rPr>
              <w:t>办公费</w:t>
            </w:r>
          </w:p>
        </w:tc>
        <w:tc>
          <w:tcPr>
            <w:tcW w:w="1643" w:type="dxa"/>
            <w:vAlign w:val="center"/>
          </w:tcPr>
          <w:p>
            <w:pPr>
              <w:pStyle w:val="13"/>
            </w:pP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14</w:t>
            </w:r>
          </w:p>
        </w:tc>
        <w:tc>
          <w:tcPr>
            <w:tcW w:w="1643" w:type="dxa"/>
            <w:vAlign w:val="center"/>
          </w:tcPr>
          <w:p>
            <w:pPr>
              <w:pStyle w:val="12"/>
              <w:ind w:firstLine="0" w:firstLineChars="0"/>
            </w:pPr>
            <w:r>
              <w:t>303</w:t>
            </w:r>
          </w:p>
        </w:tc>
        <w:tc>
          <w:tcPr>
            <w:tcW w:w="1643" w:type="dxa"/>
            <w:vAlign w:val="center"/>
          </w:tcPr>
          <w:p>
            <w:pPr>
              <w:pStyle w:val="12"/>
              <w:ind w:firstLine="0" w:firstLineChars="0"/>
            </w:pPr>
            <w:r>
              <w:t>对个人和家庭的补助</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r>
              <w:t>15</w:t>
            </w:r>
          </w:p>
        </w:tc>
        <w:tc>
          <w:tcPr>
            <w:tcW w:w="1643" w:type="dxa"/>
            <w:vAlign w:val="center"/>
          </w:tcPr>
          <w:p>
            <w:pPr>
              <w:pStyle w:val="12"/>
              <w:ind w:firstLine="0" w:firstLineChars="0"/>
            </w:pPr>
            <w:r>
              <w:t>30304</w:t>
            </w:r>
          </w:p>
        </w:tc>
        <w:tc>
          <w:tcPr>
            <w:tcW w:w="1643" w:type="dxa"/>
            <w:vAlign w:val="center"/>
          </w:tcPr>
          <w:p>
            <w:pPr>
              <w:pStyle w:val="12"/>
              <w:ind w:firstLine="0" w:firstLineChars="0"/>
            </w:pPr>
            <w:r>
              <w:t>抚恤金</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6.75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ind w:firstLine="0" w:firstLineChars="0"/>
            </w:pPr>
          </w:p>
        </w:tc>
        <w:tc>
          <w:tcPr>
            <w:tcW w:w="1643" w:type="dxa"/>
            <w:vAlign w:val="center"/>
          </w:tcPr>
          <w:p>
            <w:pPr>
              <w:pStyle w:val="12"/>
              <w:ind w:firstLine="0" w:firstLineChars="0"/>
            </w:pP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ind w:firstLine="0" w:firstLineChars="0"/>
            </w:pPr>
          </w:p>
        </w:tc>
        <w:tc>
          <w:tcPr>
            <w:tcW w:w="1643" w:type="dxa"/>
            <w:vAlign w:val="center"/>
          </w:tcPr>
          <w:p>
            <w:pPr>
              <w:pStyle w:val="12"/>
              <w:ind w:firstLine="0" w:firstLineChars="0"/>
            </w:pP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ind w:firstLine="0" w:firstLineChars="0"/>
            </w:pPr>
          </w:p>
        </w:tc>
        <w:tc>
          <w:tcPr>
            <w:tcW w:w="1643" w:type="dxa"/>
            <w:vAlign w:val="center"/>
          </w:tcPr>
          <w:p>
            <w:pPr>
              <w:pStyle w:val="12"/>
              <w:ind w:firstLine="0" w:firstLineChars="0"/>
            </w:pP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ind w:firstLine="0" w:firstLineChars="0"/>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rPr>
                <w:rFonts w:hint="eastAsia" w:eastAsia="方正书宋_GBK"/>
                <w:lang w:val="en-US" w:eastAsia="zh-CN"/>
              </w:rPr>
            </w:pPr>
            <w:r>
              <w:rPr>
                <w:rFonts w:hint="eastAsia"/>
                <w:lang w:val="en-US" w:eastAsia="zh-CN"/>
              </w:rPr>
              <w:t>1</w:t>
            </w:r>
          </w:p>
        </w:tc>
        <w:tc>
          <w:tcPr>
            <w:tcW w:w="1643" w:type="dxa"/>
            <w:vAlign w:val="center"/>
          </w:tcPr>
          <w:p>
            <w:pPr>
              <w:pStyle w:val="12"/>
              <w:rPr>
                <w:rFonts w:hint="eastAsia" w:eastAsia="方正书宋_GBK"/>
                <w:lang w:eastAsia="zh-CN"/>
              </w:rPr>
            </w:pPr>
            <w:r>
              <w:rPr>
                <w:rFonts w:hint="eastAsia"/>
                <w:lang w:eastAsia="zh-CN"/>
              </w:rPr>
              <w:t>合计</w:t>
            </w:r>
          </w:p>
        </w:tc>
        <w:tc>
          <w:tcPr>
            <w:tcW w:w="1643" w:type="dxa"/>
            <w:vAlign w:val="center"/>
          </w:tcPr>
          <w:p>
            <w:pPr>
              <w:pStyle w:val="12"/>
              <w:rPr>
                <w:rFonts w:hint="default" w:eastAsia="方正书宋_GBK"/>
                <w:lang w:val="en-US" w:eastAsia="zh-CN"/>
              </w:rPr>
            </w:pPr>
          </w:p>
        </w:tc>
        <w:tc>
          <w:tcPr>
            <w:tcW w:w="1643" w:type="dxa"/>
            <w:vAlign w:val="center"/>
          </w:tcPr>
          <w:p>
            <w:pPr>
              <w:pStyle w:val="13"/>
              <w:rPr>
                <w:rFonts w:hint="default" w:eastAsia="方正书宋_GBK"/>
                <w:lang w:val="en-US" w:eastAsia="zh-CN"/>
              </w:rPr>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361</w:t>
            </w:r>
            <w:r>
              <w:rPr>
                <w:rFonts w:hint="eastAsia"/>
                <w:lang w:val="en-US" w:eastAsia="zh-CN"/>
              </w:rPr>
              <w:t>001</w:t>
            </w:r>
            <w:r>
              <w:t>成安县卫生健康局</w:t>
            </w:r>
            <w:r>
              <w:rPr>
                <w:rFonts w:hint="eastAsia"/>
                <w:lang w:eastAsia="zh-CN"/>
              </w:rPr>
              <w:t>机关</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“三公”经费小计</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3</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4</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5</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6</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7</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rPr>
                <w:rFonts w:hint="default" w:eastAsia="方正书宋_GBK"/>
                <w:lang w:val="en-US" w:eastAsia="zh-CN"/>
              </w:rPr>
            </w:pPr>
            <w:r>
              <w:rPr>
                <w:rFonts w:hint="eastAsia"/>
                <w:lang w:val="en-US" w:eastAsia="zh-CN"/>
              </w:rPr>
              <w:t>3.32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8</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9</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default" w:eastAsia="方正书宋_GBK"/>
                <w:lang w:val="en-US" w:eastAsia="zh-CN"/>
              </w:rPr>
            </w:pPr>
            <w:r>
              <w:rPr>
                <w:rFonts w:hint="eastAsia"/>
                <w:lang w:val="en-US" w:eastAsia="zh-CN"/>
              </w:rPr>
              <w:t>10</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成安县卫生健康局机关</w:t>
      </w:r>
      <w:r>
        <w:rPr>
          <w:rFonts w:hint="eastAsia" w:ascii="方正小标宋_GBK" w:hAnsi="方正小标宋_GBK" w:eastAsia="方正小标宋_GBK" w:cs="方正小标宋_GBK"/>
          <w:b w:val="0"/>
          <w:color w:val="000000"/>
          <w:sz w:val="44"/>
          <w:lang w:eastAsia="zh-CN"/>
        </w:rPr>
        <w:t>2021年</w:t>
      </w:r>
      <w:r>
        <w:rPr>
          <w:rFonts w:ascii="方正小标宋_GBK" w:hAnsi="方正小标宋_GBK" w:eastAsia="方正小标宋_GBK" w:cs="方正小标宋_GBK"/>
          <w:b w:val="0"/>
          <w:color w:val="000000"/>
          <w:sz w:val="44"/>
        </w:rPr>
        <w:t>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按照《预算法》、《地方预决算公开操作规程》和《关于进一步推进预算公开工作的实施意见》规定，现将成安县卫生健康局机关</w:t>
      </w:r>
      <w:r>
        <w:rPr>
          <w:rFonts w:hint="eastAsia" w:ascii="Times New Roman" w:hAnsi="Times New Roman" w:eastAsia="方正仿宋_GBK" w:cs="Times New Roman"/>
          <w:b w:val="0"/>
          <w:color w:val="000000"/>
          <w:sz w:val="28"/>
          <w:lang w:eastAsia="zh-CN"/>
        </w:rPr>
        <w:t>2021年</w:t>
      </w:r>
      <w:r>
        <w:rPr>
          <w:rFonts w:ascii="Times New Roman" w:hAnsi="Times New Roman" w:eastAsia="方正仿宋_GBK" w:cs="Times New Roman"/>
          <w:b w:val="0"/>
          <w:color w:val="000000"/>
          <w:sz w:val="28"/>
        </w:rPr>
        <w:t>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80" w:lineRule="exact"/>
        <w:ind w:firstLine="640" w:firstLineChars="200"/>
        <w:rPr>
          <w:rFonts w:hint="eastAsia" w:ascii="仿宋" w:hAnsi="仿宋" w:eastAsia="仿宋" w:cs="仿宋"/>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hint="eastAsia"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hint="eastAsia"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before="0" w:after="0" w:line="240" w:lineRule="auto"/>
        <w:ind w:firstLine="640"/>
        <w:jc w:val="left"/>
        <w:outlineLvl w:val="9"/>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成安县卫生健康局机关</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p>
        </w:tc>
        <w:tc>
          <w:tcPr>
            <w:tcW w:w="2464" w:type="dxa"/>
            <w:vAlign w:val="center"/>
          </w:tcPr>
          <w:p>
            <w:pPr>
              <w:pStyle w:val="11"/>
            </w:pPr>
          </w:p>
        </w:tc>
        <w:tc>
          <w:tcPr>
            <w:tcW w:w="2464" w:type="dxa"/>
            <w:vAlign w:val="center"/>
          </w:tcPr>
          <w:p>
            <w:pPr>
              <w:pStyle w:val="11"/>
            </w:pPr>
          </w:p>
        </w:tc>
        <w:tc>
          <w:tcPr>
            <w:tcW w:w="2464" w:type="dxa"/>
            <w:vAlign w:val="center"/>
          </w:tcPr>
          <w:p>
            <w:pPr>
              <w:pStyle w:val="11"/>
            </w:pP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按照预算管理有关规定，目前我部门预算的编制实行综合预算制度，即全部收入和支出都反映在预算中。</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按照预算管理有关规定，目前我部门预算的编制实行综合预算制度，即全部收入和支出都反映在预算中。</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2021年预算收入6384.59万元，其中：一般公共预算收入6384.59万元，政府性基金收入0万元，国有资本经营收入0万元，事业收入0万元，其他收入0万元。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2021年支出预算6384.59万元，其中基本支出1026.54万元，包括人员经费876.54万元和日常公用经费150万元；项目支出5293.05万元，主要用于基本公共卫生和重大公共卫生项目补助经费。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2021年预算收支安排6384.59万元，较2021年项目预算增加4181.14万元，其中：基本支出减少574.91万元，主要是2020年进行养老保险清算；项目支出5293.05万元。</w:t>
      </w:r>
    </w:p>
    <w:p>
      <w:pPr>
        <w:autoSpaceDE w:val="0"/>
        <w:autoSpaceDN w:val="0"/>
        <w:adjustRightInd w:val="0"/>
        <w:spacing w:line="540" w:lineRule="exact"/>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机关运行经费共计安排150万元，主要用于办公费、差旅费、水电费、维修费、会议费、公务招待费、培训费及疾控中心疫苗成本等日常运行支出。</w:t>
      </w:r>
    </w:p>
    <w:p>
      <w:pPr>
        <w:autoSpaceDE w:val="0"/>
        <w:autoSpaceDN w:val="0"/>
        <w:adjustRightInd w:val="0"/>
        <w:spacing w:line="540" w:lineRule="exact"/>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pPr>
        <w:spacing w:line="54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sz w:val="32"/>
          <w:szCs w:val="32"/>
        </w:rPr>
        <w:t>2021年，我单位“三公”经费预算3.32万元，其中因公出国（境）费0万元；公务用车购置及运维费3.32万元（其中：公务用车购置费为0万元，公务用车运行费3.32万元)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预算比2020年同期增加0.42万元</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原因是业务活动增加</w:t>
      </w:r>
      <w:r>
        <w:rPr>
          <w:rFonts w:hint="eastAsia" w:ascii="仿宋" w:hAnsi="仿宋" w:eastAsia="仿宋" w:cs="仿宋_GB2312"/>
          <w:color w:val="000000"/>
          <w:kern w:val="0"/>
          <w:sz w:val="32"/>
          <w:szCs w:val="32"/>
          <w:lang w:eastAsia="zh-CN"/>
        </w:rPr>
        <w:t>。</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r>
        <w:rPr>
          <w:rFonts w:hint="eastAsia" w:ascii="仿宋" w:hAnsi="仿宋" w:eastAsia="仿宋" w:cs="仿宋_GB2312"/>
          <w:color w:val="000000"/>
          <w:kern w:val="0"/>
          <w:sz w:val="32"/>
          <w:szCs w:val="32"/>
        </w:rPr>
        <w:t>。</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五、绩效预算信息</w:t>
      </w:r>
    </w:p>
    <w:p>
      <w:pPr>
        <w:spacing w:line="540" w:lineRule="exact"/>
        <w:ind w:firstLine="643" w:firstLineChars="200"/>
        <w:jc w:val="left"/>
        <w:rPr>
          <w:rFonts w:ascii="楷体_GB2312" w:hAnsi="Times New Roman" w:eastAsia="楷体_GB2312"/>
          <w:b/>
          <w:sz w:val="32"/>
          <w:szCs w:val="32"/>
        </w:rPr>
      </w:pPr>
      <w:bookmarkStart w:id="15" w:name="_Toc471398463"/>
      <w:r>
        <w:rPr>
          <w:rFonts w:hint="eastAsia" w:ascii="楷体_GB2312" w:hAnsi="Times New Roman" w:eastAsia="楷体_GB2312"/>
          <w:b/>
          <w:sz w:val="32"/>
          <w:szCs w:val="32"/>
          <w:lang w:eastAsia="zh-CN"/>
        </w:rPr>
        <w:t>（一）</w:t>
      </w:r>
      <w:r>
        <w:rPr>
          <w:rFonts w:hint="eastAsia" w:ascii="楷体_GB2312" w:hAnsi="Times New Roman" w:eastAsia="楷体_GB2312"/>
          <w:b/>
          <w:sz w:val="32"/>
          <w:szCs w:val="32"/>
        </w:rPr>
        <w:t>总体绩效目标：</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局在今年的财政预算安排上，明确投入主体，突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kinsoku/>
        <w:autoSpaceDE/>
        <w:autoSpaceDN w:val="0"/>
        <w:spacing w:line="450" w:lineRule="atLeast"/>
        <w:ind w:firstLine="562"/>
        <w:rPr>
          <w:rFonts w:hint="eastAsia" w:ascii="楷体" w:hAnsi="楷体" w:eastAsia="楷体" w:cs="楷体"/>
          <w:b/>
          <w:bCs/>
          <w:snapToGrid/>
          <w:color w:val="auto"/>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公共卫生服务职责绩效目标：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基本公共卫生服务：按照每人每年</w:t>
      </w:r>
      <w:r>
        <w:rPr>
          <w:rFonts w:hint="eastAsia" w:ascii="仿宋" w:hAnsi="仿宋" w:eastAsia="仿宋" w:cs="仿宋"/>
          <w:sz w:val="32"/>
          <w:szCs w:val="32"/>
          <w:lang w:val="en-US" w:eastAsia="zh-CN"/>
        </w:rPr>
        <w:t>7</w:t>
      </w:r>
      <w:r>
        <w:rPr>
          <w:rFonts w:hint="eastAsia" w:ascii="仿宋" w:hAnsi="仿宋" w:eastAsia="仿宋" w:cs="仿宋"/>
          <w:sz w:val="32"/>
          <w:szCs w:val="32"/>
        </w:rPr>
        <w:t>9元的标准，对全市</w:t>
      </w:r>
      <w:r>
        <w:rPr>
          <w:rFonts w:hint="eastAsia" w:ascii="仿宋" w:hAnsi="仿宋" w:eastAsia="仿宋" w:cs="仿宋"/>
          <w:sz w:val="32"/>
          <w:szCs w:val="32"/>
          <w:lang w:val="en-US" w:eastAsia="zh-CN"/>
        </w:rPr>
        <w:t>39.4</w:t>
      </w:r>
      <w:r>
        <w:rPr>
          <w:rFonts w:hint="eastAsia" w:ascii="仿宋" w:hAnsi="仿宋" w:eastAsia="仿宋" w:cs="仿宋"/>
          <w:sz w:val="32"/>
          <w:szCs w:val="32"/>
        </w:rPr>
        <w:t>万常住人口的城乡居民健康实行干预，减少危害健康的因素，有效预防传染病及慢性病，使其享有平等的基本卫生服务。</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hint="eastAsia" w:ascii="仿宋" w:hAnsi="仿宋" w:eastAsia="仿宋" w:cs="仿宋"/>
          <w:sz w:val="32"/>
          <w:szCs w:val="32"/>
          <w:lang w:eastAsia="zh-CN"/>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szCs w:val="32"/>
          <w:lang w:eastAsia="zh-CN"/>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医疗卫生服务职责绩效目标：</w:t>
      </w:r>
    </w:p>
    <w:p>
      <w:pPr>
        <w:kinsoku/>
        <w:autoSpaceDE/>
        <w:autoSpaceDN w:val="0"/>
        <w:spacing w:line="450" w:lineRule="atLeast"/>
        <w:ind w:firstLine="0"/>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医疗服务是以医疗技术为基本服务手段，通过各级各类医疗机构，向广大人民群众提供的医疗、预防、保健及康复等服务。</w:t>
      </w:r>
    </w:p>
    <w:p>
      <w:pPr>
        <w:kinsoku/>
        <w:autoSpaceDE/>
        <w:autoSpaceDN w:val="0"/>
        <w:spacing w:line="450" w:lineRule="atLeast"/>
        <w:ind w:firstLine="562"/>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绩效目标：针对不同类型的疾病提供预防、检查、诊断、治疗和康复等各类医疗活动，开展医疗惠民工程，满足各类患者的医疗服务需求</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通过建立和实施疾病应急救助以及公费医疗等制度，保障各类人群享有所需医疗服务权益</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numPr>
          <w:ilvl w:val="0"/>
          <w:numId w:val="0"/>
        </w:num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lang w:val="en-US" w:eastAsia="zh-CN"/>
        </w:rPr>
        <w:t>（三）工作保障措施</w:t>
      </w:r>
    </w:p>
    <w:p>
      <w:pPr>
        <w:numPr>
          <w:ilvl w:val="0"/>
          <w:numId w:val="2"/>
        </w:numPr>
        <w:spacing w:line="60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规范财务资产管理。在完善财务管理制度的基础上，严格审批程序。搞好资产清查，加强固定资产登记、使用和报废处置管理，做到支出合理，物尽其用。</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加强宣传培训。强化预算绩效意识，进行预算绩效宣传，促进预算绩效管理水平进一步提升。加强调查研究，提出优化资金配置、提高资金使用效益的意见建议。</w:t>
      </w:r>
    </w:p>
    <w:p>
      <w:pPr>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六、部门职责及工作活动绩效目标指标</w:t>
      </w:r>
    </w:p>
    <w:p>
      <w:pPr>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center"/>
        <w:rPr>
          <w:rFonts w:ascii="方正小标宋_GBK" w:eastAsia="方正小标宋_GBK"/>
          <w:b/>
          <w:bCs/>
          <w:sz w:val="32"/>
        </w:rPr>
      </w:pPr>
      <w:bookmarkStart w:id="16" w:name="_Toc477340530"/>
      <w:r>
        <w:rPr>
          <w:rFonts w:hint="eastAsia" w:ascii="方正小标宋_GBK" w:eastAsia="方正小标宋_GBK"/>
          <w:b/>
          <w:bCs/>
          <w:sz w:val="32"/>
        </w:rPr>
        <w:t>2021年卫健局部门职责-工作活动绩效目标</w:t>
      </w:r>
      <w:bookmarkEnd w:id="16"/>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卫生健康局</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noWrap w:val="0"/>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noWrap w:val="0"/>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noWrap w:val="0"/>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noWrap w:val="0"/>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rFonts w:ascii="仿宋" w:hAnsi="仿宋" w:eastAsia="仿宋"/>
              </w:rPr>
            </w:pPr>
          </w:p>
        </w:tc>
        <w:tc>
          <w:tcPr>
            <w:tcW w:w="1276" w:type="dxa"/>
            <w:vMerge w:val="continue"/>
            <w:noWrap w:val="0"/>
            <w:vAlign w:val="center"/>
          </w:tcPr>
          <w:p>
            <w:pPr>
              <w:spacing w:line="300" w:lineRule="exact"/>
              <w:jc w:val="left"/>
              <w:outlineLvl w:val="0"/>
              <w:rPr>
                <w:rFonts w:ascii="仿宋" w:hAnsi="仿宋" w:eastAsia="仿宋"/>
              </w:rPr>
            </w:pPr>
          </w:p>
        </w:tc>
        <w:tc>
          <w:tcPr>
            <w:tcW w:w="2976" w:type="dxa"/>
            <w:vMerge w:val="continue"/>
            <w:noWrap w:val="0"/>
            <w:vAlign w:val="center"/>
          </w:tcPr>
          <w:p>
            <w:pPr>
              <w:spacing w:line="300" w:lineRule="exact"/>
              <w:jc w:val="left"/>
              <w:outlineLvl w:val="0"/>
              <w:rPr>
                <w:rFonts w:ascii="仿宋" w:hAnsi="仿宋" w:eastAsia="仿宋"/>
              </w:rPr>
            </w:pPr>
          </w:p>
        </w:tc>
        <w:tc>
          <w:tcPr>
            <w:tcW w:w="2976" w:type="dxa"/>
            <w:vMerge w:val="continue"/>
            <w:noWrap w:val="0"/>
            <w:vAlign w:val="center"/>
          </w:tcPr>
          <w:p>
            <w:pPr>
              <w:spacing w:line="300" w:lineRule="exact"/>
              <w:jc w:val="left"/>
              <w:outlineLvl w:val="0"/>
              <w:rPr>
                <w:rFonts w:ascii="仿宋" w:hAnsi="仿宋" w:eastAsia="仿宋"/>
              </w:rPr>
            </w:pPr>
          </w:p>
        </w:tc>
        <w:tc>
          <w:tcPr>
            <w:tcW w:w="1417" w:type="dxa"/>
            <w:vMerge w:val="continue"/>
            <w:noWrap w:val="0"/>
            <w:vAlign w:val="center"/>
          </w:tcPr>
          <w:p>
            <w:pPr>
              <w:spacing w:line="300" w:lineRule="exact"/>
              <w:jc w:val="left"/>
              <w:outlineLvl w:val="0"/>
              <w:rPr>
                <w:rFonts w:ascii="仿宋" w:hAnsi="仿宋" w:eastAsia="仿宋"/>
              </w:rPr>
            </w:pP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优</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良</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中</w:t>
            </w:r>
          </w:p>
        </w:tc>
        <w:tc>
          <w:tcPr>
            <w:tcW w:w="737" w:type="dxa"/>
            <w:noWrap w:val="0"/>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bottom w:val="nil"/>
              <w:right w:val="single" w:color="auto" w:sz="4" w:space="0"/>
            </w:tcBorders>
            <w:noWrap w:val="0"/>
            <w:vAlign w:val="center"/>
          </w:tcPr>
          <w:p>
            <w:pPr>
              <w:spacing w:line="300" w:lineRule="exact"/>
              <w:jc w:val="left"/>
              <w:rPr>
                <w:rFonts w:hint="eastAsia" w:ascii="仿宋" w:hAnsi="仿宋" w:eastAsia="仿宋"/>
                <w:b/>
              </w:rPr>
            </w:pPr>
            <w:r>
              <w:rPr>
                <w:rFonts w:hint="eastAsia" w:ascii="仿宋" w:hAnsi="仿宋" w:eastAsia="仿宋"/>
                <w:b/>
              </w:rPr>
              <w:t>基本公共卫生服务</w:t>
            </w:r>
          </w:p>
        </w:tc>
        <w:tc>
          <w:tcPr>
            <w:tcW w:w="1276"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582</w:t>
            </w:r>
          </w:p>
        </w:tc>
        <w:tc>
          <w:tcPr>
            <w:tcW w:w="2976"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继续开展</w:t>
            </w:r>
            <w:r>
              <w:rPr>
                <w:rFonts w:ascii="仿宋" w:hAnsi="仿宋" w:eastAsia="仿宋"/>
              </w:rPr>
              <w:t>1</w:t>
            </w:r>
            <w:r>
              <w:rPr>
                <w:rFonts w:hint="eastAsia" w:ascii="仿宋" w:hAnsi="仿宋" w:eastAsia="仿宋"/>
              </w:rPr>
              <w:t>4类公共卫生项目：城乡居民健康档案管理服务；健康教育服务；预防接种服务；</w:t>
            </w:r>
            <w:r>
              <w:rPr>
                <w:rFonts w:ascii="仿宋" w:hAnsi="仿宋" w:eastAsia="仿宋"/>
              </w:rPr>
              <w:t>0-6</w:t>
            </w:r>
            <w:r>
              <w:rPr>
                <w:rFonts w:hint="eastAsia" w:ascii="仿宋" w:hAnsi="仿宋" w:eastAsia="仿宋"/>
              </w:rPr>
              <w:t>岁儿童健康管理服务；孕产妇健康管理服务；老年人健康管理服务；高血压患者健康管理服务；</w:t>
            </w:r>
            <w:r>
              <w:rPr>
                <w:rFonts w:ascii="仿宋" w:hAnsi="仿宋" w:eastAsia="仿宋"/>
              </w:rPr>
              <w:t>2</w:t>
            </w:r>
            <w:r>
              <w:rPr>
                <w:rFonts w:hint="eastAsia" w:ascii="仿宋" w:hAnsi="仿宋" w:eastAsia="仿宋"/>
              </w:rPr>
              <w:t>型糖尿病患者健康管理服务；重性精神疾病患者管理服务；传染病及突发公共卫生事件报告和处理服务；卫生监督协管服务。</w:t>
            </w:r>
          </w:p>
        </w:tc>
        <w:tc>
          <w:tcPr>
            <w:tcW w:w="2976"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使十四类公共卫生项目达到河北省公共卫生服务项目考核指标体系，居民电子档案建档率</w:t>
            </w:r>
            <w:r>
              <w:rPr>
                <w:rFonts w:ascii="仿宋" w:hAnsi="仿宋" w:eastAsia="仿宋"/>
              </w:rPr>
              <w:t>&gt;7</w:t>
            </w:r>
            <w:r>
              <w:rPr>
                <w:rFonts w:hint="eastAsia" w:ascii="仿宋" w:hAnsi="仿宋" w:eastAsia="仿宋"/>
              </w:rPr>
              <w:t>5</w:t>
            </w:r>
            <w:r>
              <w:rPr>
                <w:rFonts w:ascii="仿宋" w:hAnsi="仿宋" w:eastAsia="仿宋"/>
              </w:rPr>
              <w:t>%</w:t>
            </w:r>
            <w:r>
              <w:rPr>
                <w:rFonts w:hint="eastAsia" w:ascii="仿宋" w:hAnsi="仿宋" w:eastAsia="仿宋"/>
              </w:rPr>
              <w:t>，每年开展</w:t>
            </w:r>
            <w:r>
              <w:rPr>
                <w:rFonts w:ascii="仿宋" w:hAnsi="仿宋" w:eastAsia="仿宋"/>
              </w:rPr>
              <w:t>12</w:t>
            </w:r>
            <w:r>
              <w:rPr>
                <w:rFonts w:hint="eastAsia" w:ascii="仿宋" w:hAnsi="仿宋" w:eastAsia="仿宋"/>
              </w:rPr>
              <w:t>次健康教育，适龄儿童国家免疫规划接种率保持在90%以上，新生儿访视率、儿童健康管理率分别达到85%以上；早孕建册率和产后访视率分别达到85%以上；老年健康管理率达到70%以上，协助上级卫生监督部门开展卫生监督协管，做好结核病的防治工作。</w:t>
            </w:r>
          </w:p>
        </w:tc>
        <w:tc>
          <w:tcPr>
            <w:tcW w:w="1417" w:type="dxa"/>
            <w:tcBorders>
              <w:left w:val="single" w:color="auto" w:sz="4" w:space="0"/>
              <w:bottom w:val="nil"/>
              <w:right w:val="single" w:color="auto" w:sz="4" w:space="0"/>
            </w:tcBorders>
            <w:noWrap w:val="0"/>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≥95%</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≥90%</w:t>
            </w:r>
          </w:p>
        </w:tc>
        <w:tc>
          <w:tcPr>
            <w:tcW w:w="737" w:type="dxa"/>
            <w:tcBorders>
              <w:left w:val="single" w:color="auto" w:sz="4" w:space="0"/>
              <w:bottom w:val="nil"/>
              <w:right w:val="single" w:color="auto" w:sz="4" w:space="0"/>
            </w:tcBorders>
            <w:noWrap w:val="0"/>
            <w:vAlign w:val="center"/>
          </w:tcPr>
          <w:p>
            <w:pPr>
              <w:spacing w:line="300" w:lineRule="exact"/>
              <w:jc w:val="center"/>
              <w:rPr>
                <w:rFonts w:ascii="仿宋" w:hAnsi="仿宋" w:eastAsia="仿宋"/>
              </w:rPr>
            </w:pPr>
            <w:r>
              <w:rPr>
                <w:rFonts w:hint="eastAsia" w:ascii="仿宋" w:hAnsi="仿宋" w:eastAsia="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乡镇卫生院、村卫生室建设</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医院房屋修缮及暖气管道改造。</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标准化建设达标造</w:t>
            </w:r>
          </w:p>
        </w:tc>
        <w:tc>
          <w:tcPr>
            <w:tcW w:w="1417" w:type="dxa"/>
            <w:noWrap w:val="0"/>
            <w:vAlign w:val="center"/>
          </w:tcPr>
          <w:p>
            <w:pPr>
              <w:spacing w:line="300" w:lineRule="exact"/>
              <w:jc w:val="left"/>
              <w:rPr>
                <w:rFonts w:ascii="仿宋" w:hAnsi="仿宋" w:eastAsia="仿宋"/>
              </w:rPr>
            </w:pPr>
          </w:p>
        </w:tc>
        <w:tc>
          <w:tcPr>
            <w:tcW w:w="737" w:type="dxa"/>
            <w:noWrap w:val="0"/>
            <w:vAlign w:val="center"/>
          </w:tcPr>
          <w:p>
            <w:pPr>
              <w:spacing w:line="300" w:lineRule="exact"/>
              <w:jc w:val="center"/>
              <w:rPr>
                <w:rFonts w:ascii="仿宋" w:hAnsi="仿宋" w:eastAsia="仿宋"/>
              </w:rPr>
            </w:pPr>
            <w:r>
              <w:rPr>
                <w:rFonts w:hint="eastAsia" w:ascii="仿宋" w:hAnsi="仿宋" w:eastAsia="仿宋"/>
              </w:rPr>
              <w:t>≥95%</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≥90%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≥85%</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　　卫生院用房修缮</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卫生院用房修缮。</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卫生院用房修缮。</w:t>
            </w:r>
          </w:p>
        </w:tc>
        <w:tc>
          <w:tcPr>
            <w:tcW w:w="1417" w:type="dxa"/>
            <w:noWrap w:val="0"/>
            <w:vAlign w:val="center"/>
          </w:tcPr>
          <w:p>
            <w:pPr>
              <w:spacing w:line="300" w:lineRule="exact"/>
              <w:jc w:val="left"/>
              <w:rPr>
                <w:rFonts w:ascii="仿宋" w:hAnsi="仿宋" w:eastAsia="仿宋"/>
              </w:rPr>
            </w:pPr>
            <w:r>
              <w:rPr>
                <w:rFonts w:hint="eastAsia" w:ascii="仿宋" w:hAnsi="仿宋" w:eastAsia="仿宋"/>
              </w:rPr>
              <w:t>完成修缮房屋</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rPr>
            </w:pPr>
            <w:r>
              <w:rPr>
                <w:rFonts w:hint="eastAsia" w:ascii="仿宋" w:hAnsi="仿宋" w:eastAsia="仿宋"/>
                <w:b/>
              </w:rPr>
              <w:t>　　病房建设配套</w:t>
            </w:r>
          </w:p>
        </w:tc>
        <w:tc>
          <w:tcPr>
            <w:tcW w:w="1276" w:type="dxa"/>
            <w:noWrap w:val="0"/>
            <w:vAlign w:val="center"/>
          </w:tcPr>
          <w:p>
            <w:pPr>
              <w:spacing w:line="300" w:lineRule="exact"/>
              <w:jc w:val="left"/>
              <w:rPr>
                <w:rFonts w:ascii="仿宋" w:hAnsi="仿宋" w:eastAsia="仿宋"/>
              </w:rPr>
            </w:pPr>
          </w:p>
        </w:tc>
        <w:tc>
          <w:tcPr>
            <w:tcW w:w="2976" w:type="dxa"/>
            <w:noWrap w:val="0"/>
            <w:vAlign w:val="center"/>
          </w:tcPr>
          <w:p>
            <w:pPr>
              <w:spacing w:line="300" w:lineRule="exact"/>
              <w:jc w:val="left"/>
              <w:rPr>
                <w:rFonts w:ascii="仿宋" w:hAnsi="仿宋" w:eastAsia="仿宋"/>
              </w:rPr>
            </w:pPr>
            <w:r>
              <w:rPr>
                <w:rFonts w:hint="eastAsia" w:ascii="仿宋" w:hAnsi="仿宋" w:eastAsia="仿宋"/>
              </w:rPr>
              <w:t>病房医疗设备配套</w:t>
            </w:r>
          </w:p>
        </w:tc>
        <w:tc>
          <w:tcPr>
            <w:tcW w:w="2976" w:type="dxa"/>
            <w:noWrap w:val="0"/>
            <w:vAlign w:val="center"/>
          </w:tcPr>
          <w:p>
            <w:pPr>
              <w:spacing w:line="300" w:lineRule="exact"/>
              <w:jc w:val="left"/>
              <w:rPr>
                <w:rFonts w:ascii="仿宋" w:hAnsi="仿宋" w:eastAsia="仿宋"/>
              </w:rPr>
            </w:pPr>
            <w:r>
              <w:rPr>
                <w:rFonts w:hint="eastAsia" w:ascii="仿宋" w:hAnsi="仿宋" w:eastAsia="仿宋"/>
              </w:rPr>
              <w:t>病房医疗设备配套</w:t>
            </w:r>
          </w:p>
        </w:tc>
        <w:tc>
          <w:tcPr>
            <w:tcW w:w="1417" w:type="dxa"/>
            <w:noWrap w:val="0"/>
            <w:vAlign w:val="center"/>
          </w:tcPr>
          <w:p>
            <w:pPr>
              <w:spacing w:line="300" w:lineRule="exact"/>
              <w:jc w:val="left"/>
              <w:rPr>
                <w:rFonts w:ascii="仿宋" w:hAnsi="仿宋" w:eastAsia="仿宋"/>
              </w:rPr>
            </w:pPr>
            <w:r>
              <w:rPr>
                <w:rFonts w:hint="eastAsia" w:ascii="仿宋" w:hAnsi="仿宋" w:eastAsia="仿宋"/>
              </w:rPr>
              <w:t>病房医疗设备建设配套</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人员经费</w:t>
            </w:r>
          </w:p>
        </w:tc>
        <w:tc>
          <w:tcPr>
            <w:tcW w:w="12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933.07</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卫生局行政、事业人员工资（30人），退休人员63人）</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1417" w:type="dxa"/>
            <w:noWrap w:val="0"/>
            <w:vAlign w:val="center"/>
          </w:tcPr>
          <w:p>
            <w:pPr>
              <w:spacing w:line="300" w:lineRule="exact"/>
              <w:jc w:val="left"/>
              <w:rPr>
                <w:rFonts w:ascii="仿宋" w:hAnsi="仿宋" w:eastAsia="仿宋"/>
                <w:color w:val="000000"/>
              </w:rPr>
            </w:pP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　　人员经费</w:t>
            </w:r>
          </w:p>
        </w:tc>
        <w:tc>
          <w:tcPr>
            <w:tcW w:w="12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933.07</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卫生局行政、事业人员工资（30人），退休人员63人）</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卫生局行政、事业人员工资（30人），退休人员63人）</w:t>
            </w:r>
          </w:p>
        </w:tc>
        <w:tc>
          <w:tcPr>
            <w:tcW w:w="1417"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=100%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noWrap w:val="0"/>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机关综合事务管理</w:t>
            </w:r>
          </w:p>
        </w:tc>
        <w:tc>
          <w:tcPr>
            <w:tcW w:w="12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27.48</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1417" w:type="dxa"/>
            <w:noWrap w:val="0"/>
            <w:vAlign w:val="center"/>
          </w:tcPr>
          <w:p>
            <w:pPr>
              <w:spacing w:line="300" w:lineRule="exact"/>
              <w:jc w:val="left"/>
              <w:rPr>
                <w:rFonts w:ascii="仿宋" w:hAnsi="仿宋" w:eastAsia="仿宋"/>
                <w:color w:val="000000"/>
              </w:rPr>
            </w:pP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仿宋" w:hAnsi="仿宋" w:eastAsia="仿宋"/>
                <w:b/>
                <w:color w:val="000000"/>
              </w:rPr>
            </w:pPr>
            <w:r>
              <w:rPr>
                <w:rFonts w:hint="eastAsia" w:ascii="仿宋" w:hAnsi="仿宋" w:eastAsia="仿宋"/>
                <w:b/>
                <w:color w:val="000000"/>
              </w:rPr>
              <w:t>　　机关综合事务管理</w:t>
            </w:r>
          </w:p>
        </w:tc>
        <w:tc>
          <w:tcPr>
            <w:tcW w:w="12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27.48</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w:t>
            </w:r>
          </w:p>
        </w:tc>
        <w:tc>
          <w:tcPr>
            <w:tcW w:w="1417" w:type="dxa"/>
            <w:noWrap w:val="0"/>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noWrap w:val="0"/>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bl>
    <w:p>
      <w:pPr>
        <w:tabs>
          <w:tab w:val="left" w:pos="830"/>
        </w:tabs>
        <w:spacing w:line="560" w:lineRule="exact"/>
        <w:jc w:val="left"/>
        <w:outlineLvl w:val="0"/>
        <w:rPr>
          <w:rFonts w:ascii="方正小标宋_GBK" w:hAnsi="Times New Roman" w:eastAsia="方正小标宋_GBK"/>
          <w:color w:val="000000"/>
          <w:sz w:val="32"/>
          <w:szCs w:val="24"/>
        </w:rPr>
      </w:pPr>
    </w:p>
    <w:bookmarkEnd w:id="15"/>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color w:val="000000"/>
          <w:sz w:val="32"/>
          <w:szCs w:val="32"/>
        </w:rPr>
        <w:t>六、政府采购预算情况</w:t>
      </w:r>
    </w:p>
    <w:p>
      <w:pPr>
        <w:spacing w:line="560" w:lineRule="exact"/>
        <w:outlineLvl w:val="0"/>
        <w:rPr>
          <w:rFonts w:ascii="仿宋" w:hAnsi="仿宋" w:eastAsia="仿宋"/>
          <w:sz w:val="32"/>
          <w:szCs w:val="24"/>
        </w:rPr>
      </w:pPr>
      <w:bookmarkStart w:id="17" w:name="_Toc471398468"/>
      <w:r>
        <w:rPr>
          <w:rFonts w:ascii="Times New Roman" w:hAnsi="Times New Roman" w:eastAsia="方正仿宋_GBK"/>
          <w:sz w:val="32"/>
          <w:szCs w:val="24"/>
        </w:rPr>
        <w:t xml:space="preserve">  </w:t>
      </w:r>
      <w:r>
        <w:rPr>
          <w:rFonts w:hint="eastAsia" w:ascii="仿宋_GB2312" w:hAnsi="Times New Roman" w:eastAsia="仿宋_GB2312"/>
          <w:sz w:val="32"/>
          <w:szCs w:val="24"/>
        </w:rPr>
        <w:t xml:space="preserve"> </w:t>
      </w:r>
      <w:r>
        <w:rPr>
          <w:rFonts w:hint="eastAsia" w:ascii="仿宋" w:hAnsi="仿宋" w:eastAsia="仿宋"/>
          <w:sz w:val="32"/>
          <w:szCs w:val="24"/>
        </w:rPr>
        <w:t>2021年，我单位安排政府采购预算776.7万元，医疗设备购置750万元，办公设备26.7万元。具体内容见下表。</w:t>
      </w:r>
    </w:p>
    <w:p>
      <w:pPr>
        <w:jc w:val="center"/>
        <w:outlineLvl w:val="0"/>
        <w:rPr>
          <w:rFonts w:hint="eastAsia" w:ascii="方正小标宋_GBK" w:eastAsia="方正小标宋_GBK"/>
          <w:sz w:val="32"/>
        </w:rPr>
      </w:pPr>
      <w:bookmarkStart w:id="18" w:name="_Toc477340535"/>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部门政府采购预算</w:t>
      </w:r>
      <w:bookmarkEnd w:id="18"/>
    </w:p>
    <w:tbl>
      <w:tblPr>
        <w:tblStyle w:val="5"/>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9"/>
        <w:gridCol w:w="1162"/>
        <w:gridCol w:w="965"/>
        <w:gridCol w:w="1054"/>
        <w:gridCol w:w="964"/>
        <w:gridCol w:w="964"/>
        <w:gridCol w:w="986"/>
        <w:gridCol w:w="964"/>
        <w:gridCol w:w="964"/>
        <w:gridCol w:w="964"/>
        <w:gridCol w:w="964"/>
        <w:gridCol w:w="964"/>
        <w:gridCol w:w="964"/>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6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卫生局</w:t>
            </w:r>
          </w:p>
        </w:tc>
        <w:tc>
          <w:tcPr>
            <w:tcW w:w="6693"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31" w:type="dxa"/>
            <w:gridSpan w:val="2"/>
            <w:noWrap w:val="0"/>
            <w:vAlign w:val="center"/>
          </w:tcPr>
          <w:p>
            <w:pPr>
              <w:spacing w:line="300" w:lineRule="exact"/>
              <w:jc w:val="center"/>
              <w:rPr>
                <w:rFonts w:ascii="仿宋" w:hAnsi="仿宋" w:eastAsia="仿宋"/>
                <w:b/>
              </w:rPr>
            </w:pPr>
            <w:r>
              <w:rPr>
                <w:rFonts w:hint="eastAsia" w:ascii="仿宋" w:hAnsi="仿宋" w:eastAsia="仿宋"/>
                <w:b/>
              </w:rPr>
              <w:t>政府采购项目来源</w:t>
            </w:r>
          </w:p>
        </w:tc>
        <w:tc>
          <w:tcPr>
            <w:tcW w:w="965" w:type="dxa"/>
            <w:vMerge w:val="restart"/>
            <w:noWrap w:val="0"/>
            <w:vAlign w:val="center"/>
          </w:tcPr>
          <w:p>
            <w:pPr>
              <w:spacing w:line="300" w:lineRule="exact"/>
              <w:jc w:val="center"/>
              <w:rPr>
                <w:rFonts w:ascii="仿宋" w:hAnsi="仿宋" w:eastAsia="仿宋"/>
                <w:b/>
              </w:rPr>
            </w:pPr>
            <w:r>
              <w:rPr>
                <w:rFonts w:hint="eastAsia" w:ascii="仿宋" w:hAnsi="仿宋" w:eastAsia="仿宋"/>
                <w:b/>
              </w:rPr>
              <w:t>采购物品名称</w:t>
            </w:r>
          </w:p>
        </w:tc>
        <w:tc>
          <w:tcPr>
            <w:tcW w:w="1054" w:type="dxa"/>
            <w:vMerge w:val="restart"/>
            <w:noWrap w:val="0"/>
            <w:vAlign w:val="center"/>
          </w:tcPr>
          <w:p>
            <w:pPr>
              <w:spacing w:line="300" w:lineRule="exact"/>
              <w:jc w:val="center"/>
              <w:rPr>
                <w:rFonts w:ascii="仿宋" w:hAnsi="仿宋" w:eastAsia="仿宋"/>
                <w:b/>
              </w:rPr>
            </w:pPr>
            <w:r>
              <w:rPr>
                <w:rFonts w:hint="eastAsia" w:ascii="仿宋" w:hAnsi="仿宋" w:eastAsia="仿宋"/>
                <w:b/>
              </w:rPr>
              <w:t>政府采购目录序号</w:t>
            </w: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数量</w:t>
            </w:r>
            <w:r>
              <w:rPr>
                <w:rFonts w:ascii="仿宋" w:hAnsi="仿宋" w:eastAsia="仿宋"/>
                <w:b/>
              </w:rPr>
              <w:t xml:space="preserve">  </w:t>
            </w:r>
            <w:r>
              <w:rPr>
                <w:rFonts w:hint="eastAsia" w:ascii="仿宋" w:hAnsi="仿宋" w:eastAsia="仿宋"/>
                <w:b/>
              </w:rPr>
              <w:t>单位</w:t>
            </w: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数量</w:t>
            </w:r>
          </w:p>
        </w:tc>
        <w:tc>
          <w:tcPr>
            <w:tcW w:w="986" w:type="dxa"/>
            <w:vMerge w:val="restart"/>
            <w:noWrap w:val="0"/>
            <w:vAlign w:val="center"/>
          </w:tcPr>
          <w:p>
            <w:pPr>
              <w:spacing w:line="300" w:lineRule="exact"/>
              <w:jc w:val="center"/>
              <w:rPr>
                <w:rFonts w:ascii="仿宋" w:hAnsi="仿宋" w:eastAsia="仿宋"/>
                <w:b/>
              </w:rPr>
            </w:pPr>
            <w:r>
              <w:rPr>
                <w:rFonts w:hint="eastAsia" w:ascii="仿宋" w:hAnsi="仿宋" w:eastAsia="仿宋"/>
                <w:b/>
              </w:rPr>
              <w:t>单价</w:t>
            </w:r>
          </w:p>
        </w:tc>
        <w:tc>
          <w:tcPr>
            <w:tcW w:w="6693" w:type="dxa"/>
            <w:gridSpan w:val="7"/>
            <w:noWrap w:val="0"/>
            <w:vAlign w:val="center"/>
          </w:tcPr>
          <w:p>
            <w:pPr>
              <w:spacing w:line="300" w:lineRule="exact"/>
              <w:jc w:val="center"/>
              <w:rPr>
                <w:rFonts w:ascii="仿宋" w:hAnsi="仿宋" w:eastAsia="仿宋"/>
                <w:b/>
              </w:rPr>
            </w:pPr>
            <w:r>
              <w:rPr>
                <w:rFonts w:hint="eastAsia" w:ascii="仿宋" w:hAnsi="仿宋" w:eastAsia="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9" w:type="dxa"/>
            <w:vMerge w:val="restart"/>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1162"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预算资金</w:t>
            </w:r>
          </w:p>
        </w:tc>
        <w:tc>
          <w:tcPr>
            <w:tcW w:w="965" w:type="dxa"/>
            <w:vMerge w:val="continue"/>
            <w:noWrap w:val="0"/>
            <w:vAlign w:val="center"/>
          </w:tcPr>
          <w:p>
            <w:pPr>
              <w:spacing w:line="300" w:lineRule="exact"/>
              <w:jc w:val="left"/>
              <w:outlineLvl w:val="0"/>
              <w:rPr>
                <w:rFonts w:ascii="仿宋" w:hAnsi="仿宋" w:eastAsia="仿宋"/>
              </w:rPr>
            </w:pPr>
          </w:p>
        </w:tc>
        <w:tc>
          <w:tcPr>
            <w:tcW w:w="105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86" w:type="dxa"/>
            <w:vMerge w:val="continue"/>
            <w:noWrap w:val="0"/>
            <w:vAlign w:val="center"/>
          </w:tcPr>
          <w:p>
            <w:pPr>
              <w:spacing w:line="300" w:lineRule="exact"/>
              <w:jc w:val="left"/>
              <w:outlineLvl w:val="0"/>
              <w:rPr>
                <w:rFonts w:ascii="仿宋" w:hAnsi="仿宋" w:eastAsia="仿宋"/>
              </w:rPr>
            </w:pPr>
          </w:p>
        </w:tc>
        <w:tc>
          <w:tcPr>
            <w:tcW w:w="964" w:type="dxa"/>
            <w:vMerge w:val="restart"/>
            <w:noWrap w:val="0"/>
            <w:vAlign w:val="center"/>
          </w:tcPr>
          <w:p>
            <w:pPr>
              <w:spacing w:line="300" w:lineRule="exact"/>
              <w:jc w:val="center"/>
              <w:rPr>
                <w:rFonts w:ascii="仿宋" w:hAnsi="仿宋" w:eastAsia="仿宋"/>
                <w:b/>
              </w:rPr>
            </w:pPr>
            <w:r>
              <w:rPr>
                <w:rFonts w:hint="eastAsia" w:ascii="仿宋" w:hAnsi="仿宋" w:eastAsia="仿宋"/>
                <w:b/>
              </w:rPr>
              <w:t>总计</w:t>
            </w:r>
          </w:p>
        </w:tc>
        <w:tc>
          <w:tcPr>
            <w:tcW w:w="4820" w:type="dxa"/>
            <w:gridSpan w:val="5"/>
            <w:noWrap w:val="0"/>
            <w:vAlign w:val="center"/>
          </w:tcPr>
          <w:p>
            <w:pPr>
              <w:spacing w:line="300" w:lineRule="exact"/>
              <w:jc w:val="center"/>
              <w:rPr>
                <w:rFonts w:ascii="仿宋" w:hAnsi="仿宋" w:eastAsia="仿宋"/>
                <w:b/>
              </w:rPr>
            </w:pPr>
            <w:r>
              <w:rPr>
                <w:rFonts w:hint="eastAsia" w:ascii="仿宋" w:hAnsi="仿宋" w:eastAsia="仿宋"/>
                <w:b/>
              </w:rPr>
              <w:t>当年部门预算安排资金</w:t>
            </w:r>
          </w:p>
        </w:tc>
        <w:tc>
          <w:tcPr>
            <w:tcW w:w="909" w:type="dxa"/>
            <w:vMerge w:val="restart"/>
            <w:noWrap w:val="0"/>
            <w:vAlign w:val="center"/>
          </w:tcPr>
          <w:p>
            <w:pPr>
              <w:spacing w:line="300" w:lineRule="exact"/>
              <w:jc w:val="center"/>
              <w:rPr>
                <w:rFonts w:ascii="仿宋" w:hAnsi="仿宋" w:eastAsia="仿宋"/>
                <w:b/>
              </w:rPr>
            </w:pPr>
            <w:r>
              <w:rPr>
                <w:rFonts w:hint="eastAsia" w:ascii="仿宋" w:hAnsi="仿宋" w:eastAsia="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569" w:type="dxa"/>
            <w:vMerge w:val="continue"/>
            <w:noWrap w:val="0"/>
            <w:vAlign w:val="center"/>
          </w:tcPr>
          <w:p>
            <w:pPr>
              <w:spacing w:line="300" w:lineRule="exact"/>
              <w:jc w:val="left"/>
              <w:outlineLvl w:val="0"/>
              <w:rPr>
                <w:rFonts w:ascii="仿宋" w:hAnsi="仿宋" w:eastAsia="仿宋"/>
              </w:rPr>
            </w:pPr>
          </w:p>
        </w:tc>
        <w:tc>
          <w:tcPr>
            <w:tcW w:w="1162" w:type="dxa"/>
            <w:vMerge w:val="continue"/>
            <w:noWrap w:val="0"/>
            <w:vAlign w:val="center"/>
          </w:tcPr>
          <w:p>
            <w:pPr>
              <w:spacing w:line="300" w:lineRule="exact"/>
              <w:jc w:val="left"/>
              <w:outlineLvl w:val="0"/>
              <w:rPr>
                <w:rFonts w:ascii="仿宋" w:hAnsi="仿宋" w:eastAsia="仿宋"/>
              </w:rPr>
            </w:pPr>
          </w:p>
        </w:tc>
        <w:tc>
          <w:tcPr>
            <w:tcW w:w="965" w:type="dxa"/>
            <w:vMerge w:val="continue"/>
            <w:noWrap w:val="0"/>
            <w:vAlign w:val="center"/>
          </w:tcPr>
          <w:p>
            <w:pPr>
              <w:spacing w:line="300" w:lineRule="exact"/>
              <w:jc w:val="left"/>
              <w:outlineLvl w:val="0"/>
              <w:rPr>
                <w:rFonts w:ascii="仿宋" w:hAnsi="仿宋" w:eastAsia="仿宋"/>
              </w:rPr>
            </w:pPr>
          </w:p>
        </w:tc>
        <w:tc>
          <w:tcPr>
            <w:tcW w:w="105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86" w:type="dxa"/>
            <w:vMerge w:val="continue"/>
            <w:noWrap w:val="0"/>
            <w:vAlign w:val="center"/>
          </w:tcPr>
          <w:p>
            <w:pPr>
              <w:spacing w:line="300" w:lineRule="exact"/>
              <w:jc w:val="left"/>
              <w:outlineLvl w:val="0"/>
              <w:rPr>
                <w:rFonts w:ascii="仿宋" w:hAnsi="仿宋" w:eastAsia="仿宋"/>
              </w:rPr>
            </w:pPr>
          </w:p>
        </w:tc>
        <w:tc>
          <w:tcPr>
            <w:tcW w:w="964" w:type="dxa"/>
            <w:vMerge w:val="continue"/>
            <w:noWrap w:val="0"/>
            <w:vAlign w:val="center"/>
          </w:tcPr>
          <w:p>
            <w:pPr>
              <w:spacing w:line="300" w:lineRule="exact"/>
              <w:jc w:val="left"/>
              <w:outlineLvl w:val="0"/>
              <w:rPr>
                <w:rFonts w:ascii="仿宋" w:hAnsi="仿宋" w:eastAsia="仿宋"/>
              </w:rPr>
            </w:pP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合计</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一般公共预算拨款</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基金预算拨款</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财政专户核拨</w:t>
            </w:r>
          </w:p>
        </w:tc>
        <w:tc>
          <w:tcPr>
            <w:tcW w:w="964" w:type="dxa"/>
            <w:noWrap w:val="0"/>
            <w:vAlign w:val="center"/>
          </w:tcPr>
          <w:p>
            <w:pPr>
              <w:spacing w:line="300" w:lineRule="exact"/>
              <w:jc w:val="center"/>
              <w:rPr>
                <w:rFonts w:ascii="仿宋" w:hAnsi="仿宋" w:eastAsia="仿宋"/>
                <w:b/>
              </w:rPr>
            </w:pPr>
            <w:r>
              <w:rPr>
                <w:rFonts w:hint="eastAsia" w:ascii="仿宋" w:hAnsi="仿宋" w:eastAsia="仿宋"/>
                <w:b/>
              </w:rPr>
              <w:t>其他来源收入</w:t>
            </w:r>
          </w:p>
        </w:tc>
        <w:tc>
          <w:tcPr>
            <w:tcW w:w="909"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center"/>
              <w:rPr>
                <w:rFonts w:ascii="仿宋" w:hAnsi="仿宋" w:eastAsia="仿宋"/>
                <w:b/>
              </w:rPr>
            </w:pPr>
            <w:r>
              <w:rPr>
                <w:rFonts w:hint="eastAsia" w:ascii="仿宋" w:hAnsi="仿宋" w:eastAsia="仿宋"/>
                <w:b/>
              </w:rPr>
              <w:t>成安县卫生局机关小计</w:t>
            </w:r>
          </w:p>
        </w:tc>
        <w:tc>
          <w:tcPr>
            <w:tcW w:w="1162" w:type="dxa"/>
            <w:noWrap w:val="0"/>
            <w:vAlign w:val="center"/>
          </w:tcPr>
          <w:p>
            <w:pPr>
              <w:spacing w:line="300" w:lineRule="exact"/>
              <w:jc w:val="right"/>
              <w:rPr>
                <w:rFonts w:ascii="仿宋" w:hAnsi="仿宋" w:eastAsia="仿宋"/>
                <w:b/>
              </w:rPr>
            </w:pPr>
            <w:r>
              <w:rPr>
                <w:rFonts w:hint="eastAsia" w:ascii="仿宋" w:hAnsi="仿宋" w:eastAsia="仿宋"/>
                <w:b/>
              </w:rPr>
              <w:t>776.7</w:t>
            </w:r>
          </w:p>
        </w:tc>
        <w:tc>
          <w:tcPr>
            <w:tcW w:w="965" w:type="dxa"/>
            <w:noWrap w:val="0"/>
            <w:vAlign w:val="center"/>
          </w:tcPr>
          <w:p>
            <w:pPr>
              <w:spacing w:line="300" w:lineRule="exact"/>
              <w:jc w:val="left"/>
              <w:rPr>
                <w:rFonts w:ascii="仿宋" w:hAnsi="仿宋" w:eastAsia="仿宋"/>
                <w:b/>
              </w:rPr>
            </w:pPr>
          </w:p>
        </w:tc>
        <w:tc>
          <w:tcPr>
            <w:tcW w:w="1054" w:type="dxa"/>
            <w:noWrap w:val="0"/>
            <w:vAlign w:val="center"/>
          </w:tcPr>
          <w:p>
            <w:pPr>
              <w:spacing w:line="300" w:lineRule="exact"/>
              <w:jc w:val="left"/>
              <w:rPr>
                <w:rFonts w:ascii="仿宋" w:hAnsi="仿宋" w:eastAsia="仿宋"/>
                <w:b/>
              </w:rPr>
            </w:pPr>
          </w:p>
        </w:tc>
        <w:tc>
          <w:tcPr>
            <w:tcW w:w="964" w:type="dxa"/>
            <w:noWrap w:val="0"/>
            <w:vAlign w:val="center"/>
          </w:tcPr>
          <w:p>
            <w:pPr>
              <w:spacing w:line="300" w:lineRule="exact"/>
              <w:jc w:val="lef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86"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r>
              <w:rPr>
                <w:rFonts w:hint="eastAsia" w:ascii="仿宋" w:hAnsi="仿宋" w:eastAsia="仿宋"/>
                <w:b/>
              </w:rPr>
              <w:t>776.7</w:t>
            </w:r>
          </w:p>
        </w:tc>
        <w:tc>
          <w:tcPr>
            <w:tcW w:w="964" w:type="dxa"/>
            <w:noWrap w:val="0"/>
            <w:vAlign w:val="center"/>
          </w:tcPr>
          <w:p>
            <w:pPr>
              <w:spacing w:line="300" w:lineRule="exact"/>
              <w:jc w:val="right"/>
              <w:rPr>
                <w:rFonts w:ascii="仿宋" w:hAnsi="仿宋" w:eastAsia="仿宋"/>
                <w:b/>
              </w:rPr>
            </w:pPr>
            <w:r>
              <w:rPr>
                <w:rFonts w:hint="eastAsia" w:ascii="仿宋" w:hAnsi="仿宋" w:eastAsia="仿宋"/>
                <w:b/>
              </w:rPr>
              <w:t>776.7</w:t>
            </w: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64" w:type="dxa"/>
            <w:noWrap w:val="0"/>
            <w:vAlign w:val="center"/>
          </w:tcPr>
          <w:p>
            <w:pPr>
              <w:spacing w:line="300" w:lineRule="exact"/>
              <w:jc w:val="right"/>
              <w:rPr>
                <w:rFonts w:ascii="仿宋" w:hAnsi="仿宋" w:eastAsia="仿宋"/>
                <w:b/>
              </w:rPr>
            </w:pPr>
          </w:p>
        </w:tc>
        <w:tc>
          <w:tcPr>
            <w:tcW w:w="909" w:type="dxa"/>
            <w:noWrap w:val="0"/>
            <w:vAlign w:val="center"/>
          </w:tcPr>
          <w:p>
            <w:pPr>
              <w:spacing w:line="300" w:lineRule="exact"/>
              <w:jc w:val="right"/>
              <w:rPr>
                <w:rFonts w:ascii="仿宋" w:hAnsi="仿宋" w:eastAsia="仿宋"/>
                <w:b/>
              </w:rPr>
            </w:pPr>
            <w:r>
              <w:rPr>
                <w:rFonts w:hint="eastAsia" w:ascii="仿宋" w:hAnsi="仿宋" w:eastAsia="仿宋"/>
                <w:b/>
              </w:rPr>
              <w:t>776.7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10.50</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计算机设备</w:t>
            </w:r>
          </w:p>
        </w:tc>
        <w:tc>
          <w:tcPr>
            <w:tcW w:w="1054" w:type="dxa"/>
            <w:noWrap w:val="0"/>
            <w:vAlign w:val="center"/>
          </w:tcPr>
          <w:p>
            <w:pPr>
              <w:spacing w:line="300" w:lineRule="exact"/>
              <w:jc w:val="left"/>
              <w:rPr>
                <w:rFonts w:ascii="仿宋" w:hAnsi="仿宋" w:eastAsia="仿宋"/>
              </w:rPr>
            </w:pPr>
            <w:r>
              <w:rPr>
                <w:rFonts w:ascii="仿宋" w:hAnsi="仿宋" w:eastAsia="仿宋"/>
              </w:rPr>
              <w:t>A020101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0.35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10.5</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10.5</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0</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6.3</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计算机设备</w:t>
            </w:r>
          </w:p>
        </w:tc>
        <w:tc>
          <w:tcPr>
            <w:tcW w:w="1054" w:type="dxa"/>
            <w:noWrap w:val="0"/>
            <w:vAlign w:val="center"/>
          </w:tcPr>
          <w:p>
            <w:pPr>
              <w:spacing w:line="300" w:lineRule="exact"/>
              <w:jc w:val="left"/>
              <w:rPr>
                <w:rFonts w:ascii="仿宋" w:hAnsi="仿宋" w:eastAsia="仿宋"/>
              </w:rPr>
            </w:pPr>
            <w:r>
              <w:rPr>
                <w:rFonts w:hint="eastAsia" w:ascii="仿宋" w:hAnsi="仿宋" w:eastAsia="仿宋"/>
              </w:rPr>
              <w:t>A020101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36</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0.175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6.3</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6.3</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9.9</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空调</w:t>
            </w:r>
          </w:p>
        </w:tc>
        <w:tc>
          <w:tcPr>
            <w:tcW w:w="105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0.33</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9.9</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9.9</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ascii="仿宋" w:hAnsi="仿宋" w:eastAsia="仿宋"/>
              </w:rPr>
            </w:pPr>
            <w:r>
              <w:rPr>
                <w:rFonts w:hint="eastAsia" w:ascii="仿宋" w:hAnsi="仿宋" w:eastAsia="仿宋"/>
              </w:rPr>
              <w:t>日常公用经费</w:t>
            </w:r>
          </w:p>
        </w:tc>
        <w:tc>
          <w:tcPr>
            <w:tcW w:w="1162" w:type="dxa"/>
            <w:noWrap w:val="0"/>
            <w:vAlign w:val="center"/>
          </w:tcPr>
          <w:p>
            <w:pPr>
              <w:spacing w:line="300" w:lineRule="exact"/>
              <w:jc w:val="right"/>
              <w:rPr>
                <w:rFonts w:ascii="仿宋" w:hAnsi="仿宋" w:eastAsia="仿宋"/>
              </w:rPr>
            </w:pPr>
            <w:r>
              <w:rPr>
                <w:rFonts w:hint="eastAsia" w:ascii="仿宋" w:hAnsi="仿宋" w:eastAsia="仿宋"/>
              </w:rPr>
              <w:t>750.00</w:t>
            </w:r>
          </w:p>
        </w:tc>
        <w:tc>
          <w:tcPr>
            <w:tcW w:w="965" w:type="dxa"/>
            <w:noWrap w:val="0"/>
            <w:vAlign w:val="center"/>
          </w:tcPr>
          <w:p>
            <w:pPr>
              <w:spacing w:line="300" w:lineRule="exact"/>
              <w:jc w:val="left"/>
              <w:rPr>
                <w:rFonts w:ascii="仿宋" w:hAnsi="仿宋" w:eastAsia="仿宋"/>
              </w:rPr>
            </w:pPr>
            <w:r>
              <w:rPr>
                <w:rFonts w:hint="eastAsia" w:ascii="仿宋" w:hAnsi="仿宋" w:eastAsia="仿宋"/>
              </w:rPr>
              <w:t>医疗设备购置</w:t>
            </w:r>
          </w:p>
        </w:tc>
        <w:tc>
          <w:tcPr>
            <w:tcW w:w="1054" w:type="dxa"/>
            <w:noWrap w:val="0"/>
            <w:vAlign w:val="center"/>
          </w:tcPr>
          <w:p>
            <w:pPr>
              <w:spacing w:line="300" w:lineRule="exact"/>
              <w:jc w:val="left"/>
              <w:rPr>
                <w:rFonts w:ascii="仿宋" w:hAnsi="仿宋" w:eastAsia="仿宋"/>
              </w:rPr>
            </w:pPr>
            <w:r>
              <w:rPr>
                <w:rFonts w:ascii="仿宋" w:hAnsi="仿宋" w:eastAsia="仿宋"/>
              </w:rPr>
              <w:t>C050301</w:t>
            </w:r>
          </w:p>
        </w:tc>
        <w:tc>
          <w:tcPr>
            <w:tcW w:w="964" w:type="dxa"/>
            <w:noWrap w:val="0"/>
            <w:vAlign w:val="center"/>
          </w:tcPr>
          <w:p>
            <w:pPr>
              <w:spacing w:line="300" w:lineRule="exact"/>
              <w:jc w:val="left"/>
              <w:rPr>
                <w:rFonts w:ascii="仿宋" w:hAnsi="仿宋" w:eastAsia="仿宋"/>
              </w:rPr>
            </w:pPr>
          </w:p>
        </w:tc>
        <w:tc>
          <w:tcPr>
            <w:tcW w:w="964" w:type="dxa"/>
            <w:noWrap w:val="0"/>
            <w:vAlign w:val="center"/>
          </w:tcPr>
          <w:p>
            <w:pPr>
              <w:spacing w:line="300" w:lineRule="exact"/>
              <w:jc w:val="right"/>
              <w:rPr>
                <w:rFonts w:ascii="仿宋" w:hAnsi="仿宋" w:eastAsia="仿宋"/>
              </w:rPr>
            </w:pPr>
            <w:r>
              <w:rPr>
                <w:rFonts w:hint="eastAsia" w:ascii="仿宋" w:hAnsi="仿宋" w:eastAsia="仿宋"/>
              </w:rPr>
              <w:t>30</w:t>
            </w:r>
          </w:p>
        </w:tc>
        <w:tc>
          <w:tcPr>
            <w:tcW w:w="986"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25</w:t>
            </w:r>
          </w:p>
        </w:tc>
        <w:tc>
          <w:tcPr>
            <w:tcW w:w="964" w:type="dxa"/>
            <w:noWrap w:val="0"/>
            <w:vAlign w:val="center"/>
          </w:tcPr>
          <w:p>
            <w:pPr>
              <w:spacing w:line="300" w:lineRule="exact"/>
              <w:jc w:val="right"/>
              <w:rPr>
                <w:rFonts w:ascii="仿宋" w:hAnsi="仿宋" w:eastAsia="仿宋"/>
                <w:color w:val="000000"/>
              </w:rPr>
            </w:pPr>
            <w:r>
              <w:rPr>
                <w:rFonts w:hint="eastAsia" w:ascii="仿宋" w:hAnsi="仿宋" w:eastAsia="仿宋"/>
                <w:color w:val="000000"/>
              </w:rPr>
              <w:t>750</w:t>
            </w:r>
          </w:p>
        </w:tc>
        <w:tc>
          <w:tcPr>
            <w:tcW w:w="964" w:type="dxa"/>
            <w:noWrap w:val="0"/>
            <w:vAlign w:val="center"/>
          </w:tcPr>
          <w:p>
            <w:pPr>
              <w:spacing w:line="300" w:lineRule="exact"/>
              <w:jc w:val="right"/>
              <w:rPr>
                <w:rFonts w:ascii="仿宋" w:hAnsi="仿宋" w:eastAsia="仿宋"/>
              </w:rPr>
            </w:pPr>
            <w:r>
              <w:rPr>
                <w:rFonts w:hint="eastAsia" w:ascii="仿宋" w:hAnsi="仿宋" w:eastAsia="仿宋"/>
              </w:rPr>
              <w:t>750</w:t>
            </w: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64" w:type="dxa"/>
            <w:noWrap w:val="0"/>
            <w:vAlign w:val="center"/>
          </w:tcPr>
          <w:p>
            <w:pPr>
              <w:spacing w:line="300" w:lineRule="exact"/>
              <w:jc w:val="right"/>
              <w:rPr>
                <w:rFonts w:ascii="仿宋" w:hAnsi="仿宋" w:eastAsia="仿宋"/>
              </w:rPr>
            </w:pPr>
          </w:p>
        </w:tc>
        <w:tc>
          <w:tcPr>
            <w:tcW w:w="909" w:type="dxa"/>
            <w:noWrap w:val="0"/>
            <w:vAlign w:val="center"/>
          </w:tcPr>
          <w:p>
            <w:pPr>
              <w:spacing w:line="300" w:lineRule="exact"/>
              <w:jc w:val="right"/>
              <w:rPr>
                <w:rFonts w:ascii="仿宋" w:hAnsi="仿宋" w:eastAsia="仿宋"/>
              </w:rPr>
            </w:pPr>
            <w:r>
              <w:rPr>
                <w:rFonts w:hint="eastAsia" w:ascii="仿宋" w:hAnsi="仿宋" w:eastAsia="仿宋"/>
              </w:rPr>
              <w:t>750</w:t>
            </w:r>
          </w:p>
        </w:tc>
      </w:tr>
    </w:tbl>
    <w:p>
      <w:pPr>
        <w:spacing w:line="560" w:lineRule="exact"/>
        <w:outlineLvl w:val="0"/>
        <w:rPr>
          <w:rFonts w:ascii="仿宋_GB2312" w:hAnsi="Times New Roman" w:eastAsia="仿宋_GB2312"/>
          <w:sz w:val="32"/>
          <w:szCs w:val="24"/>
        </w:rPr>
      </w:pPr>
    </w:p>
    <w:bookmarkEnd w:id="17"/>
    <w:p>
      <w:pPr>
        <w:autoSpaceDE w:val="0"/>
        <w:autoSpaceDN w:val="0"/>
        <w:adjustRightInd w:val="0"/>
        <w:spacing w:line="560" w:lineRule="exact"/>
        <w:ind w:left="198" w:firstLine="640" w:firstLineChars="200"/>
        <w:jc w:val="left"/>
        <w:rPr>
          <w:rFonts w:ascii="黑体" w:hAnsi="黑体" w:eastAsia="黑体"/>
          <w:sz w:val="32"/>
          <w:szCs w:val="32"/>
        </w:rPr>
      </w:pPr>
    </w:p>
    <w:p>
      <w:pPr>
        <w:autoSpaceDE w:val="0"/>
        <w:autoSpaceDN w:val="0"/>
        <w:adjustRightInd w:val="0"/>
        <w:spacing w:line="560" w:lineRule="exact"/>
        <w:ind w:left="198"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截止上年末固定资产金额为713.42万元，本年度拟购置固定资产776.7万元,主要为医疗设备、计算机设备、打印设备、空调、办公家具等，已列入政府采购预算。详见下表。</w:t>
      </w:r>
    </w:p>
    <w:tbl>
      <w:tblPr>
        <w:tblStyle w:val="5"/>
        <w:tblW w:w="10348" w:type="dxa"/>
        <w:tblInd w:w="1526" w:type="dxa"/>
        <w:tblLayout w:type="fixed"/>
        <w:tblCellMar>
          <w:top w:w="0" w:type="dxa"/>
          <w:left w:w="108" w:type="dxa"/>
          <w:bottom w:w="0" w:type="dxa"/>
          <w:right w:w="108" w:type="dxa"/>
        </w:tblCellMar>
      </w:tblPr>
      <w:tblGrid>
        <w:gridCol w:w="3827"/>
        <w:gridCol w:w="2552"/>
        <w:gridCol w:w="3969"/>
      </w:tblGrid>
      <w:tr>
        <w:tblPrEx>
          <w:tblCellMar>
            <w:top w:w="0" w:type="dxa"/>
            <w:left w:w="108" w:type="dxa"/>
            <w:bottom w:w="0" w:type="dxa"/>
            <w:right w:w="108" w:type="dxa"/>
          </w:tblCellMar>
        </w:tblPrEx>
        <w:trPr>
          <w:trHeight w:val="705" w:hRule="atLeast"/>
        </w:trPr>
        <w:tc>
          <w:tcPr>
            <w:tcW w:w="10348" w:type="dxa"/>
            <w:gridSpan w:val="3"/>
            <w:tcBorders>
              <w:top w:val="nil"/>
              <w:left w:val="nil"/>
              <w:bottom w:val="nil"/>
              <w:right w:val="nil"/>
            </w:tcBorders>
            <w:noWrap w:val="0"/>
            <w:vAlign w:val="center"/>
          </w:tcPr>
          <w:p>
            <w:pPr>
              <w:widowControl/>
              <w:ind w:firstLine="2240" w:firstLineChars="700"/>
              <w:rPr>
                <w:rFonts w:hint="eastAsia" w:ascii="黑体" w:hAnsi="黑体" w:eastAsia="黑体" w:cs="黑体"/>
                <w:bCs/>
                <w:kern w:val="0"/>
                <w:sz w:val="32"/>
                <w:szCs w:val="32"/>
              </w:rPr>
            </w:pPr>
          </w:p>
          <w:p>
            <w:pPr>
              <w:widowControl/>
              <w:ind w:firstLine="2240" w:firstLineChars="700"/>
              <w:rPr>
                <w:rFonts w:ascii="仿宋_GB2312" w:hAnsi="宋体" w:eastAsia="仿宋_GB2312" w:cs="宋体"/>
                <w:bCs/>
                <w:kern w:val="0"/>
                <w:sz w:val="32"/>
                <w:szCs w:val="32"/>
              </w:rPr>
            </w:pPr>
            <w:r>
              <w:rPr>
                <w:rFonts w:hint="eastAsia" w:ascii="黑体" w:hAnsi="黑体" w:eastAsia="黑体" w:cs="黑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379" w:type="dxa"/>
            <w:gridSpan w:val="2"/>
            <w:tcBorders>
              <w:top w:val="nil"/>
              <w:left w:val="nil"/>
              <w:bottom w:val="nil"/>
              <w:right w:val="nil"/>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编制部门：361卫生局</w:t>
            </w:r>
          </w:p>
        </w:tc>
        <w:tc>
          <w:tcPr>
            <w:tcW w:w="3969" w:type="dxa"/>
            <w:tcBorders>
              <w:top w:val="nil"/>
              <w:left w:val="nil"/>
              <w:bottom w:val="nil"/>
              <w:right w:val="nil"/>
            </w:tcBorders>
            <w:noWrap w:val="0"/>
            <w:vAlign w:val="center"/>
          </w:tcPr>
          <w:p>
            <w:pPr>
              <w:widowControl/>
              <w:ind w:firstLine="550" w:firstLineChars="250"/>
              <w:jc w:val="left"/>
              <w:rPr>
                <w:rFonts w:ascii="仿宋_GB2312" w:hAnsi="宋体" w:eastAsia="仿宋_GB2312" w:cs="宋体"/>
                <w:kern w:val="0"/>
                <w:sz w:val="22"/>
              </w:rPr>
            </w:pPr>
            <w:r>
              <w:rPr>
                <w:rFonts w:hint="eastAsia" w:ascii="仿宋_GB2312" w:hAnsi="宋体" w:eastAsia="仿宋_GB2312"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项   目</w:t>
            </w:r>
          </w:p>
        </w:tc>
        <w:tc>
          <w:tcPr>
            <w:tcW w:w="255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数量</w:t>
            </w:r>
          </w:p>
        </w:tc>
        <w:tc>
          <w:tcPr>
            <w:tcW w:w="396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价值（金额单位：万元）</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资产总额</w:t>
            </w:r>
          </w:p>
        </w:tc>
        <w:tc>
          <w:tcPr>
            <w:tcW w:w="25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713.42</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1、房屋（平方米）</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19450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394.6</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其中：办公用房（平方米）</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19450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394.6</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2、车辆（台、辆）</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23.12</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3、单价在50万元以上的设备</w:t>
            </w:r>
          </w:p>
        </w:tc>
        <w:tc>
          <w:tcPr>
            <w:tcW w:w="25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r>
      <w:tr>
        <w:tblPrEx>
          <w:tblCellMar>
            <w:top w:w="0" w:type="dxa"/>
            <w:left w:w="108" w:type="dxa"/>
            <w:bottom w:w="0" w:type="dxa"/>
            <w:right w:w="108" w:type="dxa"/>
          </w:tblCellMar>
        </w:tblPrEx>
        <w:trPr>
          <w:trHeight w:val="64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4、其他固定资产</w:t>
            </w:r>
          </w:p>
        </w:tc>
        <w:tc>
          <w:tcPr>
            <w:tcW w:w="25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1750</w:t>
            </w:r>
          </w:p>
        </w:tc>
        <w:tc>
          <w:tcPr>
            <w:tcW w:w="39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295.7</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pStyle w:val="4"/>
        <w:widowControl/>
        <w:numPr>
          <w:ilvl w:val="0"/>
          <w:numId w:val="3"/>
        </w:numPr>
        <w:spacing w:beforeAutospacing="0" w:afterAutospacing="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财政拨款：</w:t>
      </w:r>
      <w:r>
        <w:rPr>
          <w:rFonts w:hint="eastAsia" w:ascii="仿宋_GB2312" w:hAnsi="仿宋_GB2312" w:eastAsia="仿宋_GB2312" w:cs="仿宋_GB2312"/>
          <w:color w:val="333333"/>
          <w:sz w:val="32"/>
          <w:szCs w:val="32"/>
          <w:shd w:val="clear" w:color="auto" w:fill="FFFFFF"/>
        </w:rPr>
        <w:t>财政拨款是政府无偿拨付给企业的资金，通常在拨款时明确规定了资金用途。 其资金来源一般为本级政府财政收入，一般用于公共事业(教育、卫生、交通、市政、科研、国家大中型建设项目等) 的资金。</w:t>
      </w:r>
    </w:p>
    <w:p>
      <w:pPr>
        <w:pStyle w:val="4"/>
        <w:widowControl/>
        <w:spacing w:beforeAutospacing="0" w:afterAutospacing="0"/>
        <w:ind w:left="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2、“三公”经费：“三公”经费是指财政拨款支出安排的出国（境）费、车辆购置及运行费、公务接待费这三项经费。</w:t>
      </w:r>
    </w:p>
    <w:p>
      <w:pPr>
        <w:pStyle w:val="4"/>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3、政府性基金：</w:t>
      </w:r>
      <w:r>
        <w:rPr>
          <w:rFonts w:hint="eastAsia" w:ascii="仿宋_GB2312" w:hAnsi="仿宋_GB2312" w:eastAsia="仿宋_GB2312" w:cs="仿宋_GB2312"/>
          <w:color w:val="000000"/>
          <w:sz w:val="32"/>
          <w:szCs w:val="32"/>
          <w:shd w:val="clear" w:color="auto" w:fill="FFFFFF"/>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pStyle w:val="4"/>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4、政府性基金预算：</w:t>
      </w:r>
      <w:r>
        <w:rPr>
          <w:rFonts w:hint="eastAsia" w:ascii="仿宋_GB2312" w:hAnsi="仿宋_GB2312" w:eastAsia="仿宋_GB2312" w:cs="仿宋_GB2312"/>
          <w:color w:val="333333"/>
          <w:sz w:val="32"/>
          <w:szCs w:val="32"/>
          <w:shd w:val="clear" w:color="auto" w:fill="FFFFFF"/>
        </w:rPr>
        <w:t>政府性基金预算是国家通过向社会征收以及出让土地、发行彩票等方式取得收入，并专项用于支持特定基础设施建设和社会事业发展的财政收支预算，是政府预算体系的重要组成部分。</w:t>
      </w:r>
    </w:p>
    <w:p>
      <w:pPr>
        <w:pStyle w:val="4"/>
        <w:widowControl/>
        <w:spacing w:beforeAutospacing="0" w:afterAutospacing="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5、一般公共预算：一般公共预算是对以税收为主体的财政收入，安排用于保障和改善民生、推动经济社会发展、维护国家安全、维持国家机构正常运转等方面的收支预算。</w:t>
      </w:r>
    </w:p>
    <w:p>
      <w:pPr>
        <w:pStyle w:val="4"/>
        <w:widowControl/>
        <w:spacing w:beforeAutospacing="0" w:afterAutospacing="0"/>
        <w:ind w:firstLine="64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0" w:firstLineChars="200"/>
        <w:rPr>
          <w:rFonts w:ascii="黑体" w:hAnsi="黑体" w:eastAsia="黑体"/>
          <w:sz w:val="32"/>
          <w:szCs w:val="32"/>
        </w:rPr>
      </w:pPr>
      <w:r>
        <w:rPr>
          <w:rFonts w:hint="eastAsia" w:ascii="仿宋_GB2312" w:hAnsi="仿宋_GB2312" w:eastAsia="仿宋_GB2312" w:cs="仿宋_GB2312"/>
          <w:sz w:val="32"/>
          <w:szCs w:val="32"/>
        </w:rPr>
        <w:t>无其它需要说明的事项。</w:t>
      </w:r>
    </w:p>
    <w:p>
      <w:pPr>
        <w:spacing w:line="560" w:lineRule="exact"/>
        <w:ind w:firstLine="645"/>
        <w:rPr>
          <w:rFonts w:ascii="仿宋" w:hAnsi="仿宋" w:eastAsia="仿宋"/>
          <w:sz w:val="32"/>
          <w:szCs w:val="32"/>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二、成安县爱国卫生运动委员会办公室（本级）收支预算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2959"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109.71</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316.67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105.44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rPr>
                <w:rFonts w:hint="default" w:eastAsia="方正书宋_GBK"/>
                <w:lang w:val="en-US" w:eastAsia="zh-CN"/>
              </w:rPr>
            </w:pPr>
            <w:r>
              <w:rPr>
                <w:rFonts w:hint="eastAsia"/>
                <w:lang w:eastAsia="zh-CN"/>
              </w:rP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109.71</w:t>
            </w:r>
          </w:p>
        </w:tc>
        <w:tc>
          <w:tcPr>
            <w:tcW w:w="2959" w:type="dxa"/>
            <w:vAlign w:val="center"/>
          </w:tcPr>
          <w:p>
            <w:pPr>
              <w:pStyle w:val="14"/>
            </w:pPr>
            <w:r>
              <w:t>本年支出合计</w:t>
            </w:r>
          </w:p>
        </w:tc>
        <w:tc>
          <w:tcPr>
            <w:tcW w:w="2959" w:type="dxa"/>
            <w:vAlign w:val="center"/>
          </w:tcPr>
          <w:p>
            <w:pPr>
              <w:pStyle w:val="15"/>
              <w:rPr>
                <w:rFonts w:hint="default" w:eastAsia="方正书宋_GBK"/>
                <w:lang w:val="en-US" w:eastAsia="zh-CN"/>
              </w:rPr>
            </w:pPr>
            <w:r>
              <w:rPr>
                <w:rFonts w:hint="eastAsia"/>
                <w:lang w:val="en-US" w:eastAsia="zh-CN"/>
              </w:rPr>
              <w:t>109.71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rPr>
                <w:rFonts w:hint="default" w:eastAsia="方正书宋_GBK"/>
                <w:lang w:val="en-US" w:eastAsia="zh-CN"/>
              </w:rPr>
            </w:pPr>
            <w:r>
              <w:rPr>
                <w:rFonts w:hint="eastAsia"/>
                <w:lang w:val="en-US" w:eastAsia="zh-CN"/>
              </w:rPr>
              <w:t>109.71</w:t>
            </w:r>
          </w:p>
        </w:tc>
        <w:tc>
          <w:tcPr>
            <w:tcW w:w="2959" w:type="dxa"/>
            <w:vAlign w:val="center"/>
          </w:tcPr>
          <w:p>
            <w:pPr>
              <w:pStyle w:val="14"/>
            </w:pPr>
            <w:r>
              <w:t>支出总计</w:t>
            </w:r>
          </w:p>
        </w:tc>
        <w:tc>
          <w:tcPr>
            <w:tcW w:w="2959" w:type="dxa"/>
            <w:vAlign w:val="center"/>
          </w:tcPr>
          <w:p>
            <w:pPr>
              <w:pStyle w:val="15"/>
              <w:rPr>
                <w:rFonts w:hint="default" w:eastAsia="方正书宋_GBK"/>
                <w:lang w:val="en-US" w:eastAsia="zh-CN"/>
              </w:rPr>
            </w:pPr>
            <w:r>
              <w:rPr>
                <w:rFonts w:hint="eastAsia"/>
                <w:lang w:val="en-US" w:eastAsia="zh-CN"/>
              </w:rPr>
              <w:t>109.71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2274"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eastAsia" w:eastAsia="方正书宋_GBK"/>
                <w:lang w:eastAsia="zh-CN"/>
              </w:rPr>
            </w:pPr>
            <w:r>
              <w:rPr>
                <w:rFonts w:hint="eastAsia"/>
                <w:lang w:eastAsia="zh-CN"/>
              </w:rPr>
              <w:t>109.71</w:t>
            </w:r>
          </w:p>
        </w:tc>
        <w:tc>
          <w:tcPr>
            <w:tcW w:w="758" w:type="dxa"/>
            <w:vAlign w:val="center"/>
          </w:tcPr>
          <w:p>
            <w:pPr>
              <w:pStyle w:val="15"/>
              <w:rPr>
                <w:rFonts w:hint="eastAsia" w:eastAsia="方正书宋_GBK"/>
                <w:lang w:eastAsia="zh-CN"/>
              </w:rPr>
            </w:pPr>
            <w:r>
              <w:rPr>
                <w:rFonts w:hint="eastAsia"/>
                <w:lang w:eastAsia="zh-CN"/>
              </w:rPr>
              <w:t>109.71</w:t>
            </w:r>
          </w:p>
        </w:tc>
        <w:tc>
          <w:tcPr>
            <w:tcW w:w="758" w:type="dxa"/>
            <w:vAlign w:val="center"/>
          </w:tcPr>
          <w:p>
            <w:pPr>
              <w:pStyle w:val="15"/>
              <w:rPr>
                <w:rFonts w:hint="eastAsia" w:eastAsia="方正书宋_GBK"/>
                <w:lang w:eastAsia="zh-CN"/>
              </w:rPr>
            </w:pPr>
            <w:r>
              <w:rPr>
                <w:rFonts w:hint="eastAsia"/>
                <w:lang w:eastAsia="zh-CN"/>
              </w:rPr>
              <w:t>109.71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rPr>
                <w:rFonts w:hint="eastAsia" w:eastAsia="方正书宋_GBK"/>
                <w:lang w:eastAsia="zh-CN"/>
              </w:rPr>
            </w:pPr>
            <w:r>
              <w:rPr>
                <w:rFonts w:hint="eastAsia"/>
                <w:lang w:eastAsia="zh-CN"/>
              </w:rPr>
              <w:t>316.67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rPr>
                <w:rFonts w:hint="eastAsia" w:eastAsia="方正书宋_GBK"/>
                <w:lang w:eastAsia="zh-CN"/>
              </w:rPr>
            </w:pPr>
            <w:r>
              <w:rPr>
                <w:rFonts w:hint="eastAsia"/>
                <w:lang w:eastAsia="zh-CN"/>
              </w:rPr>
              <w:t>226.07</w:t>
            </w:r>
          </w:p>
        </w:tc>
        <w:tc>
          <w:tcPr>
            <w:tcW w:w="758" w:type="dxa"/>
            <w:vAlign w:val="center"/>
          </w:tcPr>
          <w:p>
            <w:pPr>
              <w:pStyle w:val="13"/>
              <w:rPr>
                <w:rFonts w:hint="eastAsia" w:eastAsia="方正书宋_GBK"/>
                <w:lang w:eastAsia="zh-CN"/>
              </w:rPr>
            </w:pPr>
            <w:r>
              <w:rPr>
                <w:rFonts w:hint="eastAsia"/>
                <w:lang w:eastAsia="zh-CN"/>
              </w:rPr>
              <w:t>226.07</w:t>
            </w:r>
          </w:p>
        </w:tc>
        <w:tc>
          <w:tcPr>
            <w:tcW w:w="758" w:type="dxa"/>
            <w:vAlign w:val="center"/>
          </w:tcPr>
          <w:p>
            <w:pPr>
              <w:pStyle w:val="13"/>
              <w:rPr>
                <w:rFonts w:hint="eastAsia" w:eastAsia="方正书宋_GBK"/>
                <w:lang w:eastAsia="zh-CN"/>
              </w:rPr>
            </w:pPr>
            <w:r>
              <w:rPr>
                <w:rFonts w:hint="eastAsia"/>
                <w:lang w:eastAsia="zh-CN"/>
              </w:rPr>
              <w:t>226.07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rPr>
                <w:rFonts w:hint="eastAsia" w:eastAsia="方正书宋_GBK"/>
                <w:lang w:eastAsia="zh-CN"/>
              </w:rPr>
            </w:pPr>
            <w:r>
              <w:rPr>
                <w:rFonts w:hint="eastAsia"/>
                <w:lang w:eastAsia="zh-CN"/>
              </w:rPr>
              <w:t>70.473</w:t>
            </w:r>
          </w:p>
        </w:tc>
        <w:tc>
          <w:tcPr>
            <w:tcW w:w="758" w:type="dxa"/>
            <w:vAlign w:val="center"/>
          </w:tcPr>
          <w:p>
            <w:pPr>
              <w:pStyle w:val="13"/>
              <w:rPr>
                <w:rFonts w:hint="eastAsia" w:eastAsia="方正书宋_GBK"/>
                <w:lang w:eastAsia="zh-CN"/>
              </w:rPr>
            </w:pPr>
            <w:r>
              <w:rPr>
                <w:rFonts w:hint="eastAsia"/>
                <w:lang w:eastAsia="zh-CN"/>
              </w:rPr>
              <w:t>70.473</w:t>
            </w:r>
          </w:p>
        </w:tc>
        <w:tc>
          <w:tcPr>
            <w:tcW w:w="758" w:type="dxa"/>
            <w:vAlign w:val="center"/>
          </w:tcPr>
          <w:p>
            <w:pPr>
              <w:pStyle w:val="13"/>
              <w:rPr>
                <w:rFonts w:hint="eastAsia" w:eastAsia="方正书宋_GBK"/>
                <w:lang w:eastAsia="zh-CN"/>
              </w:rPr>
            </w:pPr>
            <w:r>
              <w:rPr>
                <w:rFonts w:hint="eastAsia"/>
                <w:lang w:eastAsia="zh-CN"/>
              </w:rPr>
              <w:t>70.473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rPr>
                <w:rFonts w:hint="eastAsia" w:eastAsia="方正书宋_GBK"/>
                <w:lang w:eastAsia="zh-CN"/>
              </w:rPr>
            </w:pPr>
            <w:r>
              <w:rPr>
                <w:rFonts w:hint="eastAsia"/>
                <w:lang w:eastAsia="zh-CN"/>
              </w:rPr>
              <w:t>105.44</w:t>
            </w:r>
          </w:p>
        </w:tc>
        <w:tc>
          <w:tcPr>
            <w:tcW w:w="758" w:type="dxa"/>
            <w:vAlign w:val="center"/>
          </w:tcPr>
          <w:p>
            <w:pPr>
              <w:pStyle w:val="13"/>
              <w:rPr>
                <w:rFonts w:hint="eastAsia" w:eastAsia="方正书宋_GBK"/>
                <w:lang w:eastAsia="zh-CN"/>
              </w:rPr>
            </w:pPr>
            <w:r>
              <w:rPr>
                <w:rFonts w:hint="eastAsia"/>
                <w:lang w:eastAsia="zh-CN"/>
              </w:rPr>
              <w:t>105.44</w:t>
            </w:r>
          </w:p>
        </w:tc>
        <w:tc>
          <w:tcPr>
            <w:tcW w:w="758" w:type="dxa"/>
            <w:vAlign w:val="center"/>
          </w:tcPr>
          <w:p>
            <w:pPr>
              <w:pStyle w:val="13"/>
              <w:rPr>
                <w:rFonts w:hint="eastAsia" w:eastAsia="方正书宋_GBK"/>
                <w:lang w:eastAsia="zh-CN"/>
              </w:rPr>
            </w:pPr>
            <w:r>
              <w:rPr>
                <w:rFonts w:hint="eastAsia"/>
                <w:lang w:eastAsia="zh-CN"/>
              </w:rPr>
              <w:t>105.44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21001</w:t>
            </w:r>
          </w:p>
        </w:tc>
        <w:tc>
          <w:tcPr>
            <w:tcW w:w="758" w:type="dxa"/>
            <w:vAlign w:val="center"/>
          </w:tcPr>
          <w:p>
            <w:pPr>
              <w:pStyle w:val="12"/>
            </w:pPr>
            <w:r>
              <w:t>卫生健康管理事务</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2100101</w:t>
            </w:r>
          </w:p>
        </w:tc>
        <w:tc>
          <w:tcPr>
            <w:tcW w:w="758" w:type="dxa"/>
            <w:vAlign w:val="center"/>
          </w:tcPr>
          <w:p>
            <w:pPr>
              <w:pStyle w:val="12"/>
            </w:pPr>
            <w:r>
              <w:t>行政运行</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rPr>
                <w:rFonts w:hint="eastAsia" w:eastAsia="方正书宋_GBK"/>
                <w:lang w:eastAsia="zh-CN"/>
              </w:rPr>
            </w:pPr>
            <w:r>
              <w:rPr>
                <w:rFonts w:hint="eastAsia"/>
                <w:lang w:eastAsia="zh-CN"/>
              </w:rPr>
              <w:t>79.28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3"/>
              <w:rPr>
                <w:rFonts w:hint="eastAsia" w:eastAsia="方正书宋_GBK"/>
                <w:lang w:eastAsia="zh-CN"/>
              </w:rPr>
            </w:pPr>
            <w:r>
              <w:rPr>
                <w:rFonts w:hint="eastAsia"/>
                <w:lang w:eastAsia="zh-CN"/>
              </w:rPr>
              <w:t>25.02</w:t>
            </w:r>
          </w:p>
        </w:tc>
        <w:tc>
          <w:tcPr>
            <w:tcW w:w="758" w:type="dxa"/>
            <w:vAlign w:val="center"/>
          </w:tcPr>
          <w:p>
            <w:pPr>
              <w:pStyle w:val="13"/>
              <w:rPr>
                <w:rFonts w:hint="eastAsia" w:eastAsia="方正书宋_GBK"/>
                <w:lang w:eastAsia="zh-CN"/>
              </w:rPr>
            </w:pPr>
            <w:r>
              <w:rPr>
                <w:rFonts w:hint="eastAsia"/>
                <w:lang w:eastAsia="zh-CN"/>
              </w:rPr>
              <w:t>25.02</w:t>
            </w:r>
          </w:p>
        </w:tc>
        <w:tc>
          <w:tcPr>
            <w:tcW w:w="758" w:type="dxa"/>
            <w:vAlign w:val="center"/>
          </w:tcPr>
          <w:p>
            <w:pPr>
              <w:pStyle w:val="13"/>
              <w:rPr>
                <w:rFonts w:hint="eastAsia" w:eastAsia="方正书宋_GBK"/>
                <w:lang w:eastAsia="zh-CN"/>
              </w:rPr>
            </w:pPr>
            <w:r>
              <w:rPr>
                <w:rFonts w:hint="eastAsia"/>
                <w:lang w:eastAsia="zh-CN"/>
              </w:rPr>
              <w:t>25.02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2100410</w:t>
            </w:r>
          </w:p>
        </w:tc>
        <w:tc>
          <w:tcPr>
            <w:tcW w:w="758" w:type="dxa"/>
            <w:vAlign w:val="center"/>
          </w:tcPr>
          <w:p>
            <w:pPr>
              <w:pStyle w:val="12"/>
            </w:pPr>
            <w:r>
              <w:t>突发公共卫生事件应急处理</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2100499</w:t>
            </w:r>
          </w:p>
        </w:tc>
        <w:tc>
          <w:tcPr>
            <w:tcW w:w="758" w:type="dxa"/>
            <w:vAlign w:val="center"/>
          </w:tcPr>
          <w:p>
            <w:pPr>
              <w:pStyle w:val="12"/>
            </w:pPr>
            <w:r>
              <w:t>其他公共卫生支出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rPr>
                <w:rFonts w:hint="eastAsia" w:eastAsia="方正书宋_GBK"/>
                <w:lang w:eastAsia="zh-CN"/>
              </w:rPr>
            </w:pPr>
            <w:r>
              <w:rPr>
                <w:rFonts w:hint="eastAsia"/>
                <w:lang w:eastAsia="zh-CN"/>
              </w:rPr>
              <w:t>6.30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21099</w:t>
            </w:r>
          </w:p>
        </w:tc>
        <w:tc>
          <w:tcPr>
            <w:tcW w:w="758" w:type="dxa"/>
            <w:vAlign w:val="center"/>
          </w:tcPr>
          <w:p>
            <w:pPr>
              <w:pStyle w:val="12"/>
            </w:pPr>
            <w:r>
              <w:t>其他卫生健康支出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2109999</w:t>
            </w:r>
          </w:p>
        </w:tc>
        <w:tc>
          <w:tcPr>
            <w:tcW w:w="758" w:type="dxa"/>
            <w:vAlign w:val="center"/>
          </w:tcPr>
          <w:p>
            <w:pPr>
              <w:pStyle w:val="12"/>
            </w:pPr>
            <w:r>
              <w:t>其他卫生健康支出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rPr>
                <w:rFonts w:hint="eastAsia" w:eastAsia="方正书宋_GBK"/>
                <w:lang w:eastAsia="zh-CN"/>
              </w:rPr>
            </w:pPr>
            <w:r>
              <w:rPr>
                <w:rFonts w:hint="eastAsia"/>
                <w:lang w:eastAsia="zh-CN"/>
              </w:rPr>
              <w:t>56.28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eastAsia" w:eastAsia="方正书宋_GBK"/>
                <w:lang w:eastAsia="zh-CN"/>
              </w:rPr>
            </w:pPr>
            <w:r>
              <w:rPr>
                <w:rFonts w:hint="eastAsia"/>
                <w:lang w:eastAsia="zh-CN"/>
              </w:rPr>
              <w:t>109.71</w:t>
            </w:r>
          </w:p>
        </w:tc>
        <w:tc>
          <w:tcPr>
            <w:tcW w:w="1095" w:type="dxa"/>
            <w:vAlign w:val="center"/>
          </w:tcPr>
          <w:p>
            <w:pPr>
              <w:pStyle w:val="15"/>
            </w:pPr>
            <w:r>
              <w:t>77.20</w:t>
            </w:r>
          </w:p>
        </w:tc>
        <w:tc>
          <w:tcPr>
            <w:tcW w:w="1095" w:type="dxa"/>
            <w:vAlign w:val="center"/>
          </w:tcPr>
          <w:p>
            <w:pPr>
              <w:pStyle w:val="15"/>
            </w:pPr>
            <w:r>
              <w:t>41.07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rPr>
                <w:rFonts w:hint="eastAsia" w:eastAsia="方正书宋_GBK"/>
                <w:lang w:eastAsia="zh-CN"/>
              </w:rPr>
            </w:pPr>
            <w:r>
              <w:rPr>
                <w:rFonts w:hint="eastAsia"/>
                <w:lang w:eastAsia="zh-CN"/>
              </w:rPr>
              <w:t>316.67</w:t>
            </w:r>
          </w:p>
        </w:tc>
        <w:tc>
          <w:tcPr>
            <w:tcW w:w="1095" w:type="dxa"/>
            <w:vAlign w:val="center"/>
          </w:tcPr>
          <w:p>
            <w:pPr>
              <w:pStyle w:val="13"/>
              <w:rPr>
                <w:rFonts w:hint="eastAsia" w:eastAsia="方正书宋_GBK"/>
                <w:lang w:eastAsia="zh-CN"/>
              </w:rPr>
            </w:pPr>
            <w:r>
              <w:rPr>
                <w:rFonts w:hint="eastAsia"/>
                <w:lang w:eastAsia="zh-CN"/>
              </w:rPr>
              <w:t>316.67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rPr>
                <w:rFonts w:hint="eastAsia" w:eastAsia="方正书宋_GBK"/>
                <w:lang w:eastAsia="zh-CN"/>
              </w:rPr>
            </w:pPr>
            <w:r>
              <w:rPr>
                <w:rFonts w:hint="eastAsia"/>
                <w:lang w:eastAsia="zh-CN"/>
              </w:rPr>
              <w:t>316.67</w:t>
            </w:r>
          </w:p>
        </w:tc>
        <w:tc>
          <w:tcPr>
            <w:tcW w:w="1095" w:type="dxa"/>
            <w:vAlign w:val="center"/>
          </w:tcPr>
          <w:p>
            <w:pPr>
              <w:pStyle w:val="13"/>
              <w:rPr>
                <w:rFonts w:hint="eastAsia" w:eastAsia="方正书宋_GBK"/>
                <w:lang w:eastAsia="zh-CN"/>
              </w:rPr>
            </w:pPr>
            <w:r>
              <w:rPr>
                <w:rFonts w:hint="eastAsia"/>
                <w:lang w:eastAsia="zh-CN"/>
              </w:rPr>
              <w:t>316.67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rPr>
                <w:rFonts w:hint="eastAsia" w:eastAsia="方正书宋_GBK"/>
                <w:lang w:eastAsia="zh-CN"/>
              </w:rPr>
            </w:pPr>
            <w:r>
              <w:rPr>
                <w:rFonts w:hint="eastAsia"/>
                <w:lang w:eastAsia="zh-CN"/>
              </w:rPr>
              <w:t>226.07</w:t>
            </w:r>
          </w:p>
        </w:tc>
        <w:tc>
          <w:tcPr>
            <w:tcW w:w="1095" w:type="dxa"/>
            <w:vAlign w:val="center"/>
          </w:tcPr>
          <w:p>
            <w:pPr>
              <w:pStyle w:val="13"/>
              <w:rPr>
                <w:rFonts w:hint="eastAsia" w:eastAsia="方正书宋_GBK"/>
                <w:lang w:eastAsia="zh-CN"/>
              </w:rPr>
            </w:pPr>
            <w:r>
              <w:rPr>
                <w:rFonts w:hint="eastAsia"/>
                <w:lang w:eastAsia="zh-CN"/>
              </w:rPr>
              <w:t>226.07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rPr>
                <w:rFonts w:hint="eastAsia" w:eastAsia="方正书宋_GBK"/>
                <w:lang w:eastAsia="zh-CN"/>
              </w:rPr>
            </w:pPr>
            <w:r>
              <w:rPr>
                <w:rFonts w:hint="eastAsia"/>
                <w:lang w:eastAsia="zh-CN"/>
              </w:rPr>
              <w:t>70.473</w:t>
            </w:r>
          </w:p>
        </w:tc>
        <w:tc>
          <w:tcPr>
            <w:tcW w:w="1095" w:type="dxa"/>
            <w:vAlign w:val="center"/>
          </w:tcPr>
          <w:p>
            <w:pPr>
              <w:pStyle w:val="13"/>
              <w:rPr>
                <w:rFonts w:hint="eastAsia" w:eastAsia="方正书宋_GBK"/>
                <w:lang w:eastAsia="zh-CN"/>
              </w:rPr>
            </w:pPr>
            <w:r>
              <w:rPr>
                <w:rFonts w:hint="eastAsia"/>
                <w:lang w:eastAsia="zh-CN"/>
              </w:rPr>
              <w:t>70.473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rPr>
                <w:rFonts w:hint="eastAsia" w:eastAsia="方正书宋_GBK"/>
                <w:lang w:eastAsia="zh-CN"/>
              </w:rPr>
            </w:pPr>
            <w:r>
              <w:rPr>
                <w:rFonts w:hint="eastAsia"/>
                <w:lang w:eastAsia="zh-CN"/>
              </w:rPr>
              <w:t>105.44</w:t>
            </w:r>
          </w:p>
        </w:tc>
        <w:tc>
          <w:tcPr>
            <w:tcW w:w="1095" w:type="dxa"/>
            <w:vAlign w:val="center"/>
          </w:tcPr>
          <w:p>
            <w:pPr>
              <w:pStyle w:val="13"/>
            </w:pPr>
            <w:r>
              <w:t>58.94</w:t>
            </w:r>
          </w:p>
        </w:tc>
        <w:tc>
          <w:tcPr>
            <w:tcW w:w="1095" w:type="dxa"/>
            <w:vAlign w:val="center"/>
          </w:tcPr>
          <w:p>
            <w:pPr>
              <w:pStyle w:val="13"/>
            </w:pPr>
            <w:r>
              <w:t>41.07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21001</w:t>
            </w:r>
          </w:p>
        </w:tc>
        <w:tc>
          <w:tcPr>
            <w:tcW w:w="1095" w:type="dxa"/>
            <w:vAlign w:val="center"/>
          </w:tcPr>
          <w:p>
            <w:pPr>
              <w:pStyle w:val="12"/>
            </w:pPr>
            <w:r>
              <w:t>卫生健康管理事务</w:t>
            </w:r>
          </w:p>
        </w:tc>
        <w:tc>
          <w:tcPr>
            <w:tcW w:w="1095" w:type="dxa"/>
            <w:vAlign w:val="center"/>
          </w:tcPr>
          <w:p>
            <w:pPr>
              <w:pStyle w:val="13"/>
              <w:rPr>
                <w:rFonts w:hint="eastAsia" w:eastAsia="方正书宋_GBK"/>
                <w:lang w:eastAsia="zh-CN"/>
              </w:rPr>
            </w:pPr>
            <w:r>
              <w:rPr>
                <w:rFonts w:hint="eastAsia"/>
                <w:lang w:eastAsia="zh-CN"/>
              </w:rPr>
              <w:t>79.28</w:t>
            </w:r>
          </w:p>
        </w:tc>
        <w:tc>
          <w:tcPr>
            <w:tcW w:w="1095" w:type="dxa"/>
            <w:vAlign w:val="center"/>
          </w:tcPr>
          <w:p>
            <w:pPr>
              <w:pStyle w:val="13"/>
              <w:rPr>
                <w:rFonts w:hint="eastAsia" w:eastAsia="方正书宋_GBK"/>
                <w:lang w:eastAsia="zh-CN"/>
              </w:rPr>
            </w:pPr>
            <w:r>
              <w:rPr>
                <w:rFonts w:hint="eastAsia"/>
                <w:lang w:eastAsia="zh-CN"/>
              </w:rPr>
              <w:t>79.28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2100101</w:t>
            </w:r>
          </w:p>
        </w:tc>
        <w:tc>
          <w:tcPr>
            <w:tcW w:w="1095" w:type="dxa"/>
            <w:vAlign w:val="center"/>
          </w:tcPr>
          <w:p>
            <w:pPr>
              <w:pStyle w:val="12"/>
            </w:pPr>
            <w:r>
              <w:t>行政运行</w:t>
            </w:r>
          </w:p>
        </w:tc>
        <w:tc>
          <w:tcPr>
            <w:tcW w:w="1095" w:type="dxa"/>
            <w:vAlign w:val="center"/>
          </w:tcPr>
          <w:p>
            <w:pPr>
              <w:pStyle w:val="13"/>
              <w:rPr>
                <w:rFonts w:hint="eastAsia" w:eastAsia="方正书宋_GBK"/>
                <w:lang w:eastAsia="zh-CN"/>
              </w:rPr>
            </w:pPr>
            <w:r>
              <w:rPr>
                <w:rFonts w:hint="eastAsia"/>
                <w:lang w:eastAsia="zh-CN"/>
              </w:rPr>
              <w:t>79.28</w:t>
            </w:r>
          </w:p>
        </w:tc>
        <w:tc>
          <w:tcPr>
            <w:tcW w:w="1095" w:type="dxa"/>
            <w:vAlign w:val="center"/>
          </w:tcPr>
          <w:p>
            <w:pPr>
              <w:pStyle w:val="13"/>
              <w:rPr>
                <w:rFonts w:hint="eastAsia" w:eastAsia="方正书宋_GBK"/>
                <w:lang w:eastAsia="zh-CN"/>
              </w:rPr>
            </w:pPr>
            <w:r>
              <w:rPr>
                <w:rFonts w:hint="eastAsia"/>
                <w:lang w:eastAsia="zh-CN"/>
              </w:rPr>
              <w:t>79.28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3"/>
              <w:rPr>
                <w:rFonts w:hint="eastAsia" w:eastAsia="方正书宋_GBK"/>
                <w:lang w:eastAsia="zh-CN"/>
              </w:rPr>
            </w:pPr>
            <w:r>
              <w:rPr>
                <w:rFonts w:hint="eastAsia"/>
                <w:lang w:eastAsia="zh-CN"/>
              </w:rPr>
              <w:t>25.02</w:t>
            </w:r>
          </w:p>
        </w:tc>
        <w:tc>
          <w:tcPr>
            <w:tcW w:w="1095" w:type="dxa"/>
            <w:vAlign w:val="center"/>
          </w:tcPr>
          <w:p>
            <w:pPr>
              <w:pStyle w:val="13"/>
            </w:pPr>
          </w:p>
        </w:tc>
        <w:tc>
          <w:tcPr>
            <w:tcW w:w="1095" w:type="dxa"/>
            <w:vAlign w:val="center"/>
          </w:tcPr>
          <w:p>
            <w:pPr>
              <w:pStyle w:val="13"/>
              <w:rPr>
                <w:rFonts w:hint="eastAsia" w:eastAsia="方正书宋_GBK"/>
                <w:lang w:eastAsia="zh-CN"/>
              </w:rPr>
            </w:pPr>
            <w:r>
              <w:rPr>
                <w:rFonts w:hint="eastAsia"/>
                <w:lang w:eastAsia="zh-CN"/>
              </w:rPr>
              <w:t>25.02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2100410</w:t>
            </w:r>
          </w:p>
        </w:tc>
        <w:tc>
          <w:tcPr>
            <w:tcW w:w="1095" w:type="dxa"/>
            <w:vAlign w:val="center"/>
          </w:tcPr>
          <w:p>
            <w:pPr>
              <w:pStyle w:val="12"/>
            </w:pPr>
            <w:r>
              <w:t>突发公共卫生事件应急处理</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2100499</w:t>
            </w:r>
          </w:p>
        </w:tc>
        <w:tc>
          <w:tcPr>
            <w:tcW w:w="1095" w:type="dxa"/>
            <w:vAlign w:val="center"/>
          </w:tcPr>
          <w:p>
            <w:pPr>
              <w:pStyle w:val="12"/>
            </w:pPr>
            <w:r>
              <w:t>其他公共卫生支出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3"/>
              <w:rPr>
                <w:rFonts w:hint="eastAsia" w:eastAsia="方正书宋_GBK"/>
                <w:lang w:eastAsia="zh-CN"/>
              </w:rPr>
            </w:pPr>
            <w:r>
              <w:rPr>
                <w:rFonts w:hint="eastAsia"/>
                <w:lang w:eastAsia="zh-CN"/>
              </w:rPr>
              <w:t>6.30</w:t>
            </w:r>
          </w:p>
        </w:tc>
        <w:tc>
          <w:tcPr>
            <w:tcW w:w="1095" w:type="dxa"/>
            <w:vAlign w:val="center"/>
          </w:tcPr>
          <w:p>
            <w:pPr>
              <w:pStyle w:val="13"/>
              <w:rPr>
                <w:rFonts w:hint="eastAsia" w:eastAsia="方正书宋_GBK"/>
                <w:lang w:eastAsia="zh-CN"/>
              </w:rPr>
            </w:pPr>
            <w:r>
              <w:rPr>
                <w:rFonts w:hint="eastAsia"/>
                <w:lang w:eastAsia="zh-CN"/>
              </w:rPr>
              <w:t>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3"/>
              <w:rPr>
                <w:rFonts w:hint="eastAsia" w:eastAsia="方正书宋_GBK"/>
                <w:lang w:eastAsia="zh-CN"/>
              </w:rPr>
            </w:pPr>
            <w:r>
              <w:rPr>
                <w:rFonts w:hint="eastAsia"/>
                <w:lang w:eastAsia="zh-CN"/>
              </w:rPr>
              <w:t>6.30</w:t>
            </w:r>
          </w:p>
        </w:tc>
        <w:tc>
          <w:tcPr>
            <w:tcW w:w="1095" w:type="dxa"/>
            <w:vAlign w:val="center"/>
          </w:tcPr>
          <w:p>
            <w:pPr>
              <w:pStyle w:val="13"/>
              <w:rPr>
                <w:rFonts w:hint="eastAsia" w:eastAsia="方正书宋_GBK"/>
                <w:lang w:eastAsia="zh-CN"/>
              </w:rPr>
            </w:pPr>
            <w:r>
              <w:rPr>
                <w:rFonts w:hint="eastAsia"/>
                <w:lang w:eastAsia="zh-CN"/>
              </w:rPr>
              <w:t>6.30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21099</w:t>
            </w:r>
          </w:p>
        </w:tc>
        <w:tc>
          <w:tcPr>
            <w:tcW w:w="1095" w:type="dxa"/>
            <w:vAlign w:val="center"/>
          </w:tcPr>
          <w:p>
            <w:pPr>
              <w:pStyle w:val="12"/>
            </w:pPr>
            <w:r>
              <w:t>其他卫生健康支出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2109999</w:t>
            </w:r>
          </w:p>
        </w:tc>
        <w:tc>
          <w:tcPr>
            <w:tcW w:w="1095" w:type="dxa"/>
            <w:vAlign w:val="center"/>
          </w:tcPr>
          <w:p>
            <w:pPr>
              <w:pStyle w:val="12"/>
            </w:pPr>
            <w:r>
              <w:t>其他卫生健康支出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rPr>
                <w:rFonts w:hint="eastAsia" w:eastAsia="方正书宋_GBK"/>
                <w:lang w:eastAsia="zh-CN"/>
              </w:rPr>
            </w:pPr>
            <w:r>
              <w:rPr>
                <w:rFonts w:hint="eastAsia"/>
                <w:lang w:eastAsia="zh-CN"/>
              </w:rPr>
              <w:t>56.28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232"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eastAsia" w:eastAsia="方正书宋_GBK"/>
                <w:lang w:eastAsia="zh-CN"/>
              </w:rPr>
            </w:pPr>
            <w:r>
              <w:rPr>
                <w:rFonts w:hint="eastAsia"/>
                <w:lang w:eastAsia="zh-CN"/>
              </w:rPr>
              <w:t>109.71</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rPr>
                <w:rFonts w:hint="eastAsia" w:eastAsia="方正书宋_GBK"/>
                <w:lang w:eastAsia="zh-CN"/>
              </w:rPr>
            </w:pPr>
            <w:r>
              <w:rPr>
                <w:rFonts w:hint="eastAsia"/>
                <w:lang w:eastAsia="zh-CN"/>
              </w:rPr>
              <w:t>316.67</w:t>
            </w:r>
          </w:p>
        </w:tc>
        <w:tc>
          <w:tcPr>
            <w:tcW w:w="1232" w:type="dxa"/>
            <w:vAlign w:val="center"/>
          </w:tcPr>
          <w:p>
            <w:pPr>
              <w:pStyle w:val="13"/>
              <w:rPr>
                <w:rFonts w:hint="eastAsia" w:eastAsia="方正书宋_GBK"/>
                <w:lang w:eastAsia="zh-CN"/>
              </w:rPr>
            </w:pPr>
            <w:r>
              <w:rPr>
                <w:rFonts w:hint="eastAsia"/>
                <w:lang w:eastAsia="zh-CN"/>
              </w:rPr>
              <w:t>316.67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rPr>
                <w:rFonts w:hint="eastAsia" w:eastAsia="方正书宋_GBK"/>
                <w:lang w:eastAsia="zh-CN"/>
              </w:rPr>
            </w:pPr>
            <w:r>
              <w:rPr>
                <w:rFonts w:hint="eastAsia"/>
                <w:lang w:eastAsia="zh-CN"/>
              </w:rPr>
              <w:t>105.44</w:t>
            </w:r>
          </w:p>
        </w:tc>
        <w:tc>
          <w:tcPr>
            <w:tcW w:w="1232" w:type="dxa"/>
            <w:vAlign w:val="center"/>
          </w:tcPr>
          <w:p>
            <w:pPr>
              <w:pStyle w:val="13"/>
              <w:rPr>
                <w:rFonts w:hint="eastAsia" w:eastAsia="方正书宋_GBK"/>
                <w:lang w:eastAsia="zh-CN"/>
              </w:rPr>
            </w:pPr>
            <w:r>
              <w:rPr>
                <w:rFonts w:hint="eastAsia"/>
                <w:lang w:eastAsia="zh-CN"/>
              </w:rPr>
              <w:t>105.44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rPr>
                <w:rFonts w:hint="eastAsia" w:eastAsia="方正书宋_GBK"/>
                <w:lang w:eastAsia="zh-CN"/>
              </w:rPr>
            </w:pPr>
            <w:r>
              <w:rPr>
                <w:rFonts w:hint="eastAsia"/>
                <w:lang w:eastAsia="zh-CN"/>
              </w:rPr>
              <w:t>56.28</w:t>
            </w:r>
          </w:p>
        </w:tc>
        <w:tc>
          <w:tcPr>
            <w:tcW w:w="1232" w:type="dxa"/>
            <w:vAlign w:val="center"/>
          </w:tcPr>
          <w:p>
            <w:pPr>
              <w:pStyle w:val="13"/>
              <w:rPr>
                <w:rFonts w:hint="eastAsia" w:eastAsia="方正书宋_GBK"/>
                <w:lang w:eastAsia="zh-CN"/>
              </w:rPr>
            </w:pPr>
            <w:r>
              <w:rPr>
                <w:rFonts w:hint="eastAsia"/>
                <w:lang w:eastAsia="zh-CN"/>
              </w:rPr>
              <w:t>56.28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4"/>
            </w:pPr>
            <w:r>
              <w:t>本年支出合计</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4"/>
            </w:pPr>
            <w:r>
              <w:t>支出总计</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5"/>
              <w:rPr>
                <w:rFonts w:hint="eastAsia" w:eastAsia="方正书宋_GBK"/>
                <w:lang w:eastAsia="zh-CN"/>
              </w:rPr>
            </w:pPr>
            <w:r>
              <w:rPr>
                <w:rFonts w:hint="eastAsia"/>
                <w:lang w:eastAsia="zh-CN"/>
              </w:rPr>
              <w:t>109.71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eastAsia" w:eastAsia="方正书宋_GBK"/>
                <w:lang w:eastAsia="zh-CN"/>
              </w:rPr>
            </w:pPr>
            <w:r>
              <w:rPr>
                <w:rFonts w:hint="eastAsia"/>
                <w:lang w:eastAsia="zh-CN"/>
              </w:rPr>
              <w:t>109.71</w:t>
            </w:r>
          </w:p>
        </w:tc>
        <w:tc>
          <w:tcPr>
            <w:tcW w:w="1643" w:type="dxa"/>
            <w:vAlign w:val="center"/>
          </w:tcPr>
          <w:p>
            <w:pPr>
              <w:pStyle w:val="15"/>
            </w:pPr>
            <w:r>
              <w:t>77.20</w:t>
            </w:r>
          </w:p>
        </w:tc>
        <w:tc>
          <w:tcPr>
            <w:tcW w:w="1643" w:type="dxa"/>
            <w:vAlign w:val="center"/>
          </w:tcPr>
          <w:p>
            <w:pPr>
              <w:pStyle w:val="15"/>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rPr>
                <w:rFonts w:hint="eastAsia" w:eastAsia="方正书宋_GBK"/>
                <w:lang w:eastAsia="zh-CN"/>
              </w:rPr>
            </w:pPr>
            <w:r>
              <w:rPr>
                <w:rFonts w:hint="eastAsia"/>
                <w:lang w:eastAsia="zh-CN"/>
              </w:rPr>
              <w:t>316.67</w:t>
            </w:r>
          </w:p>
        </w:tc>
        <w:tc>
          <w:tcPr>
            <w:tcW w:w="1643" w:type="dxa"/>
            <w:vAlign w:val="center"/>
          </w:tcPr>
          <w:p>
            <w:pPr>
              <w:pStyle w:val="13"/>
              <w:rPr>
                <w:rFonts w:hint="eastAsia" w:eastAsia="方正书宋_GBK"/>
                <w:lang w:eastAsia="zh-CN"/>
              </w:rPr>
            </w:pPr>
            <w:r>
              <w:rPr>
                <w:rFonts w:hint="eastAsia"/>
                <w:lang w:eastAsia="zh-CN"/>
              </w:rPr>
              <w:t>316.67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rPr>
                <w:rFonts w:hint="eastAsia" w:eastAsia="方正书宋_GBK"/>
                <w:lang w:eastAsia="zh-CN"/>
              </w:rPr>
            </w:pPr>
            <w:r>
              <w:rPr>
                <w:rFonts w:hint="eastAsia"/>
                <w:lang w:eastAsia="zh-CN"/>
              </w:rPr>
              <w:t>316.67</w:t>
            </w:r>
          </w:p>
        </w:tc>
        <w:tc>
          <w:tcPr>
            <w:tcW w:w="1643" w:type="dxa"/>
            <w:vAlign w:val="center"/>
          </w:tcPr>
          <w:p>
            <w:pPr>
              <w:pStyle w:val="13"/>
              <w:rPr>
                <w:rFonts w:hint="eastAsia" w:eastAsia="方正书宋_GBK"/>
                <w:lang w:eastAsia="zh-CN"/>
              </w:rPr>
            </w:pPr>
            <w:r>
              <w:rPr>
                <w:rFonts w:hint="eastAsia"/>
                <w:lang w:eastAsia="zh-CN"/>
              </w:rPr>
              <w:t>316.67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rPr>
                <w:rFonts w:hint="eastAsia" w:eastAsia="方正书宋_GBK"/>
                <w:lang w:eastAsia="zh-CN"/>
              </w:rPr>
            </w:pPr>
            <w:r>
              <w:rPr>
                <w:rFonts w:hint="eastAsia"/>
                <w:lang w:eastAsia="zh-CN"/>
              </w:rPr>
              <w:t>226.07</w:t>
            </w:r>
          </w:p>
        </w:tc>
        <w:tc>
          <w:tcPr>
            <w:tcW w:w="1643" w:type="dxa"/>
            <w:vAlign w:val="center"/>
          </w:tcPr>
          <w:p>
            <w:pPr>
              <w:pStyle w:val="13"/>
              <w:rPr>
                <w:rFonts w:hint="eastAsia" w:eastAsia="方正书宋_GBK"/>
                <w:lang w:eastAsia="zh-CN"/>
              </w:rPr>
            </w:pPr>
            <w:r>
              <w:rPr>
                <w:rFonts w:hint="eastAsia"/>
                <w:lang w:eastAsia="zh-CN"/>
              </w:rPr>
              <w:t>226.07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rPr>
                <w:rFonts w:hint="eastAsia" w:eastAsia="方正书宋_GBK"/>
                <w:lang w:eastAsia="zh-CN"/>
              </w:rPr>
            </w:pPr>
            <w:r>
              <w:rPr>
                <w:rFonts w:hint="eastAsia"/>
                <w:lang w:eastAsia="zh-CN"/>
              </w:rPr>
              <w:t>70.473</w:t>
            </w:r>
          </w:p>
        </w:tc>
        <w:tc>
          <w:tcPr>
            <w:tcW w:w="1643" w:type="dxa"/>
            <w:vAlign w:val="center"/>
          </w:tcPr>
          <w:p>
            <w:pPr>
              <w:pStyle w:val="13"/>
              <w:rPr>
                <w:rFonts w:hint="eastAsia" w:eastAsia="方正书宋_GBK"/>
                <w:lang w:eastAsia="zh-CN"/>
              </w:rPr>
            </w:pPr>
            <w:r>
              <w:rPr>
                <w:rFonts w:hint="eastAsia"/>
                <w:lang w:eastAsia="zh-CN"/>
              </w:rPr>
              <w:t>70.473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rPr>
                <w:rFonts w:hint="eastAsia" w:eastAsia="方正书宋_GBK"/>
                <w:lang w:eastAsia="zh-CN"/>
              </w:rPr>
            </w:pPr>
            <w:r>
              <w:rPr>
                <w:rFonts w:hint="eastAsia"/>
                <w:lang w:eastAsia="zh-CN"/>
              </w:rPr>
              <w:t>105.44</w:t>
            </w:r>
          </w:p>
        </w:tc>
        <w:tc>
          <w:tcPr>
            <w:tcW w:w="1643" w:type="dxa"/>
            <w:vAlign w:val="center"/>
          </w:tcPr>
          <w:p>
            <w:pPr>
              <w:pStyle w:val="13"/>
            </w:pPr>
            <w:r>
              <w:t>58.94</w:t>
            </w:r>
          </w:p>
        </w:tc>
        <w:tc>
          <w:tcPr>
            <w:tcW w:w="1643" w:type="dxa"/>
            <w:vAlign w:val="center"/>
          </w:tcPr>
          <w:p>
            <w:pPr>
              <w:pStyle w:val="13"/>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21001</w:t>
            </w:r>
          </w:p>
        </w:tc>
        <w:tc>
          <w:tcPr>
            <w:tcW w:w="1643" w:type="dxa"/>
            <w:vAlign w:val="center"/>
          </w:tcPr>
          <w:p>
            <w:pPr>
              <w:pStyle w:val="12"/>
            </w:pPr>
            <w:r>
              <w:t>卫生健康管理事务</w:t>
            </w:r>
          </w:p>
        </w:tc>
        <w:tc>
          <w:tcPr>
            <w:tcW w:w="1643" w:type="dxa"/>
            <w:vAlign w:val="center"/>
          </w:tcPr>
          <w:p>
            <w:pPr>
              <w:pStyle w:val="13"/>
              <w:rPr>
                <w:rFonts w:hint="eastAsia" w:eastAsia="方正书宋_GBK"/>
                <w:lang w:eastAsia="zh-CN"/>
              </w:rPr>
            </w:pPr>
            <w:r>
              <w:rPr>
                <w:rFonts w:hint="eastAsia"/>
                <w:lang w:eastAsia="zh-CN"/>
              </w:rPr>
              <w:t>79.28</w:t>
            </w:r>
          </w:p>
        </w:tc>
        <w:tc>
          <w:tcPr>
            <w:tcW w:w="1643" w:type="dxa"/>
            <w:vAlign w:val="center"/>
          </w:tcPr>
          <w:p>
            <w:pPr>
              <w:pStyle w:val="13"/>
              <w:rPr>
                <w:rFonts w:hint="eastAsia" w:eastAsia="方正书宋_GBK"/>
                <w:lang w:eastAsia="zh-CN"/>
              </w:rPr>
            </w:pPr>
            <w:r>
              <w:rPr>
                <w:rFonts w:hint="eastAsia"/>
                <w:lang w:eastAsia="zh-CN"/>
              </w:rPr>
              <w:t>79.28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2100101</w:t>
            </w:r>
          </w:p>
        </w:tc>
        <w:tc>
          <w:tcPr>
            <w:tcW w:w="1643" w:type="dxa"/>
            <w:vAlign w:val="center"/>
          </w:tcPr>
          <w:p>
            <w:pPr>
              <w:pStyle w:val="12"/>
            </w:pPr>
            <w:r>
              <w:t>行政运行</w:t>
            </w:r>
          </w:p>
        </w:tc>
        <w:tc>
          <w:tcPr>
            <w:tcW w:w="1643" w:type="dxa"/>
            <w:vAlign w:val="center"/>
          </w:tcPr>
          <w:p>
            <w:pPr>
              <w:pStyle w:val="13"/>
              <w:rPr>
                <w:rFonts w:hint="eastAsia" w:eastAsia="方正书宋_GBK"/>
                <w:lang w:eastAsia="zh-CN"/>
              </w:rPr>
            </w:pPr>
            <w:r>
              <w:rPr>
                <w:rFonts w:hint="eastAsia"/>
                <w:lang w:eastAsia="zh-CN"/>
              </w:rPr>
              <w:t>79.28</w:t>
            </w:r>
          </w:p>
        </w:tc>
        <w:tc>
          <w:tcPr>
            <w:tcW w:w="1643" w:type="dxa"/>
            <w:vAlign w:val="center"/>
          </w:tcPr>
          <w:p>
            <w:pPr>
              <w:pStyle w:val="13"/>
              <w:rPr>
                <w:rFonts w:hint="eastAsia" w:eastAsia="方正书宋_GBK"/>
                <w:lang w:eastAsia="zh-CN"/>
              </w:rPr>
            </w:pPr>
            <w:r>
              <w:rPr>
                <w:rFonts w:hint="eastAsia"/>
                <w:lang w:eastAsia="zh-CN"/>
              </w:rPr>
              <w:t>79.28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3"/>
              <w:rPr>
                <w:rFonts w:hint="eastAsia" w:eastAsia="方正书宋_GBK"/>
                <w:lang w:eastAsia="zh-CN"/>
              </w:rPr>
            </w:pPr>
            <w:r>
              <w:rPr>
                <w:rFonts w:hint="eastAsia"/>
                <w:lang w:eastAsia="zh-CN"/>
              </w:rPr>
              <w:t>25.02</w:t>
            </w:r>
          </w:p>
        </w:tc>
        <w:tc>
          <w:tcPr>
            <w:tcW w:w="1643" w:type="dxa"/>
            <w:vAlign w:val="center"/>
          </w:tcPr>
          <w:p>
            <w:pPr>
              <w:pStyle w:val="13"/>
            </w:pPr>
          </w:p>
        </w:tc>
        <w:tc>
          <w:tcPr>
            <w:tcW w:w="1643" w:type="dxa"/>
            <w:vAlign w:val="center"/>
          </w:tcPr>
          <w:p>
            <w:pPr>
              <w:pStyle w:val="13"/>
              <w:rPr>
                <w:rFonts w:hint="eastAsia" w:eastAsia="方正书宋_GBK"/>
                <w:lang w:eastAsia="zh-CN"/>
              </w:rPr>
            </w:pPr>
            <w:r>
              <w:rPr>
                <w:rFonts w:hint="eastAsia"/>
                <w:lang w:eastAsia="zh-CN"/>
              </w:rPr>
              <w:t>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2100410</w:t>
            </w:r>
          </w:p>
        </w:tc>
        <w:tc>
          <w:tcPr>
            <w:tcW w:w="1643" w:type="dxa"/>
            <w:vAlign w:val="center"/>
          </w:tcPr>
          <w:p>
            <w:pPr>
              <w:pStyle w:val="12"/>
            </w:pPr>
            <w:r>
              <w:t>突发公共卫生事件应急处理</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2100499</w:t>
            </w:r>
          </w:p>
        </w:tc>
        <w:tc>
          <w:tcPr>
            <w:tcW w:w="1643" w:type="dxa"/>
            <w:vAlign w:val="center"/>
          </w:tcPr>
          <w:p>
            <w:pPr>
              <w:pStyle w:val="12"/>
            </w:pPr>
            <w:r>
              <w:t>其他公共卫生支出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21099</w:t>
            </w:r>
          </w:p>
        </w:tc>
        <w:tc>
          <w:tcPr>
            <w:tcW w:w="1643" w:type="dxa"/>
            <w:vAlign w:val="center"/>
          </w:tcPr>
          <w:p>
            <w:pPr>
              <w:pStyle w:val="12"/>
            </w:pPr>
            <w:r>
              <w:t>其他卫生健康支出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2109999</w:t>
            </w:r>
          </w:p>
        </w:tc>
        <w:tc>
          <w:tcPr>
            <w:tcW w:w="1643" w:type="dxa"/>
            <w:vAlign w:val="center"/>
          </w:tcPr>
          <w:p>
            <w:pPr>
              <w:pStyle w:val="12"/>
            </w:pPr>
            <w:r>
              <w:t>其他卫生健康支出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77.20</w:t>
            </w:r>
          </w:p>
        </w:tc>
        <w:tc>
          <w:tcPr>
            <w:tcW w:w="1643" w:type="dxa"/>
            <w:vAlign w:val="center"/>
          </w:tcPr>
          <w:p>
            <w:pPr>
              <w:pStyle w:val="15"/>
            </w:pPr>
            <w:r>
              <w:t>77.20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77.20</w:t>
            </w:r>
          </w:p>
        </w:tc>
        <w:tc>
          <w:tcPr>
            <w:tcW w:w="1643" w:type="dxa"/>
            <w:vAlign w:val="center"/>
          </w:tcPr>
          <w:p>
            <w:pPr>
              <w:pStyle w:val="13"/>
            </w:pPr>
            <w:r>
              <w:t>77.20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46.10</w:t>
            </w:r>
          </w:p>
        </w:tc>
        <w:tc>
          <w:tcPr>
            <w:tcW w:w="1643" w:type="dxa"/>
            <w:vAlign w:val="center"/>
          </w:tcPr>
          <w:p>
            <w:pPr>
              <w:pStyle w:val="13"/>
            </w:pPr>
            <w:r>
              <w:t>46.10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3.85</w:t>
            </w:r>
          </w:p>
        </w:tc>
        <w:tc>
          <w:tcPr>
            <w:tcW w:w="1643" w:type="dxa"/>
            <w:vAlign w:val="center"/>
          </w:tcPr>
          <w:p>
            <w:pPr>
              <w:pStyle w:val="13"/>
            </w:pPr>
            <w:r>
              <w:t>3.85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4.67</w:t>
            </w:r>
          </w:p>
        </w:tc>
        <w:tc>
          <w:tcPr>
            <w:tcW w:w="1643" w:type="dxa"/>
            <w:vAlign w:val="center"/>
          </w:tcPr>
          <w:p>
            <w:pPr>
              <w:pStyle w:val="13"/>
            </w:pPr>
            <w:r>
              <w:t>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rPr>
                <w:rFonts w:hint="eastAsia" w:eastAsia="方正书宋_GBK"/>
                <w:lang w:eastAsia="zh-CN"/>
              </w:rPr>
            </w:pPr>
            <w:r>
              <w:rPr>
                <w:rFonts w:hint="eastAsia"/>
                <w:lang w:eastAsia="zh-CN"/>
              </w:rPr>
              <w:t>226.07</w:t>
            </w:r>
          </w:p>
        </w:tc>
        <w:tc>
          <w:tcPr>
            <w:tcW w:w="1643" w:type="dxa"/>
            <w:vAlign w:val="center"/>
          </w:tcPr>
          <w:p>
            <w:pPr>
              <w:pStyle w:val="13"/>
              <w:rPr>
                <w:rFonts w:hint="eastAsia" w:eastAsia="方正书宋_GBK"/>
                <w:lang w:eastAsia="zh-CN"/>
              </w:rPr>
            </w:pPr>
            <w:r>
              <w:rPr>
                <w:rFonts w:hint="eastAsia"/>
                <w:lang w:eastAsia="zh-CN"/>
              </w:rPr>
              <w:t>226.07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rPr>
                <w:rFonts w:hint="eastAsia" w:eastAsia="方正书宋_GBK"/>
                <w:lang w:eastAsia="zh-CN"/>
              </w:rPr>
            </w:pPr>
            <w:r>
              <w:rPr>
                <w:rFonts w:hint="eastAsia"/>
                <w:lang w:eastAsia="zh-CN"/>
              </w:rPr>
              <w:t>70.473</w:t>
            </w:r>
          </w:p>
        </w:tc>
        <w:tc>
          <w:tcPr>
            <w:tcW w:w="1643" w:type="dxa"/>
            <w:vAlign w:val="center"/>
          </w:tcPr>
          <w:p>
            <w:pPr>
              <w:pStyle w:val="13"/>
              <w:rPr>
                <w:rFonts w:hint="eastAsia" w:eastAsia="方正书宋_GBK"/>
                <w:lang w:eastAsia="zh-CN"/>
              </w:rPr>
            </w:pPr>
            <w:r>
              <w:rPr>
                <w:rFonts w:hint="eastAsia"/>
                <w:lang w:eastAsia="zh-CN"/>
              </w:rPr>
              <w:t>70.473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rPr>
                <w:rFonts w:hint="eastAsia" w:eastAsia="方正书宋_GBK"/>
                <w:lang w:eastAsia="zh-CN"/>
              </w:rPr>
            </w:pPr>
            <w:r>
              <w:rPr>
                <w:rFonts w:hint="eastAsia"/>
                <w:lang w:eastAsia="zh-CN"/>
              </w:rPr>
              <w:t>6.30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0.31</w:t>
            </w:r>
          </w:p>
        </w:tc>
        <w:tc>
          <w:tcPr>
            <w:tcW w:w="1643" w:type="dxa"/>
            <w:vAlign w:val="center"/>
          </w:tcPr>
          <w:p>
            <w:pPr>
              <w:pStyle w:val="13"/>
            </w:pPr>
            <w:r>
              <w:t>0.31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rPr>
                <w:rFonts w:hint="eastAsia" w:eastAsia="方正书宋_GBK"/>
                <w:lang w:eastAsia="zh-CN"/>
              </w:rPr>
            </w:pPr>
            <w:r>
              <w:rPr>
                <w:rFonts w:hint="eastAsia"/>
                <w:lang w:eastAsia="zh-CN"/>
              </w:rPr>
              <w:t>56.28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eastAsia="zh-CN"/>
              </w:rPr>
              <w:t>预算年度：2021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成安县爱国卫生运动委员会办公室（本级）</w:t>
      </w:r>
      <w:r>
        <w:rPr>
          <w:rFonts w:hint="eastAsia" w:ascii="方正小标宋_GBK" w:hAnsi="方正小标宋_GBK" w:eastAsia="方正小标宋_GBK" w:cs="方正小标宋_GBK"/>
          <w:b w:val="0"/>
          <w:color w:val="000000"/>
          <w:sz w:val="44"/>
          <w:lang w:eastAsia="zh-CN"/>
        </w:rPr>
        <w:t>2021年</w:t>
      </w:r>
      <w:r>
        <w:rPr>
          <w:rFonts w:ascii="方正小标宋_GBK" w:hAnsi="方正小标宋_GBK" w:eastAsia="方正小标宋_GBK" w:cs="方正小标宋_GBK"/>
          <w:b w:val="0"/>
          <w:color w:val="000000"/>
          <w:sz w:val="44"/>
        </w:rPr>
        <w:t>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按照《预算法》、《地方预决算公开操作规程》和《关于进一步推进预算公开工作的实施意见》规定，现将成安县爱国卫生运动委员会办公室（本级）</w:t>
      </w:r>
      <w:r>
        <w:rPr>
          <w:rFonts w:hint="eastAsia" w:ascii="Times New Roman" w:hAnsi="Times New Roman" w:eastAsia="方正仿宋_GBK" w:cs="Times New Roman"/>
          <w:b w:val="0"/>
          <w:color w:val="000000"/>
          <w:sz w:val="28"/>
          <w:lang w:eastAsia="zh-CN"/>
        </w:rPr>
        <w:t>2021年</w:t>
      </w:r>
      <w:r>
        <w:rPr>
          <w:rFonts w:ascii="Times New Roman" w:hAnsi="Times New Roman" w:eastAsia="方正仿宋_GBK" w:cs="Times New Roman"/>
          <w:b w:val="0"/>
          <w:color w:val="000000"/>
          <w:sz w:val="28"/>
        </w:rPr>
        <w:t>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r>
        <w:rPr>
          <w:rFonts w:hint="eastAsia" w:ascii="仿宋" w:hAnsi="仿宋" w:eastAsia="仿宋"/>
          <w:sz w:val="32"/>
          <w:szCs w:val="32"/>
        </w:rPr>
        <w:t>改善城乡卫生现状，提高人民健康水平，推动经济发展和社会进步。负责全县爱国卫生运动、地方病、健康知识教育等工作。担负组织、协调、推动管理，监督、指导社会卫生防病职责任务。</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成安县爱国卫生运动委员会办公室（本级）</w:t>
            </w:r>
          </w:p>
        </w:tc>
        <w:tc>
          <w:tcPr>
            <w:tcW w:w="2464" w:type="dxa"/>
            <w:vAlign w:val="center"/>
          </w:tcPr>
          <w:p>
            <w:pPr>
              <w:pStyle w:val="11"/>
            </w:pPr>
            <w:r>
              <w:t>事业</w:t>
            </w:r>
          </w:p>
        </w:tc>
        <w:tc>
          <w:tcPr>
            <w:tcW w:w="2464" w:type="dxa"/>
            <w:vAlign w:val="center"/>
          </w:tcPr>
          <w:p>
            <w:pPr>
              <w:pStyle w:val="11"/>
            </w:pPr>
            <w:r>
              <w:t>正科级</w:t>
            </w:r>
          </w:p>
        </w:tc>
        <w:tc>
          <w:tcPr>
            <w:tcW w:w="2464"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预算收入</w:t>
      </w:r>
      <w:r>
        <w:rPr>
          <w:rFonts w:hint="eastAsia" w:ascii="仿宋" w:hAnsi="仿宋" w:eastAsia="仿宋" w:cs="仿宋_GB2312"/>
          <w:sz w:val="32"/>
          <w:szCs w:val="32"/>
          <w:lang w:eastAsia="zh-CN"/>
        </w:rPr>
        <w:t>109.71</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eastAsia="zh-CN"/>
        </w:rPr>
        <w:t>109.71</w:t>
      </w:r>
      <w:r>
        <w:rPr>
          <w:rFonts w:hint="eastAsia" w:ascii="仿宋" w:hAnsi="仿宋" w:eastAsia="仿宋" w:cs="仿宋_GB2312"/>
          <w:sz w:val="32"/>
          <w:szCs w:val="32"/>
        </w:rPr>
        <w:t>万元，政府性基金收入   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支出预算</w:t>
      </w:r>
      <w:r>
        <w:rPr>
          <w:rFonts w:hint="eastAsia" w:ascii="仿宋" w:hAnsi="仿宋" w:eastAsia="仿宋" w:cs="仿宋_GB2312"/>
          <w:sz w:val="32"/>
          <w:szCs w:val="32"/>
          <w:lang w:eastAsia="zh-CN"/>
        </w:rPr>
        <w:t>109.71</w:t>
      </w:r>
      <w:r>
        <w:rPr>
          <w:rFonts w:hint="eastAsia" w:ascii="仿宋" w:hAnsi="仿宋" w:eastAsia="仿宋" w:cs="仿宋_GB2312"/>
          <w:sz w:val="32"/>
          <w:szCs w:val="32"/>
        </w:rPr>
        <w:t>万元，其中基本支出77.2万元，包括人员经费77.2万元和日常公用经费0元；项目支出40.95万元，主要用于采购疫情防控物资及工作经费等。</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预算收支安排</w:t>
      </w:r>
      <w:r>
        <w:rPr>
          <w:rFonts w:hint="eastAsia" w:ascii="仿宋" w:hAnsi="仿宋" w:eastAsia="仿宋" w:cs="仿宋_GB2312"/>
          <w:sz w:val="32"/>
          <w:szCs w:val="32"/>
          <w:lang w:eastAsia="zh-CN"/>
        </w:rPr>
        <w:t>109.71</w:t>
      </w:r>
      <w:r>
        <w:rPr>
          <w:rFonts w:hint="eastAsia" w:ascii="仿宋" w:hAnsi="仿宋" w:eastAsia="仿宋" w:cs="仿宋_GB2312"/>
          <w:sz w:val="32"/>
          <w:szCs w:val="32"/>
        </w:rPr>
        <w:t>万元，较2021年项目预算减少16.44万元，其中：基本支出减少32.51万元，主要是</w:t>
      </w:r>
      <w:r>
        <w:rPr>
          <w:rFonts w:hint="eastAsia" w:ascii="仿宋" w:hAnsi="仿宋" w:eastAsia="仿宋" w:cs="仿宋_GB2312"/>
          <w:sz w:val="32"/>
          <w:szCs w:val="32"/>
          <w:lang w:eastAsia="zh-CN"/>
        </w:rPr>
        <w:t>2021年</w:t>
      </w:r>
      <w:r>
        <w:rPr>
          <w:rFonts w:hint="eastAsia" w:ascii="仿宋" w:hAnsi="仿宋" w:eastAsia="仿宋" w:cs="仿宋_GB2312"/>
          <w:sz w:val="32"/>
          <w:szCs w:val="32"/>
        </w:rPr>
        <w:t>减少日常工作经费支出；项目支出41万元，增加16万元。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机关运行经费共计安排0万元，主要用于办公费、差旅费、水电费、维修费、会议费、公务招待费、培训费等日常运行支出。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rPr>
          <w:rFonts w:asciiTheme="majorEastAsia" w:hAnsiTheme="majorEastAsia" w:eastAsiaTheme="majorEastAsia"/>
        </w:rPr>
      </w:pPr>
      <w:bookmarkStart w:id="20" w:name="_Toc_4_4_0000000021"/>
      <w:r>
        <w:rPr>
          <w:rFonts w:ascii="方正仿宋_GBK" w:hAnsi="方正仿宋_GBK" w:eastAsia="方正仿宋_GBK" w:cs="方正仿宋_GBK"/>
          <w:b/>
          <w:color w:val="000000"/>
          <w:sz w:val="28"/>
        </w:rPr>
        <w:t>1、</w:t>
      </w:r>
      <w:r>
        <w:rPr>
          <w:rFonts w:hint="eastAsia" w:cs="方正仿宋_GBK" w:asciiTheme="majorEastAsia" w:hAnsiTheme="majorEastAsia" w:eastAsiaTheme="majorEastAsia"/>
          <w:b/>
          <w:color w:val="000000"/>
          <w:sz w:val="28"/>
        </w:rPr>
        <w:t>2021</w:t>
      </w:r>
      <w:r>
        <w:rPr>
          <w:rFonts w:cs="方正仿宋_GBK" w:asciiTheme="majorEastAsia" w:hAnsiTheme="majorEastAsia" w:eastAsiaTheme="majorEastAsia"/>
          <w:b/>
          <w:color w:val="000000"/>
          <w:sz w:val="28"/>
        </w:rPr>
        <w:t>年成安县</w:t>
      </w:r>
      <w:r>
        <w:rPr>
          <w:rFonts w:hint="eastAsia" w:cs="方正仿宋_GBK" w:asciiTheme="majorEastAsia" w:hAnsiTheme="majorEastAsia" w:eastAsiaTheme="majorEastAsia"/>
          <w:b/>
          <w:color w:val="000000"/>
          <w:sz w:val="28"/>
        </w:rPr>
        <w:t>爱国卫生运动委员会办公室</w:t>
      </w:r>
      <w:r>
        <w:rPr>
          <w:rFonts w:cs="方正仿宋_GBK" w:asciiTheme="majorEastAsia" w:hAnsiTheme="majorEastAsia" w:eastAsiaTheme="majorEastAsia"/>
          <w:b/>
          <w:color w:val="000000"/>
          <w:sz w:val="28"/>
        </w:rPr>
        <w:t>养老保险及职业年金单位部分绩效目标表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1.保障自收自支在岗职工能够按时缴纳养老保险和职业年金，使职工退休养老待遇得到保障。</w:t>
            </w:r>
            <w:r>
              <w:tab/>
            </w:r>
            <w:r>
              <w:tab/>
            </w:r>
            <w:r>
              <w:tab/>
            </w:r>
            <w:r>
              <w:tab/>
            </w:r>
            <w:r>
              <w:tab/>
            </w:r>
            <w:r>
              <w:tab/>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rPr>
                <w:rFonts w:asciiTheme="minorEastAsia" w:hAnsiTheme="minorEastAsia" w:eastAsiaTheme="minorEastAsia"/>
              </w:rPr>
            </w:pPr>
            <w:r>
              <w:rPr>
                <w:rFonts w:asciiTheme="minorEastAsia" w:hAnsiTheme="minorEastAsia" w:eastAsiaTheme="minorEastAsia"/>
              </w:rPr>
              <w:t>产出指标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数量指标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缴纳人数</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需缴纳养老保险和职业年金单位部分的在岗人数</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人</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质量指标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入库金额完成率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单位入库金额完成率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100百分比</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财务缴纳手续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时效指标</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缴费</w:t>
            </w:r>
            <w:r>
              <w:rPr>
                <w:rFonts w:asciiTheme="minorEastAsia" w:hAnsiTheme="minorEastAsia" w:eastAsiaTheme="minorEastAsia"/>
              </w:rPr>
              <w:t>期限</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养老保险及职业年金期限</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2021</w:t>
            </w:r>
            <w:r>
              <w:rPr>
                <w:rFonts w:asciiTheme="minorEastAsia" w:hAnsiTheme="minorEastAsia" w:eastAsiaTheme="minorEastAsia"/>
              </w:rPr>
              <w:t>年</w:t>
            </w:r>
            <w:r>
              <w:rPr>
                <w:rFonts w:hint="eastAsia" w:asciiTheme="minorEastAsia" w:hAnsiTheme="minorEastAsia" w:eastAsiaTheme="minorEastAsia"/>
              </w:rPr>
              <w:t>1月</w:t>
            </w:r>
            <w:r>
              <w:rPr>
                <w:rFonts w:asciiTheme="minorEastAsia" w:hAnsiTheme="minorEastAsia" w:eastAsiaTheme="minorEastAsia"/>
              </w:rPr>
              <w:t>-</w:t>
            </w:r>
            <w:r>
              <w:rPr>
                <w:rFonts w:hint="eastAsia" w:asciiTheme="minorEastAsia" w:hAnsiTheme="minorEastAsia" w:eastAsiaTheme="minorEastAsia"/>
              </w:rPr>
              <w:t>2021</w:t>
            </w:r>
            <w:r>
              <w:rPr>
                <w:rFonts w:asciiTheme="minorEastAsia" w:hAnsiTheme="minorEastAsia" w:eastAsiaTheme="minorEastAsia"/>
              </w:rPr>
              <w:t>年12月</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社保机构核定时间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成本指标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按社保计算比率缴纳</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按社保缴纳比率计算</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按社保计算比率缴纳</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rPr>
                <w:rFonts w:asciiTheme="minorEastAsia" w:hAnsiTheme="minorEastAsia" w:eastAsiaTheme="minorEastAsia"/>
              </w:rPr>
            </w:pPr>
            <w:r>
              <w:rPr>
                <w:rFonts w:asciiTheme="minorEastAsia" w:hAnsiTheme="minorEastAsia" w:eastAsiaTheme="minorEastAsia"/>
              </w:rPr>
              <w:t>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可持续影响指标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养老保险制度得到完善</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正常缴纳养老保险及职业年金</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正常缴纳养老保险得到保障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经济效益指标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社会效益指标</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单位工作</w:t>
            </w:r>
            <w:r>
              <w:rPr>
                <w:rFonts w:asciiTheme="minorEastAsia" w:hAnsiTheme="minorEastAsia" w:eastAsiaTheme="minorEastAsia"/>
              </w:rPr>
              <w:t>人员的退休养老得到保障</w:t>
            </w:r>
          </w:p>
        </w:tc>
        <w:tc>
          <w:tcPr>
            <w:tcW w:w="2466" w:type="dxa"/>
            <w:vAlign w:val="center"/>
          </w:tcPr>
          <w:p>
            <w:pPr>
              <w:pStyle w:val="12"/>
              <w:rPr>
                <w:rFonts w:asciiTheme="minorEastAsia" w:hAnsiTheme="minorEastAsia" w:eastAsiaTheme="minorEastAsia"/>
              </w:rPr>
            </w:pPr>
            <w:r>
              <w:rPr>
                <w:rFonts w:hint="eastAsia" w:asciiTheme="minorEastAsia" w:hAnsiTheme="minorEastAsia" w:eastAsiaTheme="minorEastAsia"/>
              </w:rPr>
              <w:t>单位工作人员</w:t>
            </w:r>
            <w:r>
              <w:rPr>
                <w:rFonts w:asciiTheme="minorEastAsia" w:hAnsiTheme="minorEastAsia" w:eastAsiaTheme="minorEastAsia"/>
              </w:rPr>
              <w:t>退休养老得到保障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职工养老得到保障</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asciiTheme="minorEastAsia" w:hAnsiTheme="minorEastAsia"/>
              </w:rPr>
            </w:pP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生态效益指标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rPr>
                <w:rFonts w:asciiTheme="minorEastAsia" w:hAnsiTheme="minorEastAsia" w:eastAsiaTheme="minorEastAsia"/>
              </w:rPr>
            </w:pPr>
            <w:r>
              <w:rPr>
                <w:rFonts w:asciiTheme="minorEastAsia" w:hAnsiTheme="minorEastAsia" w:eastAsiaTheme="minorEastAsia"/>
              </w:rPr>
              <w:t>满意度指标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服务对象满意度指标</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缴纳人员满意度</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缴纳人员满意度</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≥99百分比</w:t>
            </w:r>
          </w:p>
        </w:tc>
        <w:tc>
          <w:tcPr>
            <w:tcW w:w="2466" w:type="dxa"/>
            <w:vAlign w:val="center"/>
          </w:tcPr>
          <w:p>
            <w:pPr>
              <w:pStyle w:val="12"/>
              <w:rPr>
                <w:rFonts w:asciiTheme="minorEastAsia" w:hAnsiTheme="minorEastAsia" w:eastAsiaTheme="minorEastAsia"/>
              </w:rPr>
            </w:pPr>
            <w:r>
              <w:rPr>
                <w:rFonts w:asciiTheme="minorEastAsia" w:hAnsiTheme="minorEastAsia" w:eastAsiaTheme="minorEastAsia"/>
              </w:rPr>
              <w:t>问卷调查</w:t>
            </w:r>
          </w:p>
        </w:tc>
      </w:tr>
    </w:tbl>
    <w:p>
      <w:pPr>
        <w:sectPr>
          <w:pgSz w:w="16840" w:h="11900" w:orient="landscape"/>
          <w:pgMar w:top="1361" w:right="1020" w:bottom="1134" w:left="1020" w:header="720" w:footer="720" w:gutter="0"/>
          <w:cols w:space="720" w:num="1"/>
        </w:sectPr>
      </w:pPr>
    </w:p>
    <w:p>
      <w:pPr>
        <w:ind w:firstLine="560"/>
        <w:jc w:val="left"/>
        <w:rPr>
          <w:rFonts w:ascii="黑体" w:hAnsi="黑体" w:eastAsia="黑体"/>
        </w:rPr>
      </w:pPr>
      <w:r>
        <w:rPr>
          <w:rFonts w:ascii="方正仿宋_GBK" w:hAnsi="方正仿宋_GBK" w:eastAsia="方正仿宋_GBK" w:cs="方正仿宋_GBK"/>
          <w:b/>
          <w:color w:val="000000"/>
          <w:sz w:val="28"/>
        </w:rPr>
        <w:t>2</w:t>
      </w:r>
      <w:r>
        <w:rPr>
          <w:rFonts w:ascii="黑体" w:hAnsi="黑体" w:eastAsia="黑体" w:cs="方正仿宋_GBK"/>
          <w:b/>
          <w:color w:val="000000"/>
          <w:sz w:val="28"/>
        </w:rPr>
        <w:t>、</w:t>
      </w:r>
      <w:r>
        <w:rPr>
          <w:rFonts w:hint="eastAsia" w:ascii="黑体" w:hAnsi="黑体" w:eastAsia="黑体" w:cs="方正仿宋_GBK"/>
          <w:b/>
          <w:color w:val="000000"/>
          <w:sz w:val="28"/>
        </w:rPr>
        <w:t>2021年</w:t>
      </w:r>
      <w:r>
        <w:rPr>
          <w:rFonts w:ascii="黑体" w:hAnsi="黑体" w:eastAsia="黑体" w:cs="方正仿宋_GBK"/>
          <w:b/>
          <w:color w:val="000000"/>
          <w:sz w:val="28"/>
        </w:rPr>
        <w:t>成安县</w:t>
      </w:r>
      <w:r>
        <w:rPr>
          <w:rFonts w:hint="eastAsia" w:ascii="黑体" w:hAnsi="黑体" w:eastAsia="黑体" w:cs="方正仿宋_GBK"/>
          <w:b/>
          <w:color w:val="000000"/>
          <w:sz w:val="28"/>
        </w:rPr>
        <w:t>爱国卫生运动委员会办公室</w:t>
      </w:r>
      <w:r>
        <w:rPr>
          <w:rFonts w:ascii="黑体" w:hAnsi="黑体" w:eastAsia="黑体" w:cs="方正仿宋_GBK"/>
          <w:b/>
          <w:color w:val="000000"/>
          <w:sz w:val="28"/>
        </w:rPr>
        <w:t>差补工资绩效目标表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发放工资人数</w:t>
            </w:r>
          </w:p>
        </w:tc>
        <w:tc>
          <w:tcPr>
            <w:tcW w:w="2466" w:type="dxa"/>
            <w:vAlign w:val="center"/>
          </w:tcPr>
          <w:p>
            <w:pPr>
              <w:pStyle w:val="12"/>
            </w:pPr>
            <w:r>
              <w:t>发放工资人数</w:t>
            </w:r>
          </w:p>
        </w:tc>
        <w:tc>
          <w:tcPr>
            <w:tcW w:w="2466" w:type="dxa"/>
            <w:vAlign w:val="center"/>
          </w:tcPr>
          <w:p>
            <w:pPr>
              <w:pStyle w:val="12"/>
            </w:pPr>
            <w:r>
              <w:rPr>
                <w:rFonts w:hint="eastAsia" w:eastAsiaTheme="minorEastAsia"/>
              </w:rPr>
              <w:t>1</w:t>
            </w:r>
            <w:r>
              <w:t>人</w:t>
            </w:r>
          </w:p>
        </w:tc>
        <w:tc>
          <w:tcPr>
            <w:tcW w:w="2466"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实发数/应发数</w:t>
            </w:r>
          </w:p>
        </w:tc>
        <w:tc>
          <w:tcPr>
            <w:tcW w:w="2466" w:type="dxa"/>
            <w:vAlign w:val="center"/>
          </w:tcPr>
          <w:p>
            <w:pPr>
              <w:pStyle w:val="12"/>
            </w:pPr>
            <w:r>
              <w:t>实发数/应发数</w:t>
            </w:r>
          </w:p>
        </w:tc>
        <w:tc>
          <w:tcPr>
            <w:tcW w:w="2466" w:type="dxa"/>
            <w:vAlign w:val="center"/>
          </w:tcPr>
          <w:p>
            <w:pPr>
              <w:pStyle w:val="12"/>
            </w:pPr>
            <w:r>
              <w:t>100百分比</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月人均工资数</w:t>
            </w:r>
          </w:p>
        </w:tc>
        <w:tc>
          <w:tcPr>
            <w:tcW w:w="2466" w:type="dxa"/>
            <w:vAlign w:val="center"/>
          </w:tcPr>
          <w:p>
            <w:pPr>
              <w:pStyle w:val="12"/>
            </w:pPr>
            <w:r>
              <w:t>月人均工资数</w:t>
            </w:r>
          </w:p>
        </w:tc>
        <w:tc>
          <w:tcPr>
            <w:tcW w:w="2466" w:type="dxa"/>
            <w:vAlign w:val="center"/>
          </w:tcPr>
          <w:p>
            <w:pPr>
              <w:pStyle w:val="12"/>
            </w:pPr>
            <w:r>
              <w:rPr>
                <w:rFonts w:hint="eastAsia" w:eastAsiaTheme="minorEastAsia"/>
              </w:rPr>
              <w:t>6082</w:t>
            </w:r>
            <w:r>
              <w:t>元</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发放工资的月数</w:t>
            </w:r>
          </w:p>
        </w:tc>
        <w:tc>
          <w:tcPr>
            <w:tcW w:w="2466" w:type="dxa"/>
            <w:vAlign w:val="center"/>
          </w:tcPr>
          <w:p>
            <w:pPr>
              <w:pStyle w:val="12"/>
            </w:pPr>
            <w:r>
              <w:t>发放工资的月数</w:t>
            </w:r>
          </w:p>
        </w:tc>
        <w:tc>
          <w:tcPr>
            <w:tcW w:w="2466" w:type="dxa"/>
            <w:vAlign w:val="center"/>
          </w:tcPr>
          <w:p>
            <w:pPr>
              <w:pStyle w:val="12"/>
            </w:pPr>
            <w:r>
              <w:t>12月</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有效保证日常工作正常开展</w:t>
            </w:r>
          </w:p>
        </w:tc>
        <w:tc>
          <w:tcPr>
            <w:tcW w:w="2466" w:type="dxa"/>
            <w:vAlign w:val="center"/>
          </w:tcPr>
          <w:p>
            <w:pPr>
              <w:pStyle w:val="12"/>
            </w:pPr>
            <w:r>
              <w:t>有效保证日常工作正常开展</w:t>
            </w:r>
          </w:p>
        </w:tc>
        <w:tc>
          <w:tcPr>
            <w:tcW w:w="2466" w:type="dxa"/>
            <w:vAlign w:val="center"/>
          </w:tcPr>
          <w:p>
            <w:pPr>
              <w:pStyle w:val="12"/>
            </w:pPr>
            <w:r>
              <w:t>有效保障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保证工作人员的正常生活</w:t>
            </w:r>
          </w:p>
        </w:tc>
        <w:tc>
          <w:tcPr>
            <w:tcW w:w="2466" w:type="dxa"/>
            <w:vAlign w:val="center"/>
          </w:tcPr>
          <w:p>
            <w:pPr>
              <w:pStyle w:val="12"/>
            </w:pPr>
            <w:r>
              <w:t>保证工作人员的正常生活</w:t>
            </w:r>
          </w:p>
        </w:tc>
        <w:tc>
          <w:tcPr>
            <w:tcW w:w="2466" w:type="dxa"/>
            <w:vAlign w:val="center"/>
          </w:tcPr>
          <w:p>
            <w:pPr>
              <w:pStyle w:val="12"/>
            </w:pPr>
            <w:r>
              <w:t>有效保证</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调查人员中满意占总调查人数比例</w:t>
            </w:r>
          </w:p>
        </w:tc>
        <w:tc>
          <w:tcPr>
            <w:tcW w:w="2466" w:type="dxa"/>
            <w:vAlign w:val="center"/>
          </w:tcPr>
          <w:p>
            <w:pPr>
              <w:pStyle w:val="12"/>
            </w:pPr>
            <w:r>
              <w:t>≥99问卷调查</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hint="eastAsia" w:ascii="Times New Roman" w:hAnsi="Times New Roman" w:eastAsia="方正仿宋_GBK" w:cs="Times New Roman"/>
          <w:color w:val="000000"/>
          <w:sz w:val="28"/>
        </w:rPr>
        <w:t>2021</w:t>
      </w:r>
      <w:r>
        <w:rPr>
          <w:rFonts w:ascii="Times New Roman" w:hAnsi="Times New Roman" w:eastAsia="方正仿宋_GBK" w:cs="Times New Roman"/>
          <w:color w:val="000000"/>
          <w:sz w:val="28"/>
        </w:rPr>
        <w:t>年，成安县爱国卫生运动委员会办公室（本级）安排政府采购预算0.00万元。具体内容见下表。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rPr>
                <w:rFonts w:hint="eastAsia"/>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成安县爱国卫生运动委员会办公室（本级）上年末固定资产金额为0.00万元（详见下表）。本年度拟购置固定资产总额为0.00万元，已按要求列入政府采购预算，详见政府采购预算表。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361002成安县爱国卫生运动委员会办公室（本级）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1"/>
            </w:pPr>
          </w:p>
        </w:tc>
        <w:tc>
          <w:tcPr>
            <w:tcW w:w="4933"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bookmarkEnd w:id="20"/>
    <w:p>
      <w:pPr>
        <w:spacing w:before="0" w:after="0" w:line="500" w:lineRule="exact"/>
        <w:ind w:firstLine="560"/>
        <w:jc w:val="left"/>
        <w:outlineLvl w:val="9"/>
        <w:rPr>
          <w:rFonts w:ascii="Times New Roman" w:hAnsi="Times New Roman" w:eastAsia="方正仿宋_GBK" w:cs="Times New Roman"/>
          <w:b w:val="0"/>
          <w:color w:val="000000"/>
          <w:sz w:val="28"/>
        </w:rPr>
      </w:pPr>
      <w:bookmarkStart w:id="21" w:name="_Toc_4_4_0000000022"/>
    </w:p>
    <w:p>
      <w:pPr>
        <w:tabs>
          <w:tab w:val="left" w:pos="3448"/>
          <w:tab w:val="center" w:pos="7460"/>
        </w:tabs>
        <w:spacing w:before="0" w:after="0"/>
        <w:ind w:firstLine="0"/>
        <w:jc w:val="left"/>
        <w:outlineLvl w:val="3"/>
      </w:pPr>
      <w:r>
        <w:rPr>
          <w:rFonts w:hint="eastAsia" w:ascii="方正小标宋_GBK" w:hAnsi="方正小标宋_GBK" w:eastAsia="方正小标宋_GBK" w:cs="方正小标宋_GBK"/>
          <w:b w:val="0"/>
          <w:color w:val="000000"/>
          <w:sz w:val="44"/>
          <w:lang w:eastAsia="zh-CN"/>
        </w:rPr>
        <w:tab/>
      </w:r>
      <w:r>
        <w:rPr>
          <w:rFonts w:ascii="方正小标宋_GBK" w:hAnsi="方正小标宋_GBK" w:eastAsia="方正小标宋_GBK" w:cs="方正小标宋_GBK"/>
          <w:b w:val="0"/>
          <w:color w:val="000000"/>
          <w:sz w:val="44"/>
        </w:rPr>
        <w:t>三、成安县疾病预防控制中心收支预算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361003成安县疾病预防控制中心</w:t>
            </w:r>
          </w:p>
        </w:tc>
        <w:tc>
          <w:tcPr>
            <w:tcW w:w="2959"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324.83</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308.78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324.83</w:t>
            </w:r>
          </w:p>
        </w:tc>
        <w:tc>
          <w:tcPr>
            <w:tcW w:w="2959" w:type="dxa"/>
            <w:vAlign w:val="center"/>
          </w:tcPr>
          <w:p>
            <w:pPr>
              <w:pStyle w:val="14"/>
            </w:pPr>
            <w:r>
              <w:t>本年支出合计</w:t>
            </w:r>
          </w:p>
        </w:tc>
        <w:tc>
          <w:tcPr>
            <w:tcW w:w="2959" w:type="dxa"/>
            <w:vAlign w:val="center"/>
          </w:tcPr>
          <w:p>
            <w:pPr>
              <w:pStyle w:val="15"/>
            </w:pPr>
            <w:r>
              <w:rPr>
                <w:rFonts w:hint="eastAsia"/>
                <w:lang w:val="en-US" w:eastAsia="zh-CN"/>
              </w:rPr>
              <w:t>324.83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rPr>
                <w:rFonts w:hint="eastAsia"/>
                <w:lang w:val="en-US" w:eastAsia="zh-CN"/>
              </w:rPr>
              <w:t>324.83</w:t>
            </w:r>
          </w:p>
        </w:tc>
        <w:tc>
          <w:tcPr>
            <w:tcW w:w="2959" w:type="dxa"/>
            <w:vAlign w:val="center"/>
          </w:tcPr>
          <w:p>
            <w:pPr>
              <w:pStyle w:val="14"/>
            </w:pPr>
            <w:r>
              <w:t>支出总计</w:t>
            </w:r>
          </w:p>
        </w:tc>
        <w:tc>
          <w:tcPr>
            <w:tcW w:w="2959" w:type="dxa"/>
            <w:vAlign w:val="center"/>
          </w:tcPr>
          <w:p>
            <w:pPr>
              <w:pStyle w:val="15"/>
            </w:pPr>
            <w:r>
              <w:rPr>
                <w:rFonts w:hint="eastAsia"/>
                <w:lang w:val="en-US" w:eastAsia="zh-CN"/>
              </w:rPr>
              <w:t>324.83</w:t>
            </w:r>
          </w:p>
        </w:tc>
      </w:tr>
    </w:tbl>
    <w:p>
      <w:pPr>
        <w:sectPr>
          <w:footerReference r:id="rId6"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361003成安县疾病预防控制中心</w:t>
            </w:r>
          </w:p>
        </w:tc>
        <w:tc>
          <w:tcPr>
            <w:tcW w:w="2274"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rPr>
                <w:rFonts w:hint="eastAsia"/>
                <w:lang w:val="en-US" w:eastAsia="zh-CN"/>
              </w:rPr>
              <w:t>324.83</w:t>
            </w:r>
          </w:p>
        </w:tc>
        <w:tc>
          <w:tcPr>
            <w:tcW w:w="758" w:type="dxa"/>
            <w:vAlign w:val="center"/>
          </w:tcPr>
          <w:p>
            <w:pPr>
              <w:pStyle w:val="15"/>
            </w:pPr>
            <w:r>
              <w:rPr>
                <w:rFonts w:hint="eastAsia"/>
                <w:lang w:val="en-US" w:eastAsia="zh-CN"/>
              </w:rPr>
              <w:t>324.83</w:t>
            </w:r>
          </w:p>
        </w:tc>
        <w:tc>
          <w:tcPr>
            <w:tcW w:w="758" w:type="dxa"/>
            <w:vAlign w:val="center"/>
          </w:tcPr>
          <w:p>
            <w:pPr>
              <w:pStyle w:val="15"/>
            </w:pPr>
            <w:r>
              <w:rPr>
                <w:rFonts w:hint="eastAsia"/>
                <w:lang w:val="en-US" w:eastAsia="zh-CN"/>
              </w:rPr>
              <w:t>324.83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rPr>
                <w:rFonts w:hint="eastAsia"/>
                <w:lang w:val="en-US" w:eastAsia="zh-CN"/>
              </w:rPr>
              <w:t>11.2</w:t>
            </w:r>
          </w:p>
        </w:tc>
        <w:tc>
          <w:tcPr>
            <w:tcW w:w="758" w:type="dxa"/>
            <w:vAlign w:val="center"/>
          </w:tcPr>
          <w:p>
            <w:pPr>
              <w:pStyle w:val="13"/>
              <w:rPr>
                <w:rFonts w:hint="default" w:eastAsia="方正书宋_GBK"/>
                <w:lang w:val="en-US" w:eastAsia="zh-CN"/>
              </w:rPr>
            </w:pPr>
            <w:r>
              <w:rPr>
                <w:rFonts w:hint="eastAsia"/>
                <w:lang w:val="en-US" w:eastAsia="zh-CN"/>
              </w:rPr>
              <w:t>11.2</w:t>
            </w:r>
          </w:p>
        </w:tc>
        <w:tc>
          <w:tcPr>
            <w:tcW w:w="758" w:type="dxa"/>
            <w:vAlign w:val="center"/>
          </w:tcPr>
          <w:p>
            <w:pPr>
              <w:pStyle w:val="13"/>
              <w:rPr>
                <w:rFonts w:hint="default" w:eastAsia="方正书宋_GBK"/>
                <w:lang w:val="en-US" w:eastAsia="zh-CN"/>
              </w:rPr>
            </w:pPr>
            <w:r>
              <w:rPr>
                <w:rFonts w:hint="eastAsia"/>
                <w:lang w:val="en-US" w:eastAsia="zh-CN"/>
              </w:rPr>
              <w:t>11.2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9.7</w:t>
            </w:r>
          </w:p>
        </w:tc>
        <w:tc>
          <w:tcPr>
            <w:tcW w:w="758" w:type="dxa"/>
            <w:vAlign w:val="center"/>
          </w:tcPr>
          <w:p>
            <w:pPr>
              <w:pStyle w:val="13"/>
              <w:jc w:val="center"/>
            </w:pPr>
            <w:r>
              <w:rPr>
                <w:rFonts w:hint="eastAsia"/>
                <w:lang w:val="en-US" w:eastAsia="zh-CN"/>
              </w:rPr>
              <w:t>9.7</w:t>
            </w:r>
          </w:p>
        </w:tc>
        <w:tc>
          <w:tcPr>
            <w:tcW w:w="758" w:type="dxa"/>
            <w:vAlign w:val="center"/>
          </w:tcPr>
          <w:p>
            <w:pPr>
              <w:pStyle w:val="13"/>
              <w:rPr>
                <w:rFonts w:hint="default" w:eastAsia="方正书宋_GBK"/>
                <w:lang w:val="en-US" w:eastAsia="zh-CN"/>
              </w:rPr>
            </w:pPr>
            <w:r>
              <w:rPr>
                <w:rFonts w:hint="eastAsia"/>
                <w:lang w:val="en-US" w:eastAsia="zh-CN"/>
              </w:rPr>
              <w:t>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6.45</w:t>
            </w:r>
          </w:p>
        </w:tc>
        <w:tc>
          <w:tcPr>
            <w:tcW w:w="758" w:type="dxa"/>
            <w:vAlign w:val="center"/>
          </w:tcPr>
          <w:p>
            <w:pPr>
              <w:pStyle w:val="13"/>
              <w:rPr>
                <w:rFonts w:hint="default" w:eastAsia="方正书宋_GBK"/>
                <w:lang w:val="en-US" w:eastAsia="zh-CN"/>
              </w:rPr>
            </w:pPr>
            <w:r>
              <w:rPr>
                <w:rFonts w:hint="eastAsia"/>
                <w:lang w:val="en-US" w:eastAsia="zh-CN"/>
              </w:rPr>
              <w:t>6.45</w:t>
            </w:r>
          </w:p>
        </w:tc>
        <w:tc>
          <w:tcPr>
            <w:tcW w:w="758" w:type="dxa"/>
            <w:vAlign w:val="center"/>
          </w:tcPr>
          <w:p>
            <w:pPr>
              <w:pStyle w:val="13"/>
              <w:rPr>
                <w:rFonts w:hint="default" w:eastAsia="方正书宋_GBK"/>
                <w:lang w:val="en-US" w:eastAsia="zh-CN"/>
              </w:rPr>
            </w:pPr>
            <w:r>
              <w:rPr>
                <w:rFonts w:hint="eastAsia"/>
                <w:lang w:val="en-US" w:eastAsia="zh-CN"/>
              </w:rPr>
              <w:t>6.45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jc w:val="center"/>
              <w:rPr>
                <w:rFonts w:hint="default" w:eastAsia="方正书宋_GBK"/>
                <w:lang w:val="en-US" w:eastAsia="zh-CN"/>
              </w:rPr>
            </w:pPr>
            <w:r>
              <w:rPr>
                <w:rFonts w:hint="eastAsia"/>
                <w:lang w:val="en-US" w:eastAsia="zh-CN"/>
              </w:rPr>
              <w:t>3.25</w:t>
            </w:r>
          </w:p>
        </w:tc>
        <w:tc>
          <w:tcPr>
            <w:tcW w:w="758" w:type="dxa"/>
            <w:vAlign w:val="center"/>
          </w:tcPr>
          <w:p>
            <w:r>
              <w:rPr>
                <w:rFonts w:hint="eastAsia"/>
                <w:lang w:val="en-US" w:eastAsia="zh-CN"/>
              </w:rPr>
              <w:t>3.25</w:t>
            </w:r>
          </w:p>
        </w:tc>
        <w:tc>
          <w:tcPr>
            <w:tcW w:w="758" w:type="dxa"/>
            <w:vAlign w:val="center"/>
          </w:tcPr>
          <w:p>
            <w:r>
              <w:rPr>
                <w:rFonts w:hint="eastAsia"/>
                <w:lang w:val="en-US" w:eastAsia="zh-CN"/>
              </w:rPr>
              <w:t>3.25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3"/>
              <w:rPr>
                <w:rFonts w:hint="default" w:eastAsia="方正书宋_GBK"/>
                <w:lang w:val="en-US" w:eastAsia="zh-CN"/>
              </w:rPr>
            </w:pPr>
            <w:r>
              <w:rPr>
                <w:rFonts w:hint="eastAsia"/>
                <w:lang w:val="en-US" w:eastAsia="zh-CN"/>
              </w:rPr>
              <w:t>1.5</w:t>
            </w:r>
          </w:p>
        </w:tc>
        <w:tc>
          <w:tcPr>
            <w:tcW w:w="758" w:type="dxa"/>
            <w:vAlign w:val="center"/>
          </w:tcPr>
          <w:p>
            <w:r>
              <w:rPr>
                <w:rFonts w:hint="eastAsia"/>
                <w:lang w:val="en-US" w:eastAsia="zh-CN"/>
              </w:rPr>
              <w:t>1.5</w:t>
            </w:r>
          </w:p>
        </w:tc>
        <w:tc>
          <w:tcPr>
            <w:tcW w:w="758" w:type="dxa"/>
            <w:vAlign w:val="center"/>
          </w:tcPr>
          <w:p>
            <w:r>
              <w:rPr>
                <w:rFonts w:hint="eastAsia"/>
                <w:lang w:val="en-US" w:eastAsia="zh-CN"/>
              </w:rPr>
              <w:t>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2080801</w:t>
            </w:r>
          </w:p>
        </w:tc>
        <w:tc>
          <w:tcPr>
            <w:tcW w:w="758" w:type="dxa"/>
            <w:vAlign w:val="center"/>
          </w:tcPr>
          <w:p>
            <w:pPr>
              <w:pStyle w:val="12"/>
            </w:pPr>
            <w:r>
              <w:t>死亡抚恤</w:t>
            </w:r>
          </w:p>
        </w:tc>
        <w:tc>
          <w:tcPr>
            <w:tcW w:w="758" w:type="dxa"/>
            <w:vAlign w:val="center"/>
          </w:tcPr>
          <w:p>
            <w:r>
              <w:rPr>
                <w:rFonts w:hint="eastAsia"/>
                <w:lang w:val="en-US" w:eastAsia="zh-CN"/>
              </w:rPr>
              <w:t>1.5</w:t>
            </w:r>
          </w:p>
        </w:tc>
        <w:tc>
          <w:tcPr>
            <w:tcW w:w="758" w:type="dxa"/>
            <w:vAlign w:val="center"/>
          </w:tcPr>
          <w:p>
            <w:r>
              <w:rPr>
                <w:rFonts w:hint="eastAsia"/>
                <w:lang w:val="en-US" w:eastAsia="zh-CN"/>
              </w:rPr>
              <w:t>1.5</w:t>
            </w:r>
          </w:p>
        </w:tc>
        <w:tc>
          <w:tcPr>
            <w:tcW w:w="758" w:type="dxa"/>
            <w:vAlign w:val="center"/>
          </w:tcPr>
          <w:p>
            <w:r>
              <w:rPr>
                <w:rFonts w:hint="eastAsia"/>
                <w:lang w:val="en-US" w:eastAsia="zh-CN"/>
              </w:rPr>
              <w:t>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rPr>
                <w:rFonts w:hint="default" w:eastAsia="方正书宋_GBK"/>
                <w:lang w:val="en-US" w:eastAsia="zh-CN"/>
              </w:rPr>
            </w:pPr>
            <w:r>
              <w:rPr>
                <w:rFonts w:hint="eastAsia"/>
                <w:lang w:val="en-US" w:eastAsia="zh-CN"/>
              </w:rPr>
              <w:t>308.78</w:t>
            </w:r>
          </w:p>
        </w:tc>
        <w:tc>
          <w:tcPr>
            <w:tcW w:w="758" w:type="dxa"/>
            <w:vAlign w:val="center"/>
          </w:tcPr>
          <w:p>
            <w:pPr>
              <w:pStyle w:val="13"/>
            </w:pPr>
            <w:r>
              <w:rPr>
                <w:rFonts w:hint="eastAsia"/>
                <w:lang w:val="en-US" w:eastAsia="zh-CN"/>
              </w:rPr>
              <w:t>308.78</w:t>
            </w:r>
          </w:p>
        </w:tc>
        <w:tc>
          <w:tcPr>
            <w:tcW w:w="758" w:type="dxa"/>
            <w:vAlign w:val="center"/>
          </w:tcPr>
          <w:p>
            <w:pPr>
              <w:pStyle w:val="13"/>
            </w:pPr>
            <w:r>
              <w:rPr>
                <w:rFonts w:hint="eastAsia"/>
                <w:lang w:val="en-US" w:eastAsia="zh-CN"/>
              </w:rPr>
              <w:t>308.78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21001</w:t>
            </w:r>
          </w:p>
        </w:tc>
        <w:tc>
          <w:tcPr>
            <w:tcW w:w="758" w:type="dxa"/>
            <w:vAlign w:val="center"/>
          </w:tcPr>
          <w:p>
            <w:pPr>
              <w:pStyle w:val="12"/>
            </w:pPr>
            <w:r>
              <w:t>卫生健康管理事务</w:t>
            </w:r>
          </w:p>
        </w:tc>
        <w:tc>
          <w:tcPr>
            <w:tcW w:w="758" w:type="dxa"/>
            <w:vAlign w:val="center"/>
          </w:tcPr>
          <w:p>
            <w:pPr>
              <w:pStyle w:val="13"/>
              <w:rPr>
                <w:rFonts w:hint="default" w:eastAsia="方正书宋_GBK"/>
                <w:lang w:val="en-US" w:eastAsia="zh-CN"/>
              </w:rPr>
            </w:pPr>
            <w:r>
              <w:rPr>
                <w:rFonts w:hint="eastAsia"/>
                <w:lang w:val="en-US" w:eastAsia="zh-CN"/>
              </w:rPr>
              <w:t>250.43</w:t>
            </w:r>
          </w:p>
        </w:tc>
        <w:tc>
          <w:tcPr>
            <w:tcW w:w="758" w:type="dxa"/>
            <w:vAlign w:val="center"/>
          </w:tcPr>
          <w:p>
            <w:pPr>
              <w:pStyle w:val="13"/>
              <w:rPr>
                <w:rFonts w:hint="default" w:eastAsia="方正书宋_GBK"/>
                <w:lang w:val="en-US" w:eastAsia="zh-CN"/>
              </w:rPr>
            </w:pPr>
            <w:r>
              <w:rPr>
                <w:rFonts w:hint="eastAsia"/>
                <w:lang w:val="en-US" w:eastAsia="zh-CN"/>
              </w:rPr>
              <w:t>250.43</w:t>
            </w:r>
          </w:p>
        </w:tc>
        <w:tc>
          <w:tcPr>
            <w:tcW w:w="758" w:type="dxa"/>
            <w:vAlign w:val="center"/>
          </w:tcPr>
          <w:p>
            <w:pPr>
              <w:pStyle w:val="13"/>
              <w:rPr>
                <w:rFonts w:hint="default" w:eastAsia="方正书宋_GBK"/>
                <w:lang w:val="en-US" w:eastAsia="zh-CN"/>
              </w:rPr>
            </w:pPr>
            <w:r>
              <w:rPr>
                <w:rFonts w:hint="eastAsia"/>
                <w:lang w:val="en-US" w:eastAsia="zh-CN"/>
              </w:rPr>
              <w:t>250.43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2100101</w:t>
            </w:r>
          </w:p>
        </w:tc>
        <w:tc>
          <w:tcPr>
            <w:tcW w:w="758" w:type="dxa"/>
            <w:vAlign w:val="center"/>
          </w:tcPr>
          <w:p>
            <w:pPr>
              <w:pStyle w:val="12"/>
            </w:pPr>
            <w:r>
              <w:t>行政运行</w:t>
            </w:r>
          </w:p>
        </w:tc>
        <w:tc>
          <w:tcPr>
            <w:tcW w:w="758" w:type="dxa"/>
            <w:vAlign w:val="center"/>
          </w:tcPr>
          <w:p>
            <w:pPr>
              <w:pStyle w:val="13"/>
              <w:ind w:firstLine="0" w:firstLineChars="0"/>
            </w:pPr>
            <w:r>
              <w:rPr>
                <w:rFonts w:hint="eastAsia"/>
                <w:lang w:val="en-US" w:eastAsia="zh-CN"/>
              </w:rPr>
              <w:t>250.43</w:t>
            </w:r>
          </w:p>
        </w:tc>
        <w:tc>
          <w:tcPr>
            <w:tcW w:w="758" w:type="dxa"/>
            <w:vAlign w:val="center"/>
          </w:tcPr>
          <w:p>
            <w:pPr>
              <w:pStyle w:val="13"/>
              <w:ind w:firstLine="0" w:firstLineChars="0"/>
            </w:pPr>
            <w:r>
              <w:rPr>
                <w:rFonts w:hint="eastAsia"/>
                <w:lang w:val="en-US" w:eastAsia="zh-CN"/>
              </w:rPr>
              <w:t>250.43</w:t>
            </w:r>
          </w:p>
        </w:tc>
        <w:tc>
          <w:tcPr>
            <w:tcW w:w="758" w:type="dxa"/>
            <w:vAlign w:val="center"/>
          </w:tcPr>
          <w:p>
            <w:pPr>
              <w:pStyle w:val="13"/>
              <w:ind w:firstLine="0" w:firstLineChars="0"/>
            </w:pPr>
            <w:r>
              <w:rPr>
                <w:rFonts w:hint="eastAsia"/>
                <w:lang w:val="en-US" w:eastAsia="zh-CN"/>
              </w:rPr>
              <w:t>250.43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3"/>
              <w:rPr>
                <w:rFonts w:hint="default" w:eastAsia="方正书宋_GBK"/>
                <w:lang w:val="en-US" w:eastAsia="zh-CN"/>
              </w:rPr>
            </w:pPr>
            <w:r>
              <w:rPr>
                <w:rFonts w:hint="eastAsia"/>
                <w:lang w:val="en-US" w:eastAsia="zh-CN"/>
              </w:rPr>
              <w:t>50.3</w:t>
            </w:r>
          </w:p>
        </w:tc>
        <w:tc>
          <w:tcPr>
            <w:tcW w:w="758" w:type="dxa"/>
            <w:vAlign w:val="center"/>
          </w:tcPr>
          <w:p>
            <w:pPr>
              <w:pStyle w:val="13"/>
            </w:pPr>
            <w:r>
              <w:rPr>
                <w:rFonts w:hint="eastAsia"/>
                <w:lang w:val="en-US" w:eastAsia="zh-CN"/>
              </w:rPr>
              <w:t>50.3</w:t>
            </w:r>
          </w:p>
        </w:tc>
        <w:tc>
          <w:tcPr>
            <w:tcW w:w="758" w:type="dxa"/>
            <w:vAlign w:val="center"/>
          </w:tcPr>
          <w:p>
            <w:pPr>
              <w:pStyle w:val="13"/>
            </w:pPr>
            <w:r>
              <w:rPr>
                <w:rFonts w:hint="eastAsia"/>
                <w:lang w:val="en-US" w:eastAsia="zh-CN"/>
              </w:rPr>
              <w:t>50.3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2100401</w:t>
            </w:r>
          </w:p>
        </w:tc>
        <w:tc>
          <w:tcPr>
            <w:tcW w:w="758" w:type="dxa"/>
            <w:vAlign w:val="center"/>
          </w:tcPr>
          <w:p>
            <w:pPr>
              <w:pStyle w:val="12"/>
            </w:pPr>
            <w:r>
              <w:t>疾病预防控制机构</w:t>
            </w:r>
          </w:p>
        </w:tc>
        <w:tc>
          <w:tcPr>
            <w:tcW w:w="758" w:type="dxa"/>
            <w:vAlign w:val="center"/>
          </w:tcPr>
          <w:p>
            <w:pPr>
              <w:pStyle w:val="13"/>
              <w:ind w:firstLine="0" w:firstLineChars="0"/>
            </w:pPr>
            <w:r>
              <w:rPr>
                <w:rFonts w:hint="eastAsia"/>
                <w:lang w:val="en-US" w:eastAsia="zh-CN"/>
              </w:rPr>
              <w:t>50.3</w:t>
            </w:r>
          </w:p>
        </w:tc>
        <w:tc>
          <w:tcPr>
            <w:tcW w:w="758" w:type="dxa"/>
            <w:vAlign w:val="center"/>
          </w:tcPr>
          <w:p>
            <w:pPr>
              <w:pStyle w:val="13"/>
              <w:ind w:firstLine="0" w:firstLineChars="0"/>
            </w:pPr>
            <w:r>
              <w:rPr>
                <w:rFonts w:hint="eastAsia"/>
                <w:lang w:val="en-US" w:eastAsia="zh-CN"/>
              </w:rPr>
              <w:t>50.3</w:t>
            </w:r>
          </w:p>
        </w:tc>
        <w:tc>
          <w:tcPr>
            <w:tcW w:w="758" w:type="dxa"/>
            <w:vAlign w:val="center"/>
          </w:tcPr>
          <w:p>
            <w:pPr>
              <w:pStyle w:val="13"/>
              <w:ind w:firstLine="0" w:firstLineChars="0"/>
            </w:pPr>
            <w:r>
              <w:rPr>
                <w:rFonts w:hint="eastAsia"/>
                <w:lang w:val="en-US" w:eastAsia="zh-CN"/>
              </w:rPr>
              <w:t>50.3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3"/>
              <w:rPr>
                <w:rFonts w:hint="default" w:eastAsia="方正书宋_GBK"/>
                <w:lang w:val="en-US" w:eastAsia="zh-CN"/>
              </w:rPr>
            </w:pPr>
            <w:r>
              <w:rPr>
                <w:rFonts w:hint="eastAsia"/>
                <w:lang w:val="en-US" w:eastAsia="zh-CN"/>
              </w:rPr>
              <w:t>3.2</w:t>
            </w:r>
          </w:p>
        </w:tc>
        <w:tc>
          <w:tcPr>
            <w:tcW w:w="758" w:type="dxa"/>
            <w:vAlign w:val="center"/>
          </w:tcPr>
          <w:p>
            <w:pPr>
              <w:pStyle w:val="13"/>
            </w:pPr>
            <w:r>
              <w:rPr>
                <w:rFonts w:hint="eastAsia"/>
                <w:lang w:val="en-US" w:eastAsia="zh-CN"/>
              </w:rPr>
              <w:t>3.2</w:t>
            </w:r>
          </w:p>
        </w:tc>
        <w:tc>
          <w:tcPr>
            <w:tcW w:w="758" w:type="dxa"/>
            <w:vAlign w:val="center"/>
          </w:tcPr>
          <w:p>
            <w:pPr>
              <w:pStyle w:val="13"/>
            </w:pPr>
            <w:r>
              <w:rPr>
                <w:rFonts w:hint="eastAsia"/>
                <w:lang w:val="en-US" w:eastAsia="zh-CN"/>
              </w:rPr>
              <w:t>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3"/>
            </w:pPr>
            <w:r>
              <w:rPr>
                <w:rFonts w:hint="eastAsia"/>
                <w:lang w:val="en-US" w:eastAsia="zh-CN"/>
              </w:rPr>
              <w:t>3.2</w:t>
            </w:r>
          </w:p>
        </w:tc>
        <w:tc>
          <w:tcPr>
            <w:tcW w:w="758" w:type="dxa"/>
            <w:vAlign w:val="center"/>
          </w:tcPr>
          <w:p>
            <w:pPr>
              <w:pStyle w:val="13"/>
            </w:pPr>
            <w:r>
              <w:rPr>
                <w:rFonts w:hint="eastAsia"/>
                <w:lang w:val="en-US" w:eastAsia="zh-CN"/>
              </w:rPr>
              <w:t>3.2</w:t>
            </w:r>
          </w:p>
        </w:tc>
        <w:tc>
          <w:tcPr>
            <w:tcW w:w="758" w:type="dxa"/>
            <w:vAlign w:val="center"/>
          </w:tcPr>
          <w:p>
            <w:pPr>
              <w:pStyle w:val="13"/>
            </w:pPr>
            <w:r>
              <w:rPr>
                <w:rFonts w:hint="eastAsia"/>
                <w:lang w:val="en-US" w:eastAsia="zh-CN"/>
              </w:rPr>
              <w:t>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rPr>
                <w:rFonts w:hint="default" w:eastAsia="方正书宋_GBK"/>
                <w:lang w:val="en-US" w:eastAsia="zh-CN"/>
              </w:rPr>
            </w:pPr>
            <w:r>
              <w:rPr>
                <w:rFonts w:hint="eastAsia"/>
                <w:lang w:val="en-US" w:eastAsia="zh-CN"/>
              </w:rPr>
              <w:t>4.85</w:t>
            </w:r>
          </w:p>
        </w:tc>
        <w:tc>
          <w:tcPr>
            <w:tcW w:w="758" w:type="dxa"/>
            <w:vAlign w:val="center"/>
          </w:tcPr>
          <w:p>
            <w:pPr>
              <w:pStyle w:val="13"/>
              <w:rPr>
                <w:rFonts w:hint="default" w:eastAsia="方正书宋_GBK"/>
                <w:lang w:val="en-US" w:eastAsia="zh-CN"/>
              </w:rPr>
            </w:pPr>
            <w:r>
              <w:rPr>
                <w:rFonts w:hint="eastAsia"/>
                <w:lang w:val="en-US" w:eastAsia="zh-CN"/>
              </w:rPr>
              <w:t>4.85</w:t>
            </w:r>
          </w:p>
        </w:tc>
        <w:tc>
          <w:tcPr>
            <w:tcW w:w="758" w:type="dxa"/>
            <w:vAlign w:val="center"/>
          </w:tcPr>
          <w:p>
            <w:pPr>
              <w:pStyle w:val="13"/>
              <w:rPr>
                <w:rFonts w:hint="default" w:eastAsia="方正书宋_GBK"/>
                <w:lang w:val="en-US" w:eastAsia="zh-CN"/>
              </w:rPr>
            </w:pPr>
            <w:r>
              <w:rPr>
                <w:rFonts w:hint="eastAsia"/>
                <w:lang w:val="en-US" w:eastAsia="zh-CN"/>
              </w:rPr>
              <w:t>4.85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ind w:firstLine="0" w:firstLineChars="0"/>
            </w:pPr>
            <w:r>
              <w:rPr>
                <w:rFonts w:hint="eastAsia"/>
                <w:lang w:val="en-US" w:eastAsia="zh-CN"/>
              </w:rPr>
              <w:t>4.85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2190"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324.83</w:t>
            </w:r>
          </w:p>
        </w:tc>
        <w:tc>
          <w:tcPr>
            <w:tcW w:w="1095" w:type="dxa"/>
            <w:vAlign w:val="center"/>
          </w:tcPr>
          <w:p>
            <w:pPr>
              <w:pStyle w:val="15"/>
              <w:rPr>
                <w:rFonts w:hint="default" w:eastAsia="方正书宋_GBK"/>
                <w:lang w:val="en-US" w:eastAsia="zh-CN"/>
              </w:rPr>
            </w:pPr>
            <w:r>
              <w:rPr>
                <w:rFonts w:hint="eastAsia"/>
                <w:lang w:val="en-US" w:eastAsia="zh-CN"/>
              </w:rPr>
              <w:t>274.83</w:t>
            </w:r>
          </w:p>
        </w:tc>
        <w:tc>
          <w:tcPr>
            <w:tcW w:w="1095" w:type="dxa"/>
            <w:vAlign w:val="center"/>
          </w:tcPr>
          <w:p>
            <w:pPr>
              <w:pStyle w:val="15"/>
              <w:rPr>
                <w:rFonts w:hint="default" w:eastAsia="方正书宋_GBK"/>
                <w:lang w:val="en-US" w:eastAsia="zh-CN"/>
              </w:rPr>
            </w:pPr>
            <w:r>
              <w:rPr>
                <w:rFonts w:hint="eastAsia"/>
                <w:lang w:val="en-US" w:eastAsia="zh-CN"/>
              </w:rPr>
              <w:t>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11.2</w:t>
            </w:r>
          </w:p>
        </w:tc>
        <w:tc>
          <w:tcPr>
            <w:tcW w:w="1095" w:type="dxa"/>
            <w:vAlign w:val="center"/>
          </w:tcPr>
          <w:p>
            <w:pPr>
              <w:pStyle w:val="13"/>
              <w:rPr>
                <w:rFonts w:hint="default" w:eastAsia="方正书宋_GBK"/>
                <w:lang w:val="en-US" w:eastAsia="zh-CN"/>
              </w:rPr>
            </w:pPr>
            <w:r>
              <w:rPr>
                <w:rFonts w:hint="eastAsia"/>
                <w:lang w:val="en-US" w:eastAsia="zh-CN"/>
              </w:rPr>
              <w:t>11.2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9.7</w:t>
            </w:r>
          </w:p>
        </w:tc>
        <w:tc>
          <w:tcPr>
            <w:tcW w:w="1095" w:type="dxa"/>
            <w:vAlign w:val="center"/>
          </w:tcPr>
          <w:p>
            <w:pPr>
              <w:pStyle w:val="13"/>
              <w:rPr>
                <w:rFonts w:hint="default" w:eastAsia="方正书宋_GBK"/>
                <w:lang w:val="en-US" w:eastAsia="zh-CN"/>
              </w:rPr>
            </w:pPr>
            <w:r>
              <w:rPr>
                <w:rFonts w:hint="eastAsia"/>
                <w:lang w:val="en-US" w:eastAsia="zh-CN"/>
              </w:rPr>
              <w:t>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6.45</w:t>
            </w:r>
          </w:p>
        </w:tc>
        <w:tc>
          <w:tcPr>
            <w:tcW w:w="1095" w:type="dxa"/>
            <w:vAlign w:val="center"/>
          </w:tcPr>
          <w:p>
            <w:pPr>
              <w:pStyle w:val="13"/>
              <w:ind w:firstLine="0" w:firstLineChars="0"/>
            </w:pPr>
            <w:r>
              <w:rPr>
                <w:rFonts w:hint="eastAsia"/>
                <w:lang w:val="en-US" w:eastAsia="zh-CN"/>
              </w:rPr>
              <w:t>6.45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3.25</w:t>
            </w:r>
          </w:p>
        </w:tc>
        <w:tc>
          <w:tcPr>
            <w:tcW w:w="1095" w:type="dxa"/>
            <w:vAlign w:val="center"/>
          </w:tcPr>
          <w:p>
            <w:pPr>
              <w:pStyle w:val="13"/>
              <w:ind w:firstLine="0" w:firstLineChars="0"/>
            </w:pPr>
            <w:r>
              <w:rPr>
                <w:rFonts w:hint="eastAsia"/>
                <w:lang w:val="en-US" w:eastAsia="zh-CN"/>
              </w:rPr>
              <w:t>3.25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3"/>
              <w:rPr>
                <w:rFonts w:hint="default" w:eastAsia="方正书宋_GBK"/>
                <w:lang w:val="en-US" w:eastAsia="zh-CN"/>
              </w:rPr>
            </w:pPr>
            <w:r>
              <w:rPr>
                <w:rFonts w:hint="eastAsia"/>
                <w:lang w:val="en-US" w:eastAsia="zh-CN"/>
              </w:rPr>
              <w:t>1.5</w:t>
            </w:r>
          </w:p>
        </w:tc>
        <w:tc>
          <w:tcPr>
            <w:tcW w:w="1095" w:type="dxa"/>
            <w:vAlign w:val="center"/>
          </w:tcPr>
          <w:p>
            <w:pPr>
              <w:pStyle w:val="13"/>
              <w:ind w:firstLine="0" w:firstLineChars="0"/>
            </w:pPr>
            <w:r>
              <w:rPr>
                <w:rFonts w:hint="eastAsia"/>
                <w:lang w:val="en-US" w:eastAsia="zh-CN"/>
              </w:rP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2080801</w:t>
            </w:r>
          </w:p>
        </w:tc>
        <w:tc>
          <w:tcPr>
            <w:tcW w:w="1095" w:type="dxa"/>
            <w:vAlign w:val="center"/>
          </w:tcPr>
          <w:p>
            <w:pPr>
              <w:pStyle w:val="12"/>
            </w:pPr>
            <w:r>
              <w:t>死亡抚恤</w:t>
            </w:r>
          </w:p>
        </w:tc>
        <w:tc>
          <w:tcPr>
            <w:tcW w:w="1095" w:type="dxa"/>
            <w:vAlign w:val="center"/>
          </w:tcPr>
          <w:p>
            <w:pPr>
              <w:pStyle w:val="13"/>
              <w:rPr>
                <w:rFonts w:hint="default" w:eastAsia="方正书宋_GBK"/>
                <w:lang w:val="en-US" w:eastAsia="zh-CN"/>
              </w:rPr>
            </w:pPr>
            <w:r>
              <w:rPr>
                <w:rFonts w:hint="eastAsia"/>
                <w:lang w:val="en-US" w:eastAsia="zh-CN"/>
              </w:rPr>
              <w:t>1.5</w:t>
            </w:r>
          </w:p>
        </w:tc>
        <w:tc>
          <w:tcPr>
            <w:tcW w:w="1095" w:type="dxa"/>
            <w:vAlign w:val="center"/>
          </w:tcPr>
          <w:p>
            <w:pPr>
              <w:pStyle w:val="13"/>
              <w:rPr>
                <w:rFonts w:hint="default" w:eastAsia="方正书宋_GBK"/>
                <w:lang w:val="en-US" w:eastAsia="zh-CN"/>
              </w:rPr>
            </w:pPr>
            <w:r>
              <w:rPr>
                <w:rFonts w:hint="eastAsia"/>
                <w:lang w:val="en-US" w:eastAsia="zh-CN"/>
              </w:rP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rPr>
                <w:rFonts w:hint="default" w:eastAsia="方正书宋_GBK"/>
                <w:lang w:val="en-US" w:eastAsia="zh-CN"/>
              </w:rPr>
            </w:pPr>
            <w:r>
              <w:rPr>
                <w:rFonts w:hint="eastAsia"/>
                <w:lang w:val="en-US" w:eastAsia="zh-CN"/>
              </w:rPr>
              <w:t>308.78</w:t>
            </w:r>
          </w:p>
        </w:tc>
        <w:tc>
          <w:tcPr>
            <w:tcW w:w="1095" w:type="dxa"/>
            <w:vAlign w:val="center"/>
          </w:tcPr>
          <w:p>
            <w:pPr>
              <w:pStyle w:val="13"/>
              <w:rPr>
                <w:rFonts w:hint="default" w:eastAsia="方正书宋_GBK"/>
                <w:lang w:val="en-US" w:eastAsia="zh-CN"/>
              </w:rPr>
            </w:pPr>
            <w:r>
              <w:rPr>
                <w:rFonts w:hint="eastAsia"/>
                <w:lang w:val="en-US" w:eastAsia="zh-CN"/>
              </w:rPr>
              <w:t>308.78</w:t>
            </w: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21001</w:t>
            </w:r>
          </w:p>
        </w:tc>
        <w:tc>
          <w:tcPr>
            <w:tcW w:w="1095" w:type="dxa"/>
            <w:vAlign w:val="center"/>
          </w:tcPr>
          <w:p>
            <w:pPr>
              <w:pStyle w:val="12"/>
            </w:pPr>
            <w:r>
              <w:t>卫生健康管理事务</w:t>
            </w:r>
          </w:p>
        </w:tc>
        <w:tc>
          <w:tcPr>
            <w:tcW w:w="1095" w:type="dxa"/>
            <w:vAlign w:val="center"/>
          </w:tcPr>
          <w:p>
            <w:pPr>
              <w:pStyle w:val="13"/>
              <w:rPr>
                <w:rFonts w:hint="default" w:eastAsia="方正书宋_GBK"/>
                <w:lang w:val="en-US" w:eastAsia="zh-CN"/>
              </w:rPr>
            </w:pPr>
            <w:r>
              <w:rPr>
                <w:rFonts w:hint="eastAsia"/>
                <w:lang w:val="en-US" w:eastAsia="zh-CN"/>
              </w:rPr>
              <w:t>250.73</w:t>
            </w:r>
          </w:p>
        </w:tc>
        <w:tc>
          <w:tcPr>
            <w:tcW w:w="1095" w:type="dxa"/>
            <w:vAlign w:val="center"/>
          </w:tcPr>
          <w:p>
            <w:pPr>
              <w:pStyle w:val="13"/>
              <w:rPr>
                <w:rFonts w:hint="default" w:eastAsia="方正书宋_GBK"/>
                <w:lang w:val="en-US" w:eastAsia="zh-CN"/>
              </w:rPr>
            </w:pPr>
            <w:r>
              <w:rPr>
                <w:rFonts w:hint="eastAsia"/>
                <w:lang w:val="en-US" w:eastAsia="zh-CN"/>
              </w:rPr>
              <w:t>250.73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2100101</w:t>
            </w:r>
          </w:p>
        </w:tc>
        <w:tc>
          <w:tcPr>
            <w:tcW w:w="1095" w:type="dxa"/>
            <w:vAlign w:val="center"/>
          </w:tcPr>
          <w:p>
            <w:pPr>
              <w:pStyle w:val="12"/>
            </w:pPr>
            <w:r>
              <w:t>行政运行</w:t>
            </w:r>
          </w:p>
        </w:tc>
        <w:tc>
          <w:tcPr>
            <w:tcW w:w="1095" w:type="dxa"/>
            <w:vAlign w:val="center"/>
          </w:tcPr>
          <w:p>
            <w:pPr>
              <w:pStyle w:val="13"/>
              <w:ind w:firstLine="0" w:firstLineChars="0"/>
            </w:pPr>
            <w:r>
              <w:rPr>
                <w:rFonts w:hint="eastAsia"/>
                <w:lang w:val="en-US" w:eastAsia="zh-CN"/>
              </w:rPr>
              <w:t>250.73</w:t>
            </w:r>
          </w:p>
        </w:tc>
        <w:tc>
          <w:tcPr>
            <w:tcW w:w="1095" w:type="dxa"/>
            <w:vAlign w:val="center"/>
          </w:tcPr>
          <w:p>
            <w:pPr>
              <w:pStyle w:val="13"/>
              <w:ind w:firstLine="0" w:firstLineChars="0"/>
            </w:pPr>
            <w:r>
              <w:rPr>
                <w:rFonts w:hint="eastAsia"/>
                <w:lang w:val="en-US" w:eastAsia="zh-CN"/>
              </w:rPr>
              <w:t>250.73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2100401</w:t>
            </w:r>
          </w:p>
        </w:tc>
        <w:tc>
          <w:tcPr>
            <w:tcW w:w="1095" w:type="dxa"/>
            <w:vAlign w:val="center"/>
          </w:tcPr>
          <w:p>
            <w:pPr>
              <w:pStyle w:val="12"/>
            </w:pPr>
            <w:r>
              <w:t>疾病预防控制机构</w:t>
            </w: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3"/>
              <w:rPr>
                <w:rFonts w:hint="default" w:eastAsia="方正书宋_GBK"/>
                <w:lang w:val="en-US" w:eastAsia="zh-CN"/>
              </w:rPr>
            </w:pPr>
            <w:r>
              <w:rPr>
                <w:rFonts w:hint="eastAsia"/>
                <w:lang w:val="en-US" w:eastAsia="zh-CN"/>
              </w:rPr>
              <w:t>3.2</w:t>
            </w:r>
          </w:p>
        </w:tc>
        <w:tc>
          <w:tcPr>
            <w:tcW w:w="1095" w:type="dxa"/>
            <w:vAlign w:val="center"/>
          </w:tcPr>
          <w:p>
            <w:pPr>
              <w:pStyle w:val="13"/>
              <w:rPr>
                <w:rFonts w:hint="default" w:eastAsia="方正书宋_GBK"/>
                <w:lang w:val="en-US" w:eastAsia="zh-CN"/>
              </w:rPr>
            </w:pPr>
            <w:r>
              <w:rPr>
                <w:rFonts w:hint="eastAsia"/>
                <w:lang w:val="en-US" w:eastAsia="zh-CN"/>
              </w:rPr>
              <w:t>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3"/>
              <w:rPr>
                <w:rFonts w:hint="default" w:eastAsia="方正书宋_GBK"/>
                <w:lang w:val="en-US" w:eastAsia="zh-CN"/>
              </w:rPr>
            </w:pPr>
            <w:r>
              <w:rPr>
                <w:rFonts w:hint="eastAsia"/>
                <w:lang w:val="en-US" w:eastAsia="zh-CN"/>
              </w:rPr>
              <w:t>3.2</w:t>
            </w:r>
          </w:p>
        </w:tc>
        <w:tc>
          <w:tcPr>
            <w:tcW w:w="1095" w:type="dxa"/>
            <w:vAlign w:val="center"/>
          </w:tcPr>
          <w:p>
            <w:pPr>
              <w:pStyle w:val="13"/>
              <w:rPr>
                <w:rFonts w:hint="default" w:eastAsia="方正书宋_GBK"/>
                <w:lang w:val="en-US" w:eastAsia="zh-CN"/>
              </w:rPr>
            </w:pPr>
            <w:r>
              <w:rPr>
                <w:rFonts w:hint="eastAsia"/>
                <w:lang w:val="en-US" w:eastAsia="zh-CN"/>
              </w:rPr>
              <w:t>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rPr>
                <w:rFonts w:hint="default" w:eastAsia="方正书宋_GBK"/>
                <w:lang w:val="en-US" w:eastAsia="zh-CN"/>
              </w:rPr>
            </w:pPr>
            <w:r>
              <w:rPr>
                <w:rFonts w:hint="eastAsia"/>
                <w:lang w:val="en-US" w:eastAsia="zh-CN"/>
              </w:rPr>
              <w:t>4.85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232"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324.83</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11.2</w:t>
            </w:r>
          </w:p>
        </w:tc>
        <w:tc>
          <w:tcPr>
            <w:tcW w:w="1232" w:type="dxa"/>
            <w:vAlign w:val="center"/>
          </w:tcPr>
          <w:p>
            <w:pPr>
              <w:pStyle w:val="13"/>
              <w:rPr>
                <w:rFonts w:hint="default" w:eastAsia="方正书宋_GBK"/>
                <w:lang w:val="en-US" w:eastAsia="zh-CN"/>
              </w:rPr>
            </w:pPr>
            <w:r>
              <w:rPr>
                <w:rFonts w:hint="eastAsia"/>
                <w:lang w:val="en-US" w:eastAsia="zh-CN"/>
              </w:rPr>
              <w:t>11.2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rPr>
                <w:rFonts w:hint="default" w:eastAsia="方正书宋_GBK"/>
                <w:lang w:val="en-US" w:eastAsia="zh-CN"/>
              </w:rPr>
            </w:pPr>
            <w:r>
              <w:rPr>
                <w:rFonts w:hint="eastAsia"/>
                <w:lang w:val="en-US" w:eastAsia="zh-CN"/>
              </w:rPr>
              <w:t>308.78</w:t>
            </w:r>
          </w:p>
        </w:tc>
        <w:tc>
          <w:tcPr>
            <w:tcW w:w="1232" w:type="dxa"/>
            <w:vAlign w:val="center"/>
          </w:tcPr>
          <w:p>
            <w:pPr>
              <w:pStyle w:val="13"/>
              <w:rPr>
                <w:rFonts w:hint="default" w:eastAsia="方正书宋_GBK"/>
                <w:lang w:val="en-US" w:eastAsia="zh-CN"/>
              </w:rPr>
            </w:pPr>
            <w:r>
              <w:rPr>
                <w:rFonts w:hint="eastAsia"/>
                <w:lang w:val="en-US" w:eastAsia="zh-CN"/>
              </w:rPr>
              <w:t>308.78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4.85</w:t>
            </w:r>
          </w:p>
        </w:tc>
        <w:tc>
          <w:tcPr>
            <w:tcW w:w="1232" w:type="dxa"/>
            <w:vAlign w:val="center"/>
          </w:tcPr>
          <w:p>
            <w:pPr>
              <w:pStyle w:val="13"/>
              <w:rPr>
                <w:rFonts w:hint="default" w:eastAsia="方正书宋_GBK"/>
                <w:lang w:val="en-US" w:eastAsia="zh-CN"/>
              </w:rPr>
            </w:pPr>
            <w:r>
              <w:rPr>
                <w:rFonts w:hint="eastAsia"/>
                <w:lang w:val="en-US" w:eastAsia="zh-CN"/>
              </w:rPr>
              <w:t>4.85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5"/>
              <w:rPr>
                <w:rFonts w:hint="default" w:eastAsia="方正书宋_GBK"/>
                <w:lang w:val="en-US" w:eastAsia="zh-CN"/>
              </w:rPr>
            </w:pPr>
            <w:r>
              <w:rPr>
                <w:rFonts w:hint="eastAsia"/>
                <w:lang w:val="en-US" w:eastAsia="zh-CN"/>
              </w:rPr>
              <w:t>324.83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ind w:firstLine="0" w:firstLineChars="0"/>
            </w:pPr>
            <w:r>
              <w:rPr>
                <w:rFonts w:hint="eastAsia"/>
                <w:lang w:val="en-US" w:eastAsia="zh-CN"/>
              </w:rPr>
              <w:t>324.83</w:t>
            </w:r>
          </w:p>
        </w:tc>
        <w:tc>
          <w:tcPr>
            <w:tcW w:w="1643" w:type="dxa"/>
            <w:vAlign w:val="center"/>
          </w:tcPr>
          <w:p>
            <w:pPr>
              <w:pStyle w:val="15"/>
              <w:ind w:firstLine="0" w:firstLineChars="0"/>
            </w:pPr>
            <w:r>
              <w:rPr>
                <w:rFonts w:hint="eastAsia"/>
                <w:lang w:val="en-US" w:eastAsia="zh-CN"/>
              </w:rPr>
              <w:t>274.83</w:t>
            </w:r>
          </w:p>
        </w:tc>
        <w:tc>
          <w:tcPr>
            <w:tcW w:w="1643" w:type="dxa"/>
            <w:vAlign w:val="center"/>
          </w:tcPr>
          <w:p>
            <w:pPr>
              <w:pStyle w:val="15"/>
              <w:ind w:firstLine="0" w:firstLineChars="0"/>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ind w:firstLine="0" w:firstLineChars="0"/>
            </w:pPr>
            <w:r>
              <w:rPr>
                <w:rFonts w:hint="eastAsia"/>
                <w:lang w:val="en-US" w:eastAsia="zh-CN"/>
              </w:rPr>
              <w:t>11.2</w:t>
            </w:r>
          </w:p>
        </w:tc>
        <w:tc>
          <w:tcPr>
            <w:tcW w:w="1643" w:type="dxa"/>
            <w:vAlign w:val="center"/>
          </w:tcPr>
          <w:p>
            <w:pPr>
              <w:pStyle w:val="13"/>
              <w:ind w:firstLine="0" w:firstLineChars="0"/>
            </w:pPr>
            <w:r>
              <w:rPr>
                <w:rFonts w:hint="eastAsia"/>
                <w:lang w:val="en-US" w:eastAsia="zh-CN"/>
              </w:rPr>
              <w:t>11.2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ind w:firstLine="0" w:firstLineChars="0"/>
            </w:pPr>
            <w:r>
              <w:rPr>
                <w:rFonts w:hint="eastAsia"/>
                <w:lang w:val="en-US" w:eastAsia="zh-CN"/>
              </w:rPr>
              <w:t>9.7</w:t>
            </w:r>
          </w:p>
        </w:tc>
        <w:tc>
          <w:tcPr>
            <w:tcW w:w="1643" w:type="dxa"/>
            <w:vAlign w:val="center"/>
          </w:tcPr>
          <w:p>
            <w:pPr>
              <w:pStyle w:val="13"/>
              <w:ind w:firstLine="0" w:firstLineChars="0"/>
            </w:pPr>
            <w:r>
              <w:rPr>
                <w:rFonts w:hint="eastAsia"/>
                <w:lang w:val="en-US" w:eastAsia="zh-CN"/>
              </w:rPr>
              <w:t>9.7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ind w:firstLine="0" w:firstLineChars="0"/>
            </w:pPr>
            <w:r>
              <w:rPr>
                <w:rFonts w:hint="eastAsia"/>
                <w:lang w:val="en-US" w:eastAsia="zh-CN"/>
              </w:rPr>
              <w:t>6.45</w:t>
            </w:r>
          </w:p>
        </w:tc>
        <w:tc>
          <w:tcPr>
            <w:tcW w:w="1643" w:type="dxa"/>
            <w:vAlign w:val="center"/>
          </w:tcPr>
          <w:p>
            <w:pPr>
              <w:pStyle w:val="13"/>
              <w:ind w:firstLine="0" w:firstLineChars="0"/>
            </w:pPr>
            <w:r>
              <w:rPr>
                <w:rFonts w:hint="eastAsia"/>
                <w:lang w:val="en-US" w:eastAsia="zh-CN"/>
              </w:rPr>
              <w:t>6.45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ind w:firstLine="0" w:firstLineChars="0"/>
            </w:pPr>
            <w:r>
              <w:rPr>
                <w:rFonts w:hint="eastAsia"/>
                <w:lang w:val="en-US" w:eastAsia="zh-CN"/>
              </w:rPr>
              <w:t>3.25</w:t>
            </w:r>
          </w:p>
        </w:tc>
        <w:tc>
          <w:tcPr>
            <w:tcW w:w="1643" w:type="dxa"/>
            <w:vAlign w:val="center"/>
          </w:tcPr>
          <w:p>
            <w:pPr>
              <w:pStyle w:val="13"/>
              <w:ind w:firstLine="0" w:firstLineChars="0"/>
            </w:pPr>
            <w:r>
              <w:rPr>
                <w:rFonts w:hint="eastAsia"/>
                <w:lang w:val="en-US" w:eastAsia="zh-CN"/>
              </w:rPr>
              <w:t>3.25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3"/>
              <w:ind w:firstLine="0" w:firstLineChars="0"/>
            </w:pPr>
            <w:r>
              <w:rPr>
                <w:rFonts w:hint="eastAsia"/>
                <w:lang w:val="en-US" w:eastAsia="zh-CN"/>
              </w:rPr>
              <w:t>1.5</w:t>
            </w:r>
          </w:p>
        </w:tc>
        <w:tc>
          <w:tcPr>
            <w:tcW w:w="1643" w:type="dxa"/>
            <w:vAlign w:val="center"/>
          </w:tcPr>
          <w:p>
            <w:pPr>
              <w:pStyle w:val="13"/>
              <w:ind w:firstLine="0" w:firstLineChars="0"/>
            </w:pPr>
            <w:r>
              <w:rPr>
                <w:rFonts w:hint="eastAsia"/>
                <w:lang w:val="en-US" w:eastAsia="zh-CN"/>
              </w:rPr>
              <w:t>1.5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2080801</w:t>
            </w:r>
          </w:p>
        </w:tc>
        <w:tc>
          <w:tcPr>
            <w:tcW w:w="1643" w:type="dxa"/>
            <w:vAlign w:val="center"/>
          </w:tcPr>
          <w:p>
            <w:pPr>
              <w:pStyle w:val="12"/>
            </w:pPr>
            <w:r>
              <w:t>死亡抚恤</w:t>
            </w:r>
          </w:p>
        </w:tc>
        <w:tc>
          <w:tcPr>
            <w:tcW w:w="1643" w:type="dxa"/>
            <w:vAlign w:val="center"/>
          </w:tcPr>
          <w:p>
            <w:pPr>
              <w:pStyle w:val="13"/>
              <w:ind w:firstLine="0" w:firstLineChars="0"/>
            </w:pPr>
            <w:r>
              <w:rPr>
                <w:rFonts w:hint="eastAsia"/>
                <w:lang w:val="en-US" w:eastAsia="zh-CN"/>
              </w:rPr>
              <w:t>1.5</w:t>
            </w:r>
          </w:p>
        </w:tc>
        <w:tc>
          <w:tcPr>
            <w:tcW w:w="1643" w:type="dxa"/>
            <w:vAlign w:val="center"/>
          </w:tcPr>
          <w:p>
            <w:pPr>
              <w:pStyle w:val="13"/>
              <w:ind w:firstLine="0" w:firstLineChars="0"/>
            </w:pPr>
            <w:r>
              <w:rPr>
                <w:rFonts w:hint="eastAsia"/>
                <w:lang w:val="en-US" w:eastAsia="zh-CN"/>
              </w:rPr>
              <w:t>1.5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ind w:firstLine="0" w:firstLineChars="0"/>
            </w:pPr>
            <w:r>
              <w:rPr>
                <w:rFonts w:hint="eastAsia"/>
                <w:lang w:val="en-US" w:eastAsia="zh-CN"/>
              </w:rPr>
              <w:t>308.78</w:t>
            </w:r>
          </w:p>
        </w:tc>
        <w:tc>
          <w:tcPr>
            <w:tcW w:w="1643" w:type="dxa"/>
            <w:vAlign w:val="center"/>
          </w:tcPr>
          <w:p>
            <w:pPr>
              <w:pStyle w:val="13"/>
              <w:ind w:firstLine="0" w:firstLineChars="0"/>
            </w:pPr>
            <w:r>
              <w:rPr>
                <w:rFonts w:hint="eastAsia"/>
                <w:lang w:val="en-US" w:eastAsia="zh-CN"/>
              </w:rPr>
              <w:t>308.78</w:t>
            </w:r>
          </w:p>
        </w:tc>
        <w:tc>
          <w:tcPr>
            <w:tcW w:w="1643" w:type="dxa"/>
            <w:vAlign w:val="center"/>
          </w:tcPr>
          <w:p>
            <w:pPr>
              <w:pStyle w:val="13"/>
              <w:ind w:firstLine="0" w:firstLineChars="0"/>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21001</w:t>
            </w:r>
          </w:p>
        </w:tc>
        <w:tc>
          <w:tcPr>
            <w:tcW w:w="1643" w:type="dxa"/>
            <w:vAlign w:val="center"/>
          </w:tcPr>
          <w:p>
            <w:pPr>
              <w:pStyle w:val="12"/>
            </w:pPr>
            <w:r>
              <w:t>卫生健康管理事务</w:t>
            </w:r>
          </w:p>
        </w:tc>
        <w:tc>
          <w:tcPr>
            <w:tcW w:w="1643" w:type="dxa"/>
            <w:vAlign w:val="center"/>
          </w:tcPr>
          <w:p>
            <w:pPr>
              <w:pStyle w:val="13"/>
              <w:ind w:firstLine="0" w:firstLineChars="0"/>
            </w:pPr>
            <w:r>
              <w:rPr>
                <w:rFonts w:hint="eastAsia"/>
                <w:lang w:val="en-US" w:eastAsia="zh-CN"/>
              </w:rPr>
              <w:t>250.73</w:t>
            </w:r>
          </w:p>
        </w:tc>
        <w:tc>
          <w:tcPr>
            <w:tcW w:w="1643" w:type="dxa"/>
            <w:vAlign w:val="center"/>
          </w:tcPr>
          <w:p>
            <w:pPr>
              <w:pStyle w:val="13"/>
              <w:ind w:firstLine="0" w:firstLineChars="0"/>
            </w:pPr>
            <w:r>
              <w:rPr>
                <w:rFonts w:hint="eastAsia"/>
                <w:lang w:val="en-US" w:eastAsia="zh-CN"/>
              </w:rPr>
              <w:t>250.73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2100101</w:t>
            </w:r>
          </w:p>
        </w:tc>
        <w:tc>
          <w:tcPr>
            <w:tcW w:w="1643" w:type="dxa"/>
            <w:vAlign w:val="center"/>
          </w:tcPr>
          <w:p>
            <w:pPr>
              <w:pStyle w:val="12"/>
            </w:pPr>
            <w:r>
              <w:t>行政运行</w:t>
            </w:r>
          </w:p>
        </w:tc>
        <w:tc>
          <w:tcPr>
            <w:tcW w:w="1643" w:type="dxa"/>
            <w:vAlign w:val="center"/>
          </w:tcPr>
          <w:p>
            <w:pPr>
              <w:pStyle w:val="13"/>
              <w:ind w:firstLine="0" w:firstLineChars="0"/>
            </w:pPr>
            <w:r>
              <w:rPr>
                <w:rFonts w:hint="eastAsia"/>
                <w:lang w:val="en-US" w:eastAsia="zh-CN"/>
              </w:rPr>
              <w:t>250.73</w:t>
            </w:r>
          </w:p>
        </w:tc>
        <w:tc>
          <w:tcPr>
            <w:tcW w:w="1643" w:type="dxa"/>
            <w:vAlign w:val="center"/>
          </w:tcPr>
          <w:p>
            <w:pPr>
              <w:pStyle w:val="13"/>
              <w:ind w:firstLine="0" w:firstLineChars="0"/>
            </w:pPr>
            <w:r>
              <w:rPr>
                <w:rFonts w:hint="eastAsia"/>
                <w:lang w:val="en-US" w:eastAsia="zh-CN"/>
              </w:rPr>
              <w:t>250.73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3"/>
              <w:ind w:firstLine="0" w:firstLineChars="0"/>
            </w:pPr>
            <w:r>
              <w:rPr>
                <w:rFonts w:hint="eastAsia"/>
                <w:lang w:val="en-US" w:eastAsia="zh-CN"/>
              </w:rPr>
              <w:t>50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2100401</w:t>
            </w:r>
          </w:p>
        </w:tc>
        <w:tc>
          <w:tcPr>
            <w:tcW w:w="1643" w:type="dxa"/>
            <w:vAlign w:val="center"/>
          </w:tcPr>
          <w:p>
            <w:pPr>
              <w:pStyle w:val="12"/>
            </w:pPr>
            <w:r>
              <w:t>疾病预防控制机构</w:t>
            </w:r>
          </w:p>
        </w:tc>
        <w:tc>
          <w:tcPr>
            <w:tcW w:w="1643" w:type="dxa"/>
            <w:vAlign w:val="center"/>
          </w:tcPr>
          <w:p>
            <w:pPr>
              <w:pStyle w:val="13"/>
              <w:ind w:firstLine="0" w:firstLineChars="0"/>
            </w:pPr>
            <w:r>
              <w:rPr>
                <w:rFonts w:hint="eastAsia"/>
                <w:lang w:val="en-US" w:eastAsia="zh-CN"/>
              </w:rPr>
              <w:t>50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3"/>
              <w:ind w:firstLine="0" w:firstLineChars="0"/>
            </w:pPr>
            <w:r>
              <w:rPr>
                <w:rFonts w:hint="eastAsia"/>
                <w:lang w:val="en-US" w:eastAsia="zh-CN"/>
              </w:rPr>
              <w:t>3.2</w:t>
            </w:r>
          </w:p>
        </w:tc>
        <w:tc>
          <w:tcPr>
            <w:tcW w:w="1643" w:type="dxa"/>
            <w:vAlign w:val="center"/>
          </w:tcPr>
          <w:p>
            <w:pPr>
              <w:pStyle w:val="13"/>
              <w:ind w:firstLine="0" w:firstLineChars="0"/>
            </w:pPr>
            <w:r>
              <w:rPr>
                <w:rFonts w:hint="eastAsia"/>
                <w:lang w:val="en-US" w:eastAsia="zh-CN"/>
              </w:rPr>
              <w:t>3.2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3"/>
              <w:ind w:firstLine="0" w:firstLineChars="0"/>
            </w:pPr>
            <w:r>
              <w:rPr>
                <w:rFonts w:hint="eastAsia"/>
                <w:lang w:val="en-US" w:eastAsia="zh-CN"/>
              </w:rPr>
              <w:t>3.2</w:t>
            </w:r>
          </w:p>
        </w:tc>
        <w:tc>
          <w:tcPr>
            <w:tcW w:w="1643" w:type="dxa"/>
            <w:vAlign w:val="center"/>
          </w:tcPr>
          <w:p>
            <w:pPr>
              <w:pStyle w:val="13"/>
              <w:ind w:firstLine="0" w:firstLineChars="0"/>
            </w:pPr>
            <w:r>
              <w:rPr>
                <w:rFonts w:hint="eastAsia"/>
                <w:lang w:val="en-US" w:eastAsia="zh-CN"/>
              </w:rPr>
              <w:t>3.2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r>
              <w:rPr>
                <w:rFonts w:hint="eastAsia"/>
                <w:lang w:val="en-US" w:eastAsia="zh-CN"/>
              </w:rPr>
              <w:t>4.85</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274.83</w:t>
            </w:r>
          </w:p>
        </w:tc>
        <w:tc>
          <w:tcPr>
            <w:tcW w:w="1643" w:type="dxa"/>
            <w:vAlign w:val="center"/>
          </w:tcPr>
          <w:p>
            <w:pPr>
              <w:pStyle w:val="15"/>
              <w:jc w:val="center"/>
              <w:rPr>
                <w:rFonts w:hint="default" w:eastAsia="方正书宋_GBK"/>
                <w:lang w:val="en-US" w:eastAsia="zh-CN"/>
              </w:rPr>
            </w:pPr>
            <w:r>
              <w:rPr>
                <w:rFonts w:hint="eastAsia"/>
                <w:lang w:val="en-US" w:eastAsia="zh-CN"/>
              </w:rPr>
              <w:t>194.83</w:t>
            </w:r>
          </w:p>
        </w:tc>
        <w:tc>
          <w:tcPr>
            <w:tcW w:w="1643"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rPr>
                <w:rFonts w:hint="eastAsia"/>
                <w:lang w:val="en-US" w:eastAsia="zh-CN"/>
              </w:rPr>
              <w:t>193.33</w:t>
            </w:r>
          </w:p>
        </w:tc>
        <w:tc>
          <w:tcPr>
            <w:tcW w:w="1643" w:type="dxa"/>
            <w:vAlign w:val="center"/>
          </w:tcPr>
          <w:p>
            <w:pPr>
              <w:pStyle w:val="13"/>
              <w:rPr>
                <w:rFonts w:hint="default" w:eastAsia="方正书宋_GBK"/>
                <w:lang w:val="en-US" w:eastAsia="zh-CN"/>
              </w:rPr>
            </w:pPr>
            <w:r>
              <w:rPr>
                <w:rFonts w:hint="eastAsia"/>
                <w:lang w:val="en-US" w:eastAsia="zh-CN"/>
              </w:rPr>
              <w:t>193.33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rPr>
                <w:rFonts w:hint="default" w:eastAsia="方正书宋_GBK"/>
                <w:lang w:val="en-US" w:eastAsia="zh-CN"/>
              </w:rPr>
            </w:pPr>
            <w:r>
              <w:rPr>
                <w:rFonts w:hint="eastAsia"/>
                <w:lang w:val="en-US" w:eastAsia="zh-CN"/>
              </w:rPr>
              <w:t>40.21</w:t>
            </w:r>
          </w:p>
        </w:tc>
        <w:tc>
          <w:tcPr>
            <w:tcW w:w="1643" w:type="dxa"/>
            <w:vAlign w:val="center"/>
          </w:tcPr>
          <w:p>
            <w:pPr>
              <w:pStyle w:val="13"/>
              <w:rPr>
                <w:rFonts w:hint="default" w:eastAsia="方正书宋_GBK"/>
                <w:lang w:val="en-US" w:eastAsia="zh-CN"/>
              </w:rPr>
            </w:pPr>
            <w:r>
              <w:rPr>
                <w:rFonts w:hint="eastAsia"/>
                <w:lang w:val="en-US" w:eastAsia="zh-CN"/>
              </w:rPr>
              <w:t>40.21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rPr>
                <w:rFonts w:hint="default" w:eastAsia="方正书宋_GBK"/>
                <w:lang w:val="en-US" w:eastAsia="zh-CN"/>
              </w:rPr>
            </w:pPr>
            <w:r>
              <w:rPr>
                <w:rFonts w:hint="eastAsia"/>
                <w:lang w:val="en-US" w:eastAsia="zh-CN"/>
              </w:rPr>
              <w:t>10.82</w:t>
            </w:r>
          </w:p>
        </w:tc>
        <w:tc>
          <w:tcPr>
            <w:tcW w:w="1643" w:type="dxa"/>
            <w:vAlign w:val="center"/>
          </w:tcPr>
          <w:p>
            <w:pPr>
              <w:pStyle w:val="13"/>
              <w:rPr>
                <w:rFonts w:hint="default" w:eastAsia="方正书宋_GBK"/>
                <w:lang w:val="en-US" w:eastAsia="zh-CN"/>
              </w:rPr>
            </w:pPr>
            <w:r>
              <w:rPr>
                <w:rFonts w:hint="eastAsia"/>
                <w:lang w:val="en-US" w:eastAsia="zh-CN"/>
              </w:rPr>
              <w:t>10.82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rPr>
                <w:rFonts w:hint="default" w:eastAsia="方正书宋_GBK"/>
                <w:lang w:val="en-US" w:eastAsia="zh-CN"/>
              </w:rPr>
            </w:pPr>
            <w:r>
              <w:rPr>
                <w:rFonts w:hint="eastAsia"/>
                <w:lang w:val="en-US" w:eastAsia="zh-CN"/>
              </w:rPr>
              <w:t>4.25</w:t>
            </w:r>
          </w:p>
        </w:tc>
        <w:tc>
          <w:tcPr>
            <w:tcW w:w="1643" w:type="dxa"/>
            <w:vAlign w:val="center"/>
          </w:tcPr>
          <w:p>
            <w:pPr>
              <w:pStyle w:val="13"/>
              <w:rPr>
                <w:rFonts w:hint="default" w:eastAsia="方正书宋_GBK"/>
                <w:lang w:val="en-US" w:eastAsia="zh-CN"/>
              </w:rPr>
            </w:pPr>
            <w:r>
              <w:rPr>
                <w:rFonts w:hint="eastAsia"/>
                <w:lang w:val="en-US" w:eastAsia="zh-CN"/>
              </w:rPr>
              <w:t>4.25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rPr>
                <w:rFonts w:hint="default" w:eastAsia="方正书宋_GBK"/>
                <w:lang w:val="en-US" w:eastAsia="zh-CN"/>
              </w:rPr>
            </w:pPr>
            <w:r>
              <w:rPr>
                <w:rFonts w:hint="eastAsia"/>
                <w:lang w:val="en-US" w:eastAsia="zh-CN"/>
              </w:rPr>
              <w:t>6.45</w:t>
            </w:r>
          </w:p>
        </w:tc>
        <w:tc>
          <w:tcPr>
            <w:tcW w:w="1643" w:type="dxa"/>
            <w:vAlign w:val="center"/>
          </w:tcPr>
          <w:p>
            <w:pPr>
              <w:pStyle w:val="13"/>
              <w:rPr>
                <w:rFonts w:hint="default" w:eastAsia="方正书宋_GBK"/>
                <w:lang w:val="en-US" w:eastAsia="zh-CN"/>
              </w:rPr>
            </w:pPr>
            <w:r>
              <w:rPr>
                <w:rFonts w:hint="eastAsia"/>
                <w:lang w:val="en-US" w:eastAsia="zh-CN"/>
              </w:rPr>
              <w:t>6.45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rPr>
                <w:rFonts w:hint="default" w:eastAsia="方正书宋_GBK"/>
                <w:lang w:val="en-US" w:eastAsia="zh-CN"/>
              </w:rPr>
            </w:pPr>
            <w:r>
              <w:rPr>
                <w:rFonts w:hint="eastAsia"/>
                <w:lang w:val="en-US" w:eastAsia="zh-CN"/>
              </w:rPr>
              <w:t>3.25</w:t>
            </w:r>
          </w:p>
        </w:tc>
        <w:tc>
          <w:tcPr>
            <w:tcW w:w="1643" w:type="dxa"/>
            <w:vAlign w:val="center"/>
          </w:tcPr>
          <w:p>
            <w:pPr>
              <w:pStyle w:val="13"/>
              <w:rPr>
                <w:rFonts w:hint="default" w:eastAsia="方正书宋_GBK"/>
                <w:lang w:val="en-US" w:eastAsia="zh-CN"/>
              </w:rPr>
            </w:pPr>
            <w:r>
              <w:rPr>
                <w:rFonts w:hint="eastAsia"/>
                <w:lang w:val="en-US" w:eastAsia="zh-CN"/>
              </w:rPr>
              <w:t>3.25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rPr>
                <w:rFonts w:hint="default" w:eastAsia="方正书宋_GBK"/>
                <w:lang w:val="en-US" w:eastAsia="zh-CN"/>
              </w:rPr>
            </w:pPr>
            <w:r>
              <w:rPr>
                <w:rFonts w:hint="eastAsia"/>
                <w:lang w:val="en-US" w:eastAsia="zh-CN"/>
              </w:rPr>
              <w:t>3.2</w:t>
            </w:r>
          </w:p>
        </w:tc>
        <w:tc>
          <w:tcPr>
            <w:tcW w:w="1643" w:type="dxa"/>
            <w:vAlign w:val="center"/>
          </w:tcPr>
          <w:p>
            <w:pPr>
              <w:pStyle w:val="13"/>
              <w:rPr>
                <w:rFonts w:hint="default" w:eastAsia="方正书宋_GBK"/>
                <w:lang w:val="en-US" w:eastAsia="zh-CN"/>
              </w:rPr>
            </w:pPr>
            <w:r>
              <w:rPr>
                <w:rFonts w:hint="eastAsia"/>
                <w:lang w:val="en-US" w:eastAsia="zh-CN"/>
              </w:rPr>
              <w:t>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rPr>
                <w:rFonts w:hint="eastAsia"/>
                <w:lang w:val="en-US" w:eastAsia="zh-CN"/>
              </w:rPr>
              <w:t>0.3</w:t>
            </w:r>
          </w:p>
        </w:tc>
        <w:tc>
          <w:tcPr>
            <w:tcW w:w="1643" w:type="dxa"/>
            <w:vAlign w:val="center"/>
          </w:tcPr>
          <w:p>
            <w:pPr>
              <w:pStyle w:val="13"/>
              <w:rPr>
                <w:rFonts w:hint="default" w:eastAsia="方正书宋_GBK"/>
                <w:lang w:val="en-US" w:eastAsia="zh-CN"/>
              </w:rPr>
            </w:pPr>
            <w:r>
              <w:rPr>
                <w:rFonts w:hint="eastAsia"/>
                <w:lang w:val="en-US" w:eastAsia="zh-CN"/>
              </w:rPr>
              <w:t>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rPr>
                <w:rFonts w:hint="default" w:eastAsia="方正书宋_GBK"/>
                <w:lang w:val="en-US" w:eastAsia="zh-CN"/>
              </w:rPr>
            </w:pPr>
            <w:r>
              <w:rPr>
                <w:rFonts w:hint="eastAsia"/>
                <w:lang w:val="en-US" w:eastAsia="zh-CN"/>
              </w:rPr>
              <w:t>4.85</w:t>
            </w:r>
          </w:p>
        </w:tc>
        <w:tc>
          <w:tcPr>
            <w:tcW w:w="1643" w:type="dxa"/>
            <w:vAlign w:val="center"/>
          </w:tcPr>
          <w:p>
            <w:pPr>
              <w:pStyle w:val="13"/>
              <w:rPr>
                <w:rFonts w:hint="default" w:eastAsia="方正书宋_GBK"/>
                <w:lang w:val="en-US" w:eastAsia="zh-CN"/>
              </w:rPr>
            </w:pPr>
            <w:r>
              <w:rPr>
                <w:rFonts w:hint="eastAsia"/>
                <w:lang w:val="en-US" w:eastAsia="zh-CN"/>
              </w:rPr>
              <w:t>4.85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rPr>
                <w:rFonts w:hint="default" w:eastAsia="方正书宋_GBK"/>
                <w:lang w:val="en-US" w:eastAsia="zh-CN"/>
              </w:rPr>
            </w:pPr>
            <w:r>
              <w:rPr>
                <w:rFonts w:hint="eastAsia"/>
                <w:lang w:val="en-US" w:eastAsia="zh-CN"/>
              </w:rPr>
              <w:t>120</w:t>
            </w:r>
          </w:p>
        </w:tc>
        <w:tc>
          <w:tcPr>
            <w:tcW w:w="1643" w:type="dxa"/>
            <w:vAlign w:val="center"/>
          </w:tcPr>
          <w:p>
            <w:pPr>
              <w:pStyle w:val="13"/>
            </w:pPr>
            <w:r>
              <w:rPr>
                <w:rFonts w:hint="eastAsia"/>
                <w:lang w:val="en-US" w:eastAsia="zh-CN"/>
              </w:rPr>
              <w:t>12</w:t>
            </w:r>
            <w:r>
              <w:t>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361003成安县疾病预防控制中心</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成安县疾病预防控制中心</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按照《预算法》、《地方预决算公开操作规程》和《关于进一步推进预算公开工作的实施意见》规定，现将成安县疾病预防控制中心</w:t>
      </w: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80" w:lineRule="exact"/>
        <w:ind w:firstLine="640"/>
        <w:rPr>
          <w:rFonts w:hint="eastAsia" w:ascii="仿宋" w:hAnsi="仿宋" w:eastAsia="仿宋"/>
          <w:sz w:val="32"/>
          <w:szCs w:val="32"/>
          <w:lang w:eastAsia="zh-CN"/>
        </w:rPr>
      </w:pPr>
      <w:r>
        <w:rPr>
          <w:rFonts w:ascii="方正楷体_GBK" w:hAnsi="方正楷体_GBK" w:eastAsia="方正楷体_GBK" w:cs="方正楷体_GBK"/>
          <w:b/>
          <w:color w:val="000000"/>
          <w:sz w:val="32"/>
        </w:rPr>
        <w:t>单位职责：</w:t>
      </w:r>
      <w:r>
        <w:rPr>
          <w:rFonts w:hint="eastAsia" w:ascii="仿宋" w:hAnsi="仿宋" w:eastAsia="仿宋"/>
          <w:sz w:val="32"/>
          <w:szCs w:val="32"/>
          <w:lang w:eastAsia="zh-CN"/>
        </w:rPr>
        <w:t>承担全县急性传染病控制、慢性非传染性疾病控制、地方病、艾滋病、重症精神病、计划免疫规划、水和土壤环境监测、病源微生物监测、疫点疫区消毒与病媒生物杀灭处置、学校卫生和学校健康危害因素监测、职业卫生技术服务及相关危害因素检测、突发公共卫生事件应急处置等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成安县疾病预防控制中心</w:t>
            </w:r>
          </w:p>
        </w:tc>
        <w:tc>
          <w:tcPr>
            <w:tcW w:w="2464" w:type="dxa"/>
            <w:vAlign w:val="center"/>
          </w:tcPr>
          <w:p>
            <w:pPr>
              <w:pStyle w:val="11"/>
            </w:pPr>
            <w:r>
              <w:t>事业</w:t>
            </w:r>
          </w:p>
        </w:tc>
        <w:tc>
          <w:tcPr>
            <w:tcW w:w="2464" w:type="dxa"/>
            <w:vAlign w:val="center"/>
          </w:tcPr>
          <w:p>
            <w:pPr>
              <w:pStyle w:val="11"/>
            </w:pPr>
            <w:r>
              <w:t>股级</w:t>
            </w:r>
          </w:p>
        </w:tc>
        <w:tc>
          <w:tcPr>
            <w:tcW w:w="2464"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p>
    <w:p>
      <w:pPr>
        <w:numPr>
          <w:ilvl w:val="0"/>
          <w:numId w:val="4"/>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324.83</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324.83</w:t>
      </w:r>
      <w:r>
        <w:rPr>
          <w:rFonts w:hint="eastAsia" w:ascii="仿宋" w:hAnsi="仿宋" w:eastAsia="仿宋" w:cs="仿宋_GB2312"/>
          <w:sz w:val="32"/>
          <w:szCs w:val="32"/>
        </w:rPr>
        <w:t>万元，政府性基金收入</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万元，国有资本经营收入0万元，事业收入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324.83</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274.83</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194.83</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计划免疫和物资储备经费支出等</w:t>
      </w:r>
      <w:r>
        <w:rPr>
          <w:rFonts w:hint="eastAsia" w:ascii="仿宋" w:hAnsi="仿宋" w:eastAsia="仿宋" w:cs="仿宋_GB2312"/>
          <w:sz w:val="32"/>
          <w:szCs w:val="32"/>
        </w:rPr>
        <w:t>。</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324.83</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年预算</w:t>
      </w:r>
      <w:r>
        <w:rPr>
          <w:rFonts w:hint="eastAsia" w:ascii="仿宋" w:hAnsi="仿宋" w:eastAsia="仿宋" w:cs="仿宋_GB2312"/>
          <w:sz w:val="32"/>
          <w:szCs w:val="32"/>
          <w:lang w:eastAsia="zh-CN"/>
        </w:rPr>
        <w:t>收支减少</w:t>
      </w:r>
      <w:r>
        <w:rPr>
          <w:rFonts w:hint="eastAsia" w:ascii="仿宋" w:hAnsi="仿宋" w:eastAsia="仿宋" w:cs="仿宋_GB2312"/>
          <w:sz w:val="32"/>
          <w:szCs w:val="32"/>
          <w:lang w:val="en-US" w:eastAsia="zh-CN"/>
        </w:rPr>
        <w:t>564.98</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主要是受政策和疫情影响疫苗收入和成本支出减少。</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万元，主要用于办公费、差旅费、水电费、维修费、会议费、公务招待费、培训费及疾控中心疫苗成本等日常运行支出。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、疾控中心应急物资储备绩效目标表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1.完成卫生应急物资储备，达到物资储备相关要求，及时、科学、有效处置突发公共卫生事件，保障人民群众生命安全。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采购防护服数量</w:t>
            </w:r>
          </w:p>
        </w:tc>
        <w:tc>
          <w:tcPr>
            <w:tcW w:w="2466" w:type="dxa"/>
            <w:vAlign w:val="center"/>
          </w:tcPr>
          <w:p>
            <w:pPr>
              <w:pStyle w:val="12"/>
            </w:pPr>
            <w:r>
              <w:t>实际采购防护服数量</w:t>
            </w:r>
          </w:p>
        </w:tc>
        <w:tc>
          <w:tcPr>
            <w:tcW w:w="2466" w:type="dxa"/>
            <w:vAlign w:val="center"/>
          </w:tcPr>
          <w:p>
            <w:pPr>
              <w:pStyle w:val="12"/>
            </w:pPr>
            <w:r>
              <w:t>1000套</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采购消杀药品数量</w:t>
            </w:r>
          </w:p>
        </w:tc>
        <w:tc>
          <w:tcPr>
            <w:tcW w:w="2466" w:type="dxa"/>
            <w:vAlign w:val="center"/>
          </w:tcPr>
          <w:p>
            <w:pPr>
              <w:pStyle w:val="12"/>
            </w:pPr>
            <w:r>
              <w:t>实际采购消杀药品数量</w:t>
            </w:r>
          </w:p>
        </w:tc>
        <w:tc>
          <w:tcPr>
            <w:tcW w:w="2466" w:type="dxa"/>
            <w:vAlign w:val="center"/>
          </w:tcPr>
          <w:p>
            <w:pPr>
              <w:pStyle w:val="12"/>
            </w:pPr>
            <w:r>
              <w:t>300箱</w:t>
            </w:r>
          </w:p>
        </w:tc>
        <w:tc>
          <w:tcPr>
            <w:tcW w:w="2466" w:type="dxa"/>
            <w:vAlign w:val="center"/>
          </w:tcPr>
          <w:p>
            <w:pPr>
              <w:pStyle w:val="12"/>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物资储备完成时间</w:t>
            </w:r>
          </w:p>
        </w:tc>
        <w:tc>
          <w:tcPr>
            <w:tcW w:w="2466" w:type="dxa"/>
            <w:vAlign w:val="center"/>
          </w:tcPr>
          <w:p>
            <w:pPr>
              <w:pStyle w:val="12"/>
            </w:pPr>
            <w:r>
              <w:t>按照相关要求第一季度完成</w:t>
            </w:r>
          </w:p>
        </w:tc>
        <w:tc>
          <w:tcPr>
            <w:tcW w:w="2466" w:type="dxa"/>
            <w:vAlign w:val="center"/>
          </w:tcPr>
          <w:p>
            <w:pPr>
              <w:pStyle w:val="12"/>
            </w:pPr>
            <w:r>
              <w:t>2021年3月31日前</w:t>
            </w:r>
          </w:p>
        </w:tc>
        <w:tc>
          <w:tcPr>
            <w:tcW w:w="246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应急物资质量合格率</w:t>
            </w:r>
          </w:p>
        </w:tc>
        <w:tc>
          <w:tcPr>
            <w:tcW w:w="2466" w:type="dxa"/>
            <w:vAlign w:val="center"/>
          </w:tcPr>
          <w:p>
            <w:pPr>
              <w:pStyle w:val="12"/>
            </w:pPr>
            <w:r>
              <w:t>应急物资质量合格数和应急物资采购数比值</w:t>
            </w:r>
          </w:p>
        </w:tc>
        <w:tc>
          <w:tcPr>
            <w:tcW w:w="2466" w:type="dxa"/>
            <w:vAlign w:val="center"/>
          </w:tcPr>
          <w:p>
            <w:pPr>
              <w:pStyle w:val="12"/>
            </w:pPr>
            <w:r>
              <w:t>100百分比</w:t>
            </w:r>
          </w:p>
        </w:tc>
        <w:tc>
          <w:tcPr>
            <w:tcW w:w="2466" w:type="dxa"/>
            <w:vAlign w:val="center"/>
          </w:tcPr>
          <w:p>
            <w:pPr>
              <w:pStyle w:val="12"/>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每箱消杀药品平均成本</w:t>
            </w:r>
          </w:p>
        </w:tc>
        <w:tc>
          <w:tcPr>
            <w:tcW w:w="2466" w:type="dxa"/>
            <w:vAlign w:val="center"/>
          </w:tcPr>
          <w:p>
            <w:pPr>
              <w:pStyle w:val="12"/>
            </w:pPr>
            <w:r>
              <w:t>每箱消杀药品平均成本</w:t>
            </w:r>
          </w:p>
        </w:tc>
        <w:tc>
          <w:tcPr>
            <w:tcW w:w="2466" w:type="dxa"/>
            <w:vAlign w:val="center"/>
          </w:tcPr>
          <w:p>
            <w:pPr>
              <w:pStyle w:val="12"/>
            </w:pPr>
            <w:r>
              <w:t>600元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防护服每套成本</w:t>
            </w:r>
          </w:p>
        </w:tc>
        <w:tc>
          <w:tcPr>
            <w:tcW w:w="2466" w:type="dxa"/>
            <w:vAlign w:val="center"/>
          </w:tcPr>
          <w:p>
            <w:pPr>
              <w:pStyle w:val="12"/>
            </w:pPr>
            <w:r>
              <w:t>实际采购一套防护服金额</w:t>
            </w:r>
          </w:p>
        </w:tc>
        <w:tc>
          <w:tcPr>
            <w:tcW w:w="2466" w:type="dxa"/>
            <w:vAlign w:val="center"/>
          </w:tcPr>
          <w:p>
            <w:pPr>
              <w:pStyle w:val="12"/>
            </w:pPr>
            <w:r>
              <w:t>120元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提升处置突发公共卫生事件能力</w:t>
            </w:r>
          </w:p>
        </w:tc>
        <w:tc>
          <w:tcPr>
            <w:tcW w:w="2466" w:type="dxa"/>
            <w:vAlign w:val="center"/>
          </w:tcPr>
          <w:p>
            <w:pPr>
              <w:pStyle w:val="12"/>
            </w:pPr>
            <w:r>
              <w:t>能及时、有效、科学处置突发公共卫生事件，保障人民群众生命安全。</w:t>
            </w:r>
          </w:p>
        </w:tc>
        <w:tc>
          <w:tcPr>
            <w:tcW w:w="2466" w:type="dxa"/>
            <w:vAlign w:val="center"/>
          </w:tcPr>
          <w:p>
            <w:pPr>
              <w:pStyle w:val="12"/>
            </w:pPr>
            <w:r>
              <w:t>及时、科学、有效处置</w:t>
            </w:r>
          </w:p>
        </w:tc>
        <w:tc>
          <w:tcPr>
            <w:tcW w:w="2466" w:type="dxa"/>
            <w:vAlign w:val="center"/>
          </w:tcPr>
          <w:p>
            <w:pPr>
              <w:pStyle w:val="12"/>
            </w:pPr>
            <w:r>
              <w:t>突发公共卫生事件处置绩效评价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对环境的影响</w:t>
            </w:r>
          </w:p>
        </w:tc>
        <w:tc>
          <w:tcPr>
            <w:tcW w:w="2466" w:type="dxa"/>
            <w:vAlign w:val="center"/>
          </w:tcPr>
          <w:p>
            <w:pPr>
              <w:pStyle w:val="12"/>
            </w:pPr>
            <w:r>
              <w:t>减少出行，降低碳排量</w:t>
            </w:r>
          </w:p>
        </w:tc>
        <w:tc>
          <w:tcPr>
            <w:tcW w:w="2466" w:type="dxa"/>
            <w:vAlign w:val="center"/>
          </w:tcPr>
          <w:p>
            <w:pPr>
              <w:pStyle w:val="12"/>
            </w:pPr>
            <w:r>
              <w:t>效果明显</w:t>
            </w:r>
          </w:p>
        </w:tc>
        <w:tc>
          <w:tcPr>
            <w:tcW w:w="2466" w:type="dxa"/>
            <w:vAlign w:val="center"/>
          </w:tcPr>
          <w:p>
            <w:pPr>
              <w:pStyle w:val="12"/>
            </w:pPr>
            <w:r>
              <w:t>社会环境调查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促进社会经济发展</w:t>
            </w:r>
          </w:p>
        </w:tc>
        <w:tc>
          <w:tcPr>
            <w:tcW w:w="2466" w:type="dxa"/>
            <w:vAlign w:val="center"/>
          </w:tcPr>
          <w:p>
            <w:pPr>
              <w:pStyle w:val="12"/>
            </w:pPr>
            <w:r>
              <w:t>及时控制突发公共卫生事件，减少对社会经济发展的影响。</w:t>
            </w:r>
          </w:p>
        </w:tc>
        <w:tc>
          <w:tcPr>
            <w:tcW w:w="2466" w:type="dxa"/>
            <w:vAlign w:val="center"/>
          </w:tcPr>
          <w:p>
            <w:pPr>
              <w:pStyle w:val="12"/>
            </w:pPr>
            <w:r>
              <w:t>促进经济发展</w:t>
            </w:r>
          </w:p>
        </w:tc>
        <w:tc>
          <w:tcPr>
            <w:tcW w:w="2466" w:type="dxa"/>
            <w:vAlign w:val="center"/>
          </w:tcPr>
          <w:p>
            <w:pPr>
              <w:pStyle w:val="12"/>
            </w:pPr>
            <w:r>
              <w:t>社会经济调查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保障人民群众生命安全，维护社会稳定</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接受服务对象的满意度</w:t>
            </w:r>
          </w:p>
        </w:tc>
        <w:tc>
          <w:tcPr>
            <w:tcW w:w="2466" w:type="dxa"/>
            <w:vAlign w:val="center"/>
          </w:tcPr>
          <w:p>
            <w:pPr>
              <w:pStyle w:val="12"/>
            </w:pPr>
            <w:r>
              <w:t>≥95百分比</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、计划免疫免费接种补助绩效目标表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1.保障免疫规划疫苗接种耗材和储存运输相关费用支出，确保疫苗质量安全有效和辖区内儿童疫苗接种率达90%以上。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辖区受益适龄儿童数</w:t>
            </w:r>
          </w:p>
        </w:tc>
        <w:tc>
          <w:tcPr>
            <w:tcW w:w="2466" w:type="dxa"/>
            <w:vAlign w:val="center"/>
          </w:tcPr>
          <w:p>
            <w:pPr>
              <w:pStyle w:val="12"/>
            </w:pPr>
            <w:r>
              <w:t>年度辖区内0-6岁儿童数</w:t>
            </w:r>
          </w:p>
        </w:tc>
        <w:tc>
          <w:tcPr>
            <w:tcW w:w="2466" w:type="dxa"/>
            <w:vAlign w:val="center"/>
          </w:tcPr>
          <w:p>
            <w:pPr>
              <w:pStyle w:val="12"/>
            </w:pPr>
            <w:r>
              <w:t>≥43000人</w:t>
            </w:r>
          </w:p>
        </w:tc>
        <w:tc>
          <w:tcPr>
            <w:tcW w:w="2466" w:type="dxa"/>
            <w:vAlign w:val="center"/>
          </w:tcPr>
          <w:p>
            <w:pPr>
              <w:pStyle w:val="12"/>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辖区内儿童免疫规划疫苗接种率</w:t>
            </w:r>
          </w:p>
        </w:tc>
        <w:tc>
          <w:tcPr>
            <w:tcW w:w="2466" w:type="dxa"/>
            <w:vAlign w:val="center"/>
          </w:tcPr>
          <w:p>
            <w:pPr>
              <w:pStyle w:val="12"/>
            </w:pPr>
            <w:r>
              <w:t>实际接种针次/应接种针次</w:t>
            </w:r>
          </w:p>
        </w:tc>
        <w:tc>
          <w:tcPr>
            <w:tcW w:w="2466" w:type="dxa"/>
            <w:vAlign w:val="center"/>
          </w:tcPr>
          <w:p>
            <w:pPr>
              <w:pStyle w:val="12"/>
            </w:pPr>
            <w:r>
              <w:t>≥90百分比</w:t>
            </w:r>
          </w:p>
        </w:tc>
        <w:tc>
          <w:tcPr>
            <w:tcW w:w="2466" w:type="dxa"/>
            <w:vAlign w:val="center"/>
          </w:tcPr>
          <w:p>
            <w:pPr>
              <w:pStyle w:val="12"/>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项目实施方案要求</w:t>
            </w:r>
          </w:p>
        </w:tc>
        <w:tc>
          <w:tcPr>
            <w:tcW w:w="2466" w:type="dxa"/>
            <w:vAlign w:val="center"/>
          </w:tcPr>
          <w:p>
            <w:pPr>
              <w:pStyle w:val="12"/>
            </w:pPr>
            <w:r>
              <w:rPr>
                <w:rFonts w:hint="eastAsia"/>
                <w:lang w:eastAsia="zh-CN"/>
              </w:rPr>
              <w:t>2021</w:t>
            </w:r>
            <w:r>
              <w:t>年12月31日前</w:t>
            </w:r>
          </w:p>
        </w:tc>
        <w:tc>
          <w:tcPr>
            <w:tcW w:w="246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完成免疫规划疫苗接种成本</w:t>
            </w:r>
          </w:p>
        </w:tc>
        <w:tc>
          <w:tcPr>
            <w:tcW w:w="2466" w:type="dxa"/>
            <w:vAlign w:val="center"/>
          </w:tcPr>
          <w:p>
            <w:pPr>
              <w:pStyle w:val="12"/>
            </w:pPr>
            <w:r>
              <w:t>接种免疫规划疫苗所需相关耗材费用</w:t>
            </w:r>
          </w:p>
        </w:tc>
        <w:tc>
          <w:tcPr>
            <w:tcW w:w="2466" w:type="dxa"/>
            <w:vAlign w:val="center"/>
          </w:tcPr>
          <w:p>
            <w:pPr>
              <w:pStyle w:val="12"/>
            </w:pPr>
            <w:r>
              <w:t>≤20万元</w:t>
            </w:r>
          </w:p>
        </w:tc>
        <w:tc>
          <w:tcPr>
            <w:tcW w:w="2466" w:type="dxa"/>
            <w:vAlign w:val="center"/>
          </w:tcPr>
          <w:p>
            <w:pPr>
              <w:pStyle w:val="12"/>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儿童传染病发病率持续降低</w:t>
            </w:r>
          </w:p>
        </w:tc>
        <w:tc>
          <w:tcPr>
            <w:tcW w:w="2466" w:type="dxa"/>
            <w:vAlign w:val="center"/>
          </w:tcPr>
          <w:p>
            <w:pPr>
              <w:pStyle w:val="12"/>
            </w:pPr>
            <w:r>
              <w:t>通过疫苗接种，建立免疫保护屏障，减少传染病发生，保护儿童健康。</w:t>
            </w:r>
          </w:p>
        </w:tc>
        <w:tc>
          <w:tcPr>
            <w:tcW w:w="2466" w:type="dxa"/>
            <w:vAlign w:val="center"/>
          </w:tcPr>
          <w:p>
            <w:pPr>
              <w:pStyle w:val="12"/>
            </w:pPr>
            <w:r>
              <w:t>效果显著</w:t>
            </w:r>
          </w:p>
        </w:tc>
        <w:tc>
          <w:tcPr>
            <w:tcW w:w="2466" w:type="dxa"/>
            <w:vAlign w:val="center"/>
          </w:tcPr>
          <w:p>
            <w:pPr>
              <w:pStyle w:val="12"/>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增加人民经济收入</w:t>
            </w:r>
          </w:p>
        </w:tc>
        <w:tc>
          <w:tcPr>
            <w:tcW w:w="2466" w:type="dxa"/>
            <w:vAlign w:val="center"/>
          </w:tcPr>
          <w:p>
            <w:pPr>
              <w:pStyle w:val="12"/>
            </w:pPr>
            <w:r>
              <w:t>降低儿童传染病发病率，减少医疗费用支出</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医疗费用支出减少，经济矛盾减少，家庭稳定和谐</w:t>
            </w:r>
          </w:p>
        </w:tc>
        <w:tc>
          <w:tcPr>
            <w:tcW w:w="2466" w:type="dxa"/>
            <w:vAlign w:val="center"/>
          </w:tcPr>
          <w:p>
            <w:pPr>
              <w:pStyle w:val="12"/>
            </w:pPr>
            <w:r>
              <w:t>效果显著</w:t>
            </w:r>
          </w:p>
        </w:tc>
        <w:tc>
          <w:tcPr>
            <w:tcW w:w="2466" w:type="dxa"/>
            <w:vAlign w:val="center"/>
          </w:tcPr>
          <w:p>
            <w:pPr>
              <w:pStyle w:val="12"/>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对环境的影响</w:t>
            </w:r>
          </w:p>
        </w:tc>
        <w:tc>
          <w:tcPr>
            <w:tcW w:w="2466" w:type="dxa"/>
            <w:vAlign w:val="center"/>
          </w:tcPr>
          <w:p>
            <w:pPr>
              <w:pStyle w:val="12"/>
            </w:pPr>
            <w:r>
              <w:t>减少出行，降低碳排量</w:t>
            </w:r>
          </w:p>
        </w:tc>
        <w:tc>
          <w:tcPr>
            <w:tcW w:w="2466" w:type="dxa"/>
            <w:vAlign w:val="center"/>
          </w:tcPr>
          <w:p>
            <w:pPr>
              <w:pStyle w:val="12"/>
            </w:pPr>
            <w:r>
              <w:t>效果明显</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服务对象满意率</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≥90百分比</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年，成安县疾病预防控制中心安排政府采购预算0.00万元。具体内容见下表。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361003成安县疾病预防控制中心</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成安县疾病预防控制中心上年末固定资产金额为</w:t>
      </w:r>
      <w:r>
        <w:rPr>
          <w:rFonts w:hint="eastAsia" w:ascii="Times New Roman" w:hAnsi="Times New Roman" w:eastAsia="方正仿宋_GBK" w:cs="Times New Roman"/>
          <w:b w:val="0"/>
          <w:color w:val="000000"/>
          <w:sz w:val="28"/>
          <w:lang w:val="en-US" w:eastAsia="zh-CN"/>
        </w:rPr>
        <w:t>522.52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361003成安县疾病预防控制中心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资产总额</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522.52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1、房屋（平方米）</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2500</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 xml:space="preserve">   其中：办公用房（平方米）</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2500</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2、车辆（台、辆）</w:t>
            </w:r>
          </w:p>
        </w:tc>
        <w:tc>
          <w:tcPr>
            <w:tcW w:w="4933" w:type="dxa"/>
            <w:vAlign w:val="center"/>
          </w:tcPr>
          <w:p>
            <w:pPr>
              <w:widowControl/>
              <w:jc w:val="center"/>
              <w:rPr>
                <w:rFonts w:hint="eastAsia"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6</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3、单价在50万元以上的设备</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0</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4、其他固定资产</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szCs w:val="24"/>
                <w:lang w:val="en-US" w:eastAsia="zh-CN" w:bidi="ar-SA"/>
              </w:rPr>
              <w:t>568</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219.29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tabs>
          <w:tab w:val="left" w:pos="4093"/>
          <w:tab w:val="center" w:pos="7460"/>
        </w:tabs>
        <w:spacing w:before="0" w:after="0"/>
        <w:ind w:firstLine="0"/>
        <w:jc w:val="left"/>
        <w:outlineLvl w:val="3"/>
      </w:pPr>
      <w:r>
        <w:rPr>
          <w:rFonts w:hint="eastAsia" w:ascii="方正小标宋_GBK" w:hAnsi="方正小标宋_GBK" w:eastAsia="方正小标宋_GBK" w:cs="方正小标宋_GBK"/>
          <w:b w:val="0"/>
          <w:color w:val="000000"/>
          <w:sz w:val="44"/>
          <w:lang w:eastAsia="zh-CN"/>
        </w:rPr>
        <w:tab/>
      </w:r>
      <w:r>
        <w:rPr>
          <w:rFonts w:ascii="方正小标宋_GBK" w:hAnsi="方正小标宋_GBK" w:eastAsia="方正小标宋_GBK" w:cs="方正小标宋_GBK"/>
          <w:b w:val="0"/>
          <w:color w:val="000000"/>
          <w:sz w:val="44"/>
        </w:rPr>
        <w:t>五、成安县卫生监督所收支预算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361005成安县卫生监督所</w:t>
            </w:r>
          </w:p>
        </w:tc>
        <w:tc>
          <w:tcPr>
            <w:tcW w:w="2959"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81.04</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81.04</w:t>
            </w:r>
          </w:p>
        </w:tc>
        <w:tc>
          <w:tcPr>
            <w:tcW w:w="2959" w:type="dxa"/>
            <w:vAlign w:val="center"/>
          </w:tcPr>
          <w:p>
            <w:pPr>
              <w:pStyle w:val="14"/>
            </w:pPr>
            <w:r>
              <w:t>本年支出合计</w:t>
            </w:r>
          </w:p>
        </w:tc>
        <w:tc>
          <w:tcPr>
            <w:tcW w:w="2959" w:type="dxa"/>
            <w:vAlign w:val="center"/>
          </w:tcPr>
          <w:p>
            <w:pPr>
              <w:pStyle w:val="15"/>
              <w:rPr>
                <w:rFonts w:hint="default" w:eastAsia="方正书宋_GBK"/>
                <w:lang w:val="en-US" w:eastAsia="zh-CN"/>
              </w:rPr>
            </w:pPr>
            <w:r>
              <w:rPr>
                <w:rFonts w:hint="eastAsia"/>
                <w:lang w:val="en-US" w:eastAsia="zh-CN"/>
              </w:rPr>
              <w:t>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rPr>
                <w:rFonts w:hint="default" w:eastAsia="方正书宋_GBK"/>
                <w:lang w:val="en-US" w:eastAsia="zh-CN"/>
              </w:rPr>
            </w:pPr>
            <w:r>
              <w:rPr>
                <w:rFonts w:hint="eastAsia"/>
                <w:lang w:val="en-US" w:eastAsia="zh-CN"/>
              </w:rPr>
              <w:t>81.04</w:t>
            </w:r>
          </w:p>
        </w:tc>
        <w:tc>
          <w:tcPr>
            <w:tcW w:w="2959" w:type="dxa"/>
            <w:vAlign w:val="center"/>
          </w:tcPr>
          <w:p>
            <w:pPr>
              <w:pStyle w:val="14"/>
            </w:pPr>
            <w:r>
              <w:t>支出总计</w:t>
            </w:r>
          </w:p>
        </w:tc>
        <w:tc>
          <w:tcPr>
            <w:tcW w:w="2959" w:type="dxa"/>
            <w:vAlign w:val="center"/>
          </w:tcPr>
          <w:p>
            <w:pPr>
              <w:pStyle w:val="15"/>
              <w:rPr>
                <w:rFonts w:hint="default" w:eastAsia="方正书宋_GBK"/>
                <w:lang w:val="en-US" w:eastAsia="zh-CN"/>
              </w:rPr>
            </w:pPr>
            <w:r>
              <w:rPr>
                <w:rFonts w:hint="eastAsia"/>
                <w:lang w:val="en-US" w:eastAsia="zh-CN"/>
              </w:rPr>
              <w:t>81.04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361005成安县卫生监督所</w:t>
            </w:r>
          </w:p>
        </w:tc>
        <w:tc>
          <w:tcPr>
            <w:tcW w:w="2274"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default" w:eastAsia="方正书宋_GBK"/>
                <w:lang w:val="en-US" w:eastAsia="zh-CN"/>
              </w:rPr>
            </w:pPr>
            <w:r>
              <w:rPr>
                <w:rFonts w:hint="eastAsia"/>
                <w:lang w:val="en-US" w:eastAsia="zh-CN"/>
              </w:rPr>
              <w:t>81.04</w:t>
            </w:r>
          </w:p>
        </w:tc>
        <w:tc>
          <w:tcPr>
            <w:tcW w:w="758" w:type="dxa"/>
            <w:vAlign w:val="center"/>
          </w:tcPr>
          <w:p>
            <w:pPr>
              <w:pStyle w:val="15"/>
              <w:rPr>
                <w:rFonts w:hint="default" w:eastAsia="方正书宋_GBK"/>
                <w:lang w:val="en-US" w:eastAsia="zh-CN"/>
              </w:rPr>
            </w:pPr>
            <w:r>
              <w:rPr>
                <w:rFonts w:hint="eastAsia"/>
                <w:lang w:val="en-US" w:eastAsia="zh-CN"/>
              </w:rPr>
              <w:t>81.04</w:t>
            </w:r>
          </w:p>
        </w:tc>
        <w:tc>
          <w:tcPr>
            <w:tcW w:w="758" w:type="dxa"/>
            <w:vAlign w:val="center"/>
          </w:tcPr>
          <w:p>
            <w:pPr>
              <w:pStyle w:val="15"/>
              <w:rPr>
                <w:rFonts w:hint="default" w:eastAsia="方正书宋_GBK"/>
                <w:lang w:val="en-US" w:eastAsia="zh-CN"/>
              </w:rPr>
            </w:pPr>
            <w:r>
              <w:rPr>
                <w:rFonts w:hint="eastAsia"/>
                <w:lang w:val="en-US" w:eastAsia="zh-CN"/>
              </w:rPr>
              <w:t>81.04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1.68</w:t>
            </w:r>
          </w:p>
        </w:tc>
        <w:tc>
          <w:tcPr>
            <w:tcW w:w="758" w:type="dxa"/>
            <w:vAlign w:val="center"/>
          </w:tcPr>
          <w:p>
            <w:pPr>
              <w:rPr>
                <w:rFonts w:hint="default"/>
                <w:lang w:val="en-US"/>
              </w:rPr>
            </w:pPr>
            <w:r>
              <w:rPr>
                <w:rFonts w:hint="eastAsia"/>
                <w:lang w:val="en-US" w:eastAsia="zh-CN"/>
              </w:rPr>
              <w:t>1.68</w:t>
            </w:r>
          </w:p>
        </w:tc>
        <w:tc>
          <w:tcPr>
            <w:tcW w:w="758" w:type="dxa"/>
            <w:vAlign w:val="center"/>
          </w:tcPr>
          <w:p>
            <w:r>
              <w:rPr>
                <w:rFonts w:hint="eastAsia"/>
                <w:lang w:val="en-US" w:eastAsia="zh-CN"/>
              </w:rPr>
              <w:t>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1.68</w:t>
            </w:r>
          </w:p>
        </w:tc>
        <w:tc>
          <w:tcPr>
            <w:tcW w:w="758" w:type="dxa"/>
            <w:vAlign w:val="center"/>
          </w:tcPr>
          <w:p>
            <w:pPr>
              <w:pStyle w:val="13"/>
              <w:rPr>
                <w:rFonts w:hint="default" w:eastAsia="方正书宋_GBK"/>
                <w:lang w:val="en-US" w:eastAsia="zh-CN"/>
              </w:rPr>
            </w:pPr>
            <w:r>
              <w:rPr>
                <w:rFonts w:hint="eastAsia"/>
                <w:lang w:val="en-US" w:eastAsia="zh-CN"/>
              </w:rPr>
              <w:t>1.68</w:t>
            </w:r>
          </w:p>
        </w:tc>
        <w:tc>
          <w:tcPr>
            <w:tcW w:w="758" w:type="dxa"/>
            <w:vAlign w:val="center"/>
          </w:tcPr>
          <w:p>
            <w:pPr>
              <w:pStyle w:val="13"/>
              <w:rPr>
                <w:rFonts w:hint="default" w:eastAsia="方正书宋_GBK"/>
                <w:lang w:val="en-US" w:eastAsia="zh-CN"/>
              </w:rPr>
            </w:pPr>
            <w:r>
              <w:rPr>
                <w:rFonts w:hint="eastAsia"/>
                <w:lang w:val="en-US" w:eastAsia="zh-CN"/>
              </w:rPr>
              <w:t>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1.2</w:t>
            </w:r>
          </w:p>
        </w:tc>
        <w:tc>
          <w:tcPr>
            <w:tcW w:w="758" w:type="dxa"/>
            <w:vAlign w:val="center"/>
          </w:tcPr>
          <w:p>
            <w:pPr>
              <w:pStyle w:val="13"/>
              <w:rPr>
                <w:rFonts w:hint="default" w:eastAsia="方正书宋_GBK"/>
                <w:lang w:val="en-US" w:eastAsia="zh-CN"/>
              </w:rPr>
            </w:pPr>
            <w:r>
              <w:rPr>
                <w:rFonts w:hint="eastAsia"/>
                <w:lang w:val="en-US" w:eastAsia="zh-CN"/>
              </w:rPr>
              <w:t>1.2</w:t>
            </w:r>
          </w:p>
        </w:tc>
        <w:tc>
          <w:tcPr>
            <w:tcW w:w="758" w:type="dxa"/>
            <w:vAlign w:val="center"/>
          </w:tcPr>
          <w:p>
            <w:pPr>
              <w:pStyle w:val="13"/>
              <w:rPr>
                <w:rFonts w:hint="default" w:eastAsia="方正书宋_GBK"/>
                <w:lang w:val="en-US" w:eastAsia="zh-CN"/>
              </w:rPr>
            </w:pPr>
            <w:r>
              <w:rPr>
                <w:rFonts w:hint="eastAsia"/>
                <w:lang w:val="en-US" w:eastAsia="zh-CN"/>
              </w:rPr>
              <w:t>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rPr>
                <w:rFonts w:hint="default" w:eastAsia="方正书宋_GBK"/>
                <w:lang w:val="en-US" w:eastAsia="zh-CN"/>
              </w:rPr>
            </w:pPr>
            <w:r>
              <w:rPr>
                <w:rFonts w:hint="eastAsia"/>
                <w:lang w:val="en-US" w:eastAsia="zh-CN"/>
              </w:rPr>
              <w:t>0.48</w:t>
            </w:r>
          </w:p>
        </w:tc>
        <w:tc>
          <w:tcPr>
            <w:tcW w:w="758" w:type="dxa"/>
            <w:vAlign w:val="center"/>
          </w:tcPr>
          <w:p>
            <w:pPr>
              <w:pStyle w:val="13"/>
              <w:rPr>
                <w:rFonts w:hint="default" w:eastAsia="方正书宋_GBK"/>
                <w:lang w:val="en-US" w:eastAsia="zh-CN"/>
              </w:rPr>
            </w:pPr>
            <w:r>
              <w:rPr>
                <w:rFonts w:hint="eastAsia"/>
                <w:lang w:val="en-US" w:eastAsia="zh-CN"/>
              </w:rPr>
              <w:t>0.48</w:t>
            </w:r>
          </w:p>
        </w:tc>
        <w:tc>
          <w:tcPr>
            <w:tcW w:w="758" w:type="dxa"/>
            <w:vAlign w:val="center"/>
          </w:tcPr>
          <w:p>
            <w:pPr>
              <w:pStyle w:val="13"/>
              <w:rPr>
                <w:rFonts w:hint="default" w:eastAsia="方正书宋_GBK"/>
                <w:lang w:val="en-US" w:eastAsia="zh-CN"/>
              </w:rPr>
            </w:pPr>
            <w:r>
              <w:rPr>
                <w:rFonts w:hint="eastAsia"/>
                <w:lang w:val="en-US" w:eastAsia="zh-CN"/>
              </w:rPr>
              <w:t>0.48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rPr>
                <w:rFonts w:hint="default" w:eastAsia="方正书宋_GBK"/>
                <w:lang w:val="en-US" w:eastAsia="zh-CN"/>
              </w:rPr>
            </w:pPr>
            <w:r>
              <w:rPr>
                <w:rFonts w:hint="eastAsia"/>
                <w:lang w:val="en-US" w:eastAsia="zh-CN"/>
              </w:rPr>
              <w:t>78.64</w:t>
            </w:r>
          </w:p>
        </w:tc>
        <w:tc>
          <w:tcPr>
            <w:tcW w:w="758" w:type="dxa"/>
            <w:vAlign w:val="center"/>
          </w:tcPr>
          <w:p>
            <w:pPr>
              <w:pStyle w:val="13"/>
              <w:rPr>
                <w:rFonts w:hint="default" w:eastAsia="方正书宋_GBK"/>
                <w:lang w:val="en-US" w:eastAsia="zh-CN"/>
              </w:rPr>
            </w:pPr>
            <w:r>
              <w:rPr>
                <w:rFonts w:hint="eastAsia"/>
                <w:lang w:val="en-US" w:eastAsia="zh-CN"/>
              </w:rPr>
              <w:t>78.64</w:t>
            </w:r>
          </w:p>
        </w:tc>
        <w:tc>
          <w:tcPr>
            <w:tcW w:w="758" w:type="dxa"/>
            <w:vAlign w:val="center"/>
          </w:tcPr>
          <w:p>
            <w:pPr>
              <w:pStyle w:val="13"/>
              <w:rPr>
                <w:rFonts w:hint="default" w:eastAsia="方正书宋_GBK"/>
                <w:lang w:val="en-US" w:eastAsia="zh-CN"/>
              </w:rPr>
            </w:pPr>
            <w:r>
              <w:rPr>
                <w:rFonts w:hint="eastAsia"/>
                <w:lang w:val="en-US" w:eastAsia="zh-CN"/>
              </w:rPr>
              <w:t>78.64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21001</w:t>
            </w:r>
          </w:p>
        </w:tc>
        <w:tc>
          <w:tcPr>
            <w:tcW w:w="758" w:type="dxa"/>
            <w:vAlign w:val="center"/>
          </w:tcPr>
          <w:p>
            <w:pPr>
              <w:pStyle w:val="12"/>
            </w:pPr>
            <w:r>
              <w:t>卫生健康管理事务</w:t>
            </w:r>
          </w:p>
        </w:tc>
        <w:tc>
          <w:tcPr>
            <w:tcW w:w="758" w:type="dxa"/>
            <w:vAlign w:val="center"/>
          </w:tcPr>
          <w:p>
            <w:pPr>
              <w:pStyle w:val="13"/>
              <w:ind w:firstLine="0" w:firstLineChars="0"/>
              <w:rPr>
                <w:rFonts w:hint="default" w:eastAsia="方正书宋_GBK"/>
                <w:lang w:val="en-US" w:eastAsia="zh-CN"/>
              </w:rPr>
            </w:pPr>
            <w:r>
              <w:rPr>
                <w:rFonts w:hint="eastAsia"/>
                <w:lang w:val="en-US" w:eastAsia="zh-CN"/>
              </w:rPr>
              <w:t>78.16</w:t>
            </w:r>
          </w:p>
        </w:tc>
        <w:tc>
          <w:tcPr>
            <w:tcW w:w="758" w:type="dxa"/>
            <w:vAlign w:val="center"/>
          </w:tcPr>
          <w:p>
            <w:pPr>
              <w:pStyle w:val="13"/>
              <w:ind w:firstLine="0" w:firstLineChars="0"/>
              <w:rPr>
                <w:rFonts w:hint="default" w:eastAsia="方正书宋_GBK"/>
                <w:lang w:val="en-US" w:eastAsia="zh-CN"/>
              </w:rPr>
            </w:pPr>
            <w:r>
              <w:rPr>
                <w:rFonts w:hint="eastAsia"/>
                <w:lang w:val="en-US" w:eastAsia="zh-CN"/>
              </w:rPr>
              <w:t>78.16</w:t>
            </w:r>
          </w:p>
        </w:tc>
        <w:tc>
          <w:tcPr>
            <w:tcW w:w="758" w:type="dxa"/>
            <w:vAlign w:val="center"/>
          </w:tcPr>
          <w:p>
            <w:pPr>
              <w:pStyle w:val="13"/>
              <w:ind w:firstLine="0" w:firstLineChars="0"/>
              <w:rPr>
                <w:rFonts w:hint="default" w:eastAsia="方正书宋_GBK"/>
                <w:lang w:val="en-US" w:eastAsia="zh-CN"/>
              </w:rPr>
            </w:pPr>
            <w:r>
              <w:rPr>
                <w:rFonts w:hint="eastAsia"/>
                <w:lang w:val="en-US" w:eastAsia="zh-CN"/>
              </w:rPr>
              <w:t>78.16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2100101</w:t>
            </w:r>
          </w:p>
        </w:tc>
        <w:tc>
          <w:tcPr>
            <w:tcW w:w="758" w:type="dxa"/>
            <w:vAlign w:val="center"/>
          </w:tcPr>
          <w:p>
            <w:pPr>
              <w:pStyle w:val="12"/>
            </w:pPr>
            <w:r>
              <w:t>行政运行</w:t>
            </w:r>
          </w:p>
        </w:tc>
        <w:tc>
          <w:tcPr>
            <w:tcW w:w="758" w:type="dxa"/>
            <w:vAlign w:val="center"/>
          </w:tcPr>
          <w:p>
            <w:pPr>
              <w:pStyle w:val="13"/>
              <w:rPr>
                <w:rFonts w:hint="default" w:eastAsia="方正书宋_GBK"/>
                <w:lang w:val="en-US" w:eastAsia="zh-CN"/>
              </w:rPr>
            </w:pPr>
            <w:r>
              <w:rPr>
                <w:rFonts w:hint="eastAsia"/>
                <w:lang w:val="en-US" w:eastAsia="zh-CN"/>
              </w:rPr>
              <w:t>78.16</w:t>
            </w:r>
          </w:p>
        </w:tc>
        <w:tc>
          <w:tcPr>
            <w:tcW w:w="758" w:type="dxa"/>
            <w:vAlign w:val="center"/>
          </w:tcPr>
          <w:p>
            <w:pPr>
              <w:pStyle w:val="13"/>
              <w:rPr>
                <w:rFonts w:hint="default" w:eastAsia="方正书宋_GBK"/>
                <w:lang w:val="en-US" w:eastAsia="zh-CN"/>
              </w:rPr>
            </w:pPr>
            <w:r>
              <w:rPr>
                <w:rFonts w:hint="eastAsia"/>
                <w:lang w:val="en-US" w:eastAsia="zh-CN"/>
              </w:rPr>
              <w:t>78.16</w:t>
            </w:r>
          </w:p>
        </w:tc>
        <w:tc>
          <w:tcPr>
            <w:tcW w:w="758" w:type="dxa"/>
            <w:vAlign w:val="center"/>
          </w:tcPr>
          <w:p>
            <w:pPr>
              <w:pStyle w:val="13"/>
              <w:rPr>
                <w:rFonts w:hint="default" w:eastAsia="方正书宋_GBK"/>
                <w:lang w:val="en-US" w:eastAsia="zh-CN"/>
              </w:rPr>
            </w:pPr>
            <w:r>
              <w:rPr>
                <w:rFonts w:hint="eastAsia"/>
                <w:lang w:val="en-US" w:eastAsia="zh-CN"/>
              </w:rPr>
              <w:t>78.16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758"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758"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2100402</w:t>
            </w:r>
          </w:p>
        </w:tc>
        <w:tc>
          <w:tcPr>
            <w:tcW w:w="758" w:type="dxa"/>
            <w:vAlign w:val="center"/>
          </w:tcPr>
          <w:p>
            <w:pPr>
              <w:pStyle w:val="12"/>
            </w:pPr>
            <w:r>
              <w:t>卫生监督机构</w:t>
            </w:r>
          </w:p>
        </w:tc>
        <w:tc>
          <w:tcPr>
            <w:tcW w:w="758" w:type="dxa"/>
            <w:vAlign w:val="center"/>
          </w:tcPr>
          <w:p>
            <w:pPr>
              <w:pStyle w:val="13"/>
              <w:ind w:firstLine="0" w:firstLineChars="0"/>
            </w:pPr>
          </w:p>
        </w:tc>
        <w:tc>
          <w:tcPr>
            <w:tcW w:w="758" w:type="dxa"/>
            <w:vAlign w:val="center"/>
          </w:tcPr>
          <w:p>
            <w:pPr>
              <w:pStyle w:val="13"/>
              <w:ind w:firstLine="0" w:firstLineChars="0"/>
            </w:pPr>
          </w:p>
        </w:tc>
        <w:tc>
          <w:tcPr>
            <w:tcW w:w="758" w:type="dxa"/>
            <w:vAlign w:val="center"/>
          </w:tcPr>
          <w:p>
            <w:pPr>
              <w:pStyle w:val="13"/>
              <w:ind w:firstLine="0" w:firstLineChars="0"/>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3"/>
            </w:pPr>
            <w:r>
              <w:t>0.48</w:t>
            </w:r>
          </w:p>
        </w:tc>
        <w:tc>
          <w:tcPr>
            <w:tcW w:w="758" w:type="dxa"/>
            <w:vAlign w:val="center"/>
          </w:tcPr>
          <w:p>
            <w:pPr>
              <w:pStyle w:val="13"/>
            </w:pPr>
            <w:r>
              <w:t>0.48</w:t>
            </w:r>
          </w:p>
        </w:tc>
        <w:tc>
          <w:tcPr>
            <w:tcW w:w="758" w:type="dxa"/>
            <w:vAlign w:val="center"/>
          </w:tcPr>
          <w:p>
            <w:pPr>
              <w:pStyle w:val="13"/>
            </w:pPr>
            <w:r>
              <w:t>0.48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3"/>
            </w:pPr>
            <w:r>
              <w:t>0.48</w:t>
            </w:r>
          </w:p>
        </w:tc>
        <w:tc>
          <w:tcPr>
            <w:tcW w:w="758" w:type="dxa"/>
            <w:vAlign w:val="center"/>
          </w:tcPr>
          <w:p>
            <w:pPr>
              <w:pStyle w:val="13"/>
            </w:pPr>
            <w:r>
              <w:t>0.48</w:t>
            </w:r>
          </w:p>
        </w:tc>
        <w:tc>
          <w:tcPr>
            <w:tcW w:w="758" w:type="dxa"/>
            <w:vAlign w:val="center"/>
          </w:tcPr>
          <w:p>
            <w:pPr>
              <w:pStyle w:val="13"/>
            </w:pPr>
            <w:r>
              <w:t>0.48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rPr>
                <w:rFonts w:hint="eastAsia" w:eastAsia="方正书宋_GBK"/>
                <w:lang w:eastAsia="zh-CN"/>
              </w:rPr>
            </w:pPr>
            <w:r>
              <w:t>0.7</w:t>
            </w:r>
            <w:r>
              <w:rPr>
                <w:rFonts w:hint="eastAsia"/>
                <w:lang w:val="en-US" w:eastAsia="zh-CN"/>
              </w:rPr>
              <w:t>2</w:t>
            </w:r>
          </w:p>
        </w:tc>
        <w:tc>
          <w:tcPr>
            <w:tcW w:w="758" w:type="dxa"/>
            <w:vAlign w:val="center"/>
          </w:tcPr>
          <w:p>
            <w:pPr>
              <w:pStyle w:val="13"/>
              <w:rPr>
                <w:rFonts w:hint="eastAsia" w:eastAsia="方正书宋_GBK"/>
                <w:lang w:eastAsia="zh-CN"/>
              </w:rPr>
            </w:pPr>
            <w:r>
              <w:t>0.7</w:t>
            </w:r>
            <w:r>
              <w:rPr>
                <w:rFonts w:hint="eastAsia"/>
                <w:lang w:val="en-US" w:eastAsia="zh-CN"/>
              </w:rPr>
              <w:t>2</w:t>
            </w:r>
          </w:p>
        </w:tc>
        <w:tc>
          <w:tcPr>
            <w:tcW w:w="758" w:type="dxa"/>
            <w:vAlign w:val="center"/>
          </w:tcPr>
          <w:p>
            <w:pPr>
              <w:pStyle w:val="13"/>
              <w:rPr>
                <w:rFonts w:hint="eastAsia" w:eastAsia="方正书宋_GBK"/>
                <w:lang w:eastAsia="zh-CN"/>
              </w:rPr>
            </w:pPr>
            <w:r>
              <w:t>0.7</w:t>
            </w: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ind w:firstLine="0" w:firstLineChars="0"/>
              <w:rPr>
                <w:rFonts w:hint="eastAsia" w:eastAsia="方正书宋_GBK"/>
                <w:lang w:eastAsia="zh-CN"/>
              </w:rPr>
            </w:pPr>
            <w:r>
              <w:t>0.7</w:t>
            </w:r>
            <w:r>
              <w:rPr>
                <w:rFonts w:hint="eastAsia"/>
                <w:lang w:val="en-US" w:eastAsia="zh-CN"/>
              </w:rPr>
              <w:t>2</w:t>
            </w:r>
          </w:p>
        </w:tc>
        <w:tc>
          <w:tcPr>
            <w:tcW w:w="758" w:type="dxa"/>
            <w:vAlign w:val="center"/>
          </w:tcPr>
          <w:p>
            <w:pPr>
              <w:pStyle w:val="13"/>
              <w:ind w:firstLine="0" w:firstLineChars="0"/>
            </w:pPr>
            <w:r>
              <w:t>0.7</w:t>
            </w:r>
            <w:r>
              <w:rPr>
                <w:rFonts w:hint="eastAsia"/>
                <w:lang w:val="en-US" w:eastAsia="zh-CN"/>
              </w:rPr>
              <w:t>2</w:t>
            </w:r>
          </w:p>
        </w:tc>
        <w:tc>
          <w:tcPr>
            <w:tcW w:w="758" w:type="dxa"/>
            <w:vAlign w:val="center"/>
          </w:tcPr>
          <w:p>
            <w:pPr>
              <w:pStyle w:val="13"/>
              <w:ind w:firstLine="0" w:firstLineChars="0"/>
            </w:pPr>
            <w:r>
              <w:t>0.7</w:t>
            </w: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ind w:firstLine="0" w:firstLineChars="0"/>
            </w:pPr>
            <w:r>
              <w:t>0.7</w:t>
            </w:r>
            <w:r>
              <w:rPr>
                <w:rFonts w:hint="eastAsia"/>
                <w:lang w:val="en-US" w:eastAsia="zh-CN"/>
              </w:rPr>
              <w:t>2</w:t>
            </w:r>
          </w:p>
        </w:tc>
        <w:tc>
          <w:tcPr>
            <w:tcW w:w="758" w:type="dxa"/>
            <w:vAlign w:val="center"/>
          </w:tcPr>
          <w:p>
            <w:pPr>
              <w:pStyle w:val="13"/>
              <w:ind w:firstLine="0" w:firstLineChars="0"/>
            </w:pPr>
            <w:r>
              <w:t>0.7</w:t>
            </w:r>
            <w:r>
              <w:rPr>
                <w:rFonts w:hint="eastAsia"/>
                <w:lang w:val="en-US" w:eastAsia="zh-CN"/>
              </w:rPr>
              <w:t>2</w:t>
            </w:r>
          </w:p>
        </w:tc>
        <w:tc>
          <w:tcPr>
            <w:tcW w:w="758" w:type="dxa"/>
            <w:vAlign w:val="center"/>
          </w:tcPr>
          <w:p>
            <w:pPr>
              <w:pStyle w:val="13"/>
              <w:ind w:firstLine="0" w:firstLineChars="0"/>
            </w:pPr>
            <w:r>
              <w:t>0.7</w:t>
            </w: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2190"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81.04</w:t>
            </w:r>
          </w:p>
        </w:tc>
        <w:tc>
          <w:tcPr>
            <w:tcW w:w="1095" w:type="dxa"/>
            <w:vAlign w:val="center"/>
          </w:tcPr>
          <w:p>
            <w:pPr>
              <w:pStyle w:val="15"/>
              <w:rPr>
                <w:rFonts w:hint="default" w:eastAsia="方正书宋_GBK"/>
                <w:lang w:val="en-US" w:eastAsia="zh-CN"/>
              </w:rPr>
            </w:pPr>
            <w:r>
              <w:rPr>
                <w:rFonts w:hint="eastAsia"/>
                <w:lang w:val="en-US" w:eastAsia="zh-CN"/>
              </w:rPr>
              <w:t>81.04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1.68</w:t>
            </w:r>
          </w:p>
        </w:tc>
        <w:tc>
          <w:tcPr>
            <w:tcW w:w="1095" w:type="dxa"/>
            <w:vAlign w:val="center"/>
          </w:tcPr>
          <w:p>
            <w:pPr>
              <w:pStyle w:val="13"/>
              <w:rPr>
                <w:rFonts w:hint="default" w:eastAsia="方正书宋_GBK"/>
                <w:lang w:val="en-US" w:eastAsia="zh-CN"/>
              </w:rPr>
            </w:pPr>
            <w:r>
              <w:rPr>
                <w:rFonts w:hint="eastAsia"/>
                <w:lang w:val="en-US" w:eastAsia="zh-CN"/>
              </w:rPr>
              <w:t>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ind w:firstLine="0" w:firstLineChars="0"/>
            </w:pPr>
            <w:r>
              <w:rPr>
                <w:rFonts w:hint="eastAsia"/>
                <w:lang w:val="en-US" w:eastAsia="zh-CN"/>
              </w:rPr>
              <w:t>1.68</w:t>
            </w:r>
          </w:p>
        </w:tc>
        <w:tc>
          <w:tcPr>
            <w:tcW w:w="1095" w:type="dxa"/>
            <w:vAlign w:val="center"/>
          </w:tcPr>
          <w:p>
            <w:pPr>
              <w:pStyle w:val="13"/>
              <w:ind w:firstLine="0" w:firstLineChars="0"/>
            </w:pPr>
            <w:r>
              <w:rPr>
                <w:rFonts w:hint="eastAsia"/>
                <w:lang w:val="en-US" w:eastAsia="zh-CN"/>
              </w:rPr>
              <w:t>1.68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1.2</w:t>
            </w:r>
          </w:p>
        </w:tc>
        <w:tc>
          <w:tcPr>
            <w:tcW w:w="1095" w:type="dxa"/>
            <w:vAlign w:val="center"/>
          </w:tcPr>
          <w:p>
            <w:pPr>
              <w:pStyle w:val="13"/>
              <w:rPr>
                <w:rFonts w:hint="default" w:eastAsia="方正书宋_GBK"/>
                <w:lang w:val="en-US" w:eastAsia="zh-CN"/>
              </w:rPr>
            </w:pPr>
            <w:r>
              <w:rPr>
                <w:rFonts w:hint="eastAsia"/>
                <w:lang w:val="en-US" w:eastAsia="zh-CN"/>
              </w:rPr>
              <w:t>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0.48</w:t>
            </w:r>
          </w:p>
        </w:tc>
        <w:tc>
          <w:tcPr>
            <w:tcW w:w="1095" w:type="dxa"/>
            <w:vAlign w:val="center"/>
          </w:tcPr>
          <w:p>
            <w:pPr>
              <w:pStyle w:val="13"/>
              <w:rPr>
                <w:rFonts w:hint="default" w:eastAsia="方正书宋_GBK"/>
                <w:lang w:val="en-US" w:eastAsia="zh-CN"/>
              </w:rPr>
            </w:pPr>
            <w:r>
              <w:rPr>
                <w:rFonts w:hint="eastAsia"/>
                <w:lang w:val="en-US" w:eastAsia="zh-CN"/>
              </w:rPr>
              <w:t>00.48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ind w:firstLine="0" w:firstLineChars="0"/>
            </w:pPr>
            <w:r>
              <w:rPr>
                <w:rFonts w:hint="eastAsia"/>
                <w:lang w:val="en-US" w:eastAsia="zh-CN"/>
              </w:rPr>
              <w:t>78.64</w:t>
            </w:r>
          </w:p>
        </w:tc>
        <w:tc>
          <w:tcPr>
            <w:tcW w:w="1095" w:type="dxa"/>
            <w:vAlign w:val="center"/>
          </w:tcPr>
          <w:p>
            <w:pPr>
              <w:pStyle w:val="13"/>
              <w:ind w:firstLine="0" w:firstLineChars="0"/>
            </w:pPr>
            <w:r>
              <w:rPr>
                <w:rFonts w:hint="eastAsia"/>
                <w:lang w:val="en-US" w:eastAsia="zh-CN"/>
              </w:rPr>
              <w:t>78.64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21001</w:t>
            </w:r>
          </w:p>
        </w:tc>
        <w:tc>
          <w:tcPr>
            <w:tcW w:w="1095" w:type="dxa"/>
            <w:vAlign w:val="center"/>
          </w:tcPr>
          <w:p>
            <w:pPr>
              <w:pStyle w:val="12"/>
            </w:pPr>
            <w:r>
              <w:t>卫生健康管理事务</w:t>
            </w:r>
          </w:p>
        </w:tc>
        <w:tc>
          <w:tcPr>
            <w:tcW w:w="1095" w:type="dxa"/>
            <w:vAlign w:val="center"/>
          </w:tcPr>
          <w:p>
            <w:pPr>
              <w:pStyle w:val="13"/>
              <w:ind w:firstLine="0" w:firstLineChars="0"/>
              <w:rPr>
                <w:rFonts w:hint="default"/>
                <w:lang w:val="en-US"/>
              </w:rPr>
            </w:pPr>
            <w:r>
              <w:rPr>
                <w:rFonts w:hint="eastAsia"/>
                <w:lang w:val="en-US" w:eastAsia="zh-CN"/>
              </w:rPr>
              <w:t>78.16</w:t>
            </w:r>
          </w:p>
        </w:tc>
        <w:tc>
          <w:tcPr>
            <w:tcW w:w="1095" w:type="dxa"/>
            <w:vAlign w:val="center"/>
          </w:tcPr>
          <w:p>
            <w:pPr>
              <w:pStyle w:val="13"/>
              <w:ind w:firstLine="0" w:firstLineChars="0"/>
              <w:rPr>
                <w:rFonts w:hint="default"/>
                <w:lang w:val="en-US"/>
              </w:rPr>
            </w:pPr>
            <w:r>
              <w:rPr>
                <w:rFonts w:hint="eastAsia"/>
                <w:lang w:val="en-US" w:eastAsia="zh-CN"/>
              </w:rPr>
              <w:t>78.16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2100101</w:t>
            </w:r>
          </w:p>
        </w:tc>
        <w:tc>
          <w:tcPr>
            <w:tcW w:w="1095" w:type="dxa"/>
            <w:vAlign w:val="center"/>
          </w:tcPr>
          <w:p>
            <w:pPr>
              <w:pStyle w:val="12"/>
            </w:pPr>
            <w:r>
              <w:t>行政运行</w:t>
            </w:r>
          </w:p>
        </w:tc>
        <w:tc>
          <w:tcPr>
            <w:tcW w:w="1095" w:type="dxa"/>
            <w:vAlign w:val="center"/>
          </w:tcPr>
          <w:p>
            <w:pPr>
              <w:pStyle w:val="13"/>
              <w:ind w:firstLine="0" w:firstLineChars="0"/>
            </w:pPr>
            <w:r>
              <w:rPr>
                <w:rFonts w:hint="eastAsia"/>
                <w:lang w:val="en-US" w:eastAsia="zh-CN"/>
              </w:rPr>
              <w:t>78.16</w:t>
            </w:r>
          </w:p>
        </w:tc>
        <w:tc>
          <w:tcPr>
            <w:tcW w:w="1095" w:type="dxa"/>
            <w:vAlign w:val="center"/>
          </w:tcPr>
          <w:p>
            <w:pPr>
              <w:pStyle w:val="13"/>
              <w:ind w:firstLine="0" w:firstLineChars="0"/>
            </w:pPr>
            <w:r>
              <w:rPr>
                <w:rFonts w:hint="eastAsia"/>
                <w:lang w:val="en-US" w:eastAsia="zh-CN"/>
              </w:rPr>
              <w:t>78.16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2100402</w:t>
            </w:r>
          </w:p>
        </w:tc>
        <w:tc>
          <w:tcPr>
            <w:tcW w:w="1095" w:type="dxa"/>
            <w:vAlign w:val="center"/>
          </w:tcPr>
          <w:p>
            <w:pPr>
              <w:pStyle w:val="12"/>
            </w:pPr>
            <w:r>
              <w:t>卫生监督机构</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3"/>
            </w:pPr>
            <w:r>
              <w:t>0.48</w:t>
            </w:r>
          </w:p>
        </w:tc>
        <w:tc>
          <w:tcPr>
            <w:tcW w:w="1095" w:type="dxa"/>
            <w:vAlign w:val="center"/>
          </w:tcPr>
          <w:p>
            <w:pPr>
              <w:pStyle w:val="13"/>
            </w:pPr>
            <w:r>
              <w:t>0.48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3"/>
            </w:pPr>
            <w:r>
              <w:t>0.48</w:t>
            </w:r>
          </w:p>
        </w:tc>
        <w:tc>
          <w:tcPr>
            <w:tcW w:w="1095" w:type="dxa"/>
            <w:vAlign w:val="center"/>
          </w:tcPr>
          <w:p>
            <w:pPr>
              <w:pStyle w:val="13"/>
            </w:pPr>
            <w:r>
              <w:t>0.48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rPr>
                <w:rFonts w:hint="eastAsia" w:eastAsia="方正书宋_GBK"/>
                <w:lang w:val="en-US" w:eastAsia="zh-CN"/>
              </w:rPr>
            </w:pPr>
            <w:r>
              <w:t>0.7</w:t>
            </w:r>
            <w:r>
              <w:rPr>
                <w:rFonts w:hint="eastAsia"/>
                <w:lang w:val="en-US" w:eastAsia="zh-CN"/>
              </w:rPr>
              <w:t>2</w:t>
            </w:r>
          </w:p>
        </w:tc>
        <w:tc>
          <w:tcPr>
            <w:tcW w:w="1095" w:type="dxa"/>
            <w:vAlign w:val="center"/>
          </w:tcPr>
          <w:p>
            <w:pPr>
              <w:pStyle w:val="13"/>
              <w:rPr>
                <w:rFonts w:hint="eastAsia" w:eastAsia="方正书宋_GBK"/>
                <w:lang w:val="en-US" w:eastAsia="zh-CN"/>
              </w:rPr>
            </w:pPr>
            <w:r>
              <w:t>0.7</w:t>
            </w: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ind w:firstLine="0" w:firstLineChars="0"/>
            </w:pPr>
            <w:r>
              <w:t>0.7</w:t>
            </w:r>
            <w:r>
              <w:rPr>
                <w:rFonts w:hint="eastAsia"/>
                <w:lang w:val="en-US" w:eastAsia="zh-CN"/>
              </w:rPr>
              <w:t>2</w:t>
            </w:r>
          </w:p>
        </w:tc>
        <w:tc>
          <w:tcPr>
            <w:tcW w:w="1095" w:type="dxa"/>
            <w:vAlign w:val="center"/>
          </w:tcPr>
          <w:p>
            <w:pPr>
              <w:pStyle w:val="13"/>
              <w:ind w:firstLine="0" w:firstLineChars="0"/>
            </w:pPr>
            <w:r>
              <w:t>0.7</w:t>
            </w: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ind w:firstLine="0" w:firstLineChars="0"/>
            </w:pPr>
            <w:r>
              <w:t>0.7</w:t>
            </w:r>
            <w:r>
              <w:rPr>
                <w:rFonts w:hint="eastAsia"/>
                <w:lang w:val="en-US" w:eastAsia="zh-CN"/>
              </w:rPr>
              <w:t>2</w:t>
            </w:r>
          </w:p>
        </w:tc>
        <w:tc>
          <w:tcPr>
            <w:tcW w:w="1095" w:type="dxa"/>
            <w:vAlign w:val="center"/>
          </w:tcPr>
          <w:p>
            <w:pPr>
              <w:pStyle w:val="13"/>
              <w:ind w:firstLine="0" w:firstLineChars="0"/>
            </w:pPr>
            <w:r>
              <w:t>0.7</w:t>
            </w: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232"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81.04</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1.68</w:t>
            </w:r>
          </w:p>
        </w:tc>
        <w:tc>
          <w:tcPr>
            <w:tcW w:w="1232" w:type="dxa"/>
            <w:vAlign w:val="center"/>
          </w:tcPr>
          <w:p>
            <w:pPr>
              <w:pStyle w:val="13"/>
              <w:rPr>
                <w:rFonts w:hint="default" w:eastAsia="方正书宋_GBK"/>
                <w:lang w:val="en-US" w:eastAsia="zh-CN"/>
              </w:rPr>
            </w:pPr>
            <w:r>
              <w:rPr>
                <w:rFonts w:hint="eastAsia"/>
                <w:lang w:val="en-US" w:eastAsia="zh-CN"/>
              </w:rPr>
              <w:t>1.68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rPr>
                <w:rFonts w:hint="default" w:eastAsia="方正书宋_GBK"/>
                <w:lang w:val="en-US" w:eastAsia="zh-CN"/>
              </w:rPr>
            </w:pPr>
            <w:r>
              <w:rPr>
                <w:rFonts w:hint="eastAsia"/>
                <w:lang w:val="en-US" w:eastAsia="zh-CN"/>
              </w:rPr>
              <w:t>78.64</w:t>
            </w:r>
          </w:p>
        </w:tc>
        <w:tc>
          <w:tcPr>
            <w:tcW w:w="1232" w:type="dxa"/>
            <w:vAlign w:val="center"/>
          </w:tcPr>
          <w:p>
            <w:pPr>
              <w:pStyle w:val="13"/>
              <w:rPr>
                <w:rFonts w:hint="default" w:eastAsia="方正书宋_GBK"/>
                <w:lang w:val="en-US" w:eastAsia="zh-CN"/>
              </w:rPr>
            </w:pPr>
            <w:r>
              <w:rPr>
                <w:rFonts w:hint="eastAsia"/>
                <w:lang w:val="en-US" w:eastAsia="zh-CN"/>
              </w:rPr>
              <w:t>78.64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rPr>
                <w:rFonts w:hint="eastAsia" w:eastAsia="方正书宋_GBK"/>
                <w:lang w:val="en-US" w:eastAsia="zh-CN"/>
              </w:rPr>
            </w:pPr>
            <w:r>
              <w:t>0.7</w:t>
            </w:r>
            <w:r>
              <w:rPr>
                <w:rFonts w:hint="eastAsia"/>
                <w:lang w:val="en-US" w:eastAsia="zh-CN"/>
              </w:rPr>
              <w:t>2</w:t>
            </w:r>
          </w:p>
        </w:tc>
        <w:tc>
          <w:tcPr>
            <w:tcW w:w="1232" w:type="dxa"/>
            <w:vAlign w:val="center"/>
          </w:tcPr>
          <w:p>
            <w:pPr>
              <w:pStyle w:val="13"/>
              <w:rPr>
                <w:rFonts w:hint="eastAsia" w:eastAsia="方正书宋_GBK"/>
                <w:lang w:val="en-US" w:eastAsia="zh-CN"/>
              </w:rPr>
            </w:pPr>
            <w:r>
              <w:t>0.7</w:t>
            </w:r>
            <w:r>
              <w:rPr>
                <w:rFonts w:hint="eastAsia"/>
                <w:lang w:val="en-US" w:eastAsia="zh-CN"/>
              </w:rPr>
              <w:t>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5"/>
              <w:rPr>
                <w:rFonts w:hint="default" w:eastAsia="方正书宋_GBK"/>
                <w:lang w:val="en-US" w:eastAsia="zh-CN"/>
              </w:rPr>
            </w:pPr>
            <w:r>
              <w:rPr>
                <w:rFonts w:hint="eastAsia"/>
                <w:lang w:val="en-US" w:eastAsia="zh-CN"/>
              </w:rPr>
              <w:t>81.04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81.04</w:t>
            </w:r>
          </w:p>
        </w:tc>
        <w:tc>
          <w:tcPr>
            <w:tcW w:w="1643" w:type="dxa"/>
            <w:vAlign w:val="center"/>
          </w:tcPr>
          <w:p>
            <w:pPr>
              <w:pStyle w:val="15"/>
              <w:rPr>
                <w:rFonts w:hint="default" w:eastAsia="方正书宋_GBK"/>
                <w:lang w:val="en-US" w:eastAsia="zh-CN"/>
              </w:rPr>
            </w:pPr>
            <w:r>
              <w:rPr>
                <w:rFonts w:hint="eastAsia"/>
                <w:lang w:val="en-US" w:eastAsia="zh-CN"/>
              </w:rPr>
              <w:t>81.04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ind w:firstLine="0" w:firstLineChars="0"/>
            </w:pPr>
            <w:r>
              <w:rPr>
                <w:rFonts w:hint="eastAsia"/>
                <w:lang w:val="en-US" w:eastAsia="zh-CN"/>
              </w:rPr>
              <w:t>1.68</w:t>
            </w:r>
          </w:p>
        </w:tc>
        <w:tc>
          <w:tcPr>
            <w:tcW w:w="1643" w:type="dxa"/>
            <w:vAlign w:val="center"/>
          </w:tcPr>
          <w:p>
            <w:pPr>
              <w:pStyle w:val="13"/>
              <w:ind w:firstLine="0" w:firstLineChars="0"/>
            </w:pPr>
            <w:r>
              <w:rPr>
                <w:rFonts w:hint="eastAsia"/>
                <w:lang w:val="en-US" w:eastAsia="zh-CN"/>
              </w:rPr>
              <w:t>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ind w:firstLine="0" w:firstLineChars="0"/>
            </w:pPr>
            <w:r>
              <w:rPr>
                <w:rFonts w:hint="eastAsia"/>
                <w:lang w:val="en-US" w:eastAsia="zh-CN"/>
              </w:rPr>
              <w:t>1.68</w:t>
            </w:r>
          </w:p>
        </w:tc>
        <w:tc>
          <w:tcPr>
            <w:tcW w:w="1643" w:type="dxa"/>
            <w:vAlign w:val="center"/>
          </w:tcPr>
          <w:p>
            <w:pPr>
              <w:pStyle w:val="13"/>
              <w:ind w:firstLine="0" w:firstLineChars="0"/>
            </w:pPr>
            <w:r>
              <w:rPr>
                <w:rFonts w:hint="eastAsia"/>
                <w:lang w:val="en-US" w:eastAsia="zh-CN"/>
              </w:rPr>
              <w:t>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ind w:firstLine="0" w:firstLineChars="0"/>
            </w:pPr>
            <w:r>
              <w:rPr>
                <w:rFonts w:hint="eastAsia"/>
                <w:lang w:val="en-US" w:eastAsia="zh-CN"/>
              </w:rPr>
              <w:t>1.2</w:t>
            </w:r>
          </w:p>
        </w:tc>
        <w:tc>
          <w:tcPr>
            <w:tcW w:w="1643" w:type="dxa"/>
            <w:vAlign w:val="center"/>
          </w:tcPr>
          <w:p>
            <w:pPr>
              <w:pStyle w:val="13"/>
              <w:ind w:firstLine="0" w:firstLineChars="0"/>
            </w:pPr>
            <w:r>
              <w:rPr>
                <w:rFonts w:hint="eastAsia"/>
                <w:lang w:val="en-US" w:eastAsia="zh-CN"/>
              </w:rPr>
              <w:t>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ind w:firstLine="0" w:firstLineChars="0"/>
            </w:pPr>
            <w:r>
              <w:rPr>
                <w:rFonts w:hint="eastAsia"/>
                <w:lang w:val="en-US" w:eastAsia="zh-CN"/>
              </w:rPr>
              <w:t>0.48</w:t>
            </w:r>
          </w:p>
        </w:tc>
        <w:tc>
          <w:tcPr>
            <w:tcW w:w="1643" w:type="dxa"/>
            <w:vAlign w:val="center"/>
          </w:tcPr>
          <w:p>
            <w:pPr>
              <w:pStyle w:val="13"/>
              <w:ind w:firstLine="0" w:firstLineChars="0"/>
            </w:pPr>
            <w:r>
              <w:rPr>
                <w:rFonts w:hint="eastAsia"/>
                <w:lang w:val="en-US" w:eastAsia="zh-CN"/>
              </w:rPr>
              <w:t>00.48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ind w:firstLine="0" w:firstLineChars="0"/>
            </w:pPr>
            <w:r>
              <w:rPr>
                <w:rFonts w:hint="eastAsia"/>
                <w:lang w:val="en-US" w:eastAsia="zh-CN"/>
              </w:rPr>
              <w:t>78.64</w:t>
            </w:r>
          </w:p>
        </w:tc>
        <w:tc>
          <w:tcPr>
            <w:tcW w:w="1643" w:type="dxa"/>
            <w:vAlign w:val="center"/>
          </w:tcPr>
          <w:p>
            <w:pPr>
              <w:pStyle w:val="13"/>
              <w:ind w:firstLine="0" w:firstLineChars="0"/>
            </w:pPr>
            <w:r>
              <w:rPr>
                <w:rFonts w:hint="eastAsia"/>
                <w:lang w:val="en-US" w:eastAsia="zh-CN"/>
              </w:rPr>
              <w:t>78.64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21001</w:t>
            </w:r>
          </w:p>
        </w:tc>
        <w:tc>
          <w:tcPr>
            <w:tcW w:w="1643" w:type="dxa"/>
            <w:vAlign w:val="center"/>
          </w:tcPr>
          <w:p>
            <w:pPr>
              <w:pStyle w:val="12"/>
            </w:pPr>
            <w:r>
              <w:t>卫生健康管理事务</w:t>
            </w:r>
          </w:p>
        </w:tc>
        <w:tc>
          <w:tcPr>
            <w:tcW w:w="1643" w:type="dxa"/>
            <w:vAlign w:val="center"/>
          </w:tcPr>
          <w:p>
            <w:pPr>
              <w:pStyle w:val="13"/>
              <w:ind w:firstLine="0" w:firstLineChars="0"/>
            </w:pPr>
            <w:r>
              <w:rPr>
                <w:rFonts w:hint="eastAsia"/>
                <w:lang w:val="en-US" w:eastAsia="zh-CN"/>
              </w:rPr>
              <w:t>78.16</w:t>
            </w:r>
          </w:p>
        </w:tc>
        <w:tc>
          <w:tcPr>
            <w:tcW w:w="1643" w:type="dxa"/>
            <w:vAlign w:val="center"/>
          </w:tcPr>
          <w:p>
            <w:pPr>
              <w:pStyle w:val="13"/>
              <w:ind w:firstLine="0" w:firstLineChars="0"/>
            </w:pPr>
            <w:r>
              <w:rPr>
                <w:rFonts w:hint="eastAsia"/>
                <w:lang w:val="en-US" w:eastAsia="zh-CN"/>
              </w:rPr>
              <w:t>78.16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2100101</w:t>
            </w:r>
          </w:p>
        </w:tc>
        <w:tc>
          <w:tcPr>
            <w:tcW w:w="1643" w:type="dxa"/>
            <w:vAlign w:val="center"/>
          </w:tcPr>
          <w:p>
            <w:pPr>
              <w:pStyle w:val="12"/>
            </w:pPr>
            <w:r>
              <w:t>行政运行</w:t>
            </w:r>
          </w:p>
        </w:tc>
        <w:tc>
          <w:tcPr>
            <w:tcW w:w="1643" w:type="dxa"/>
            <w:vAlign w:val="center"/>
          </w:tcPr>
          <w:p>
            <w:pPr>
              <w:pStyle w:val="13"/>
              <w:ind w:firstLine="0" w:firstLineChars="0"/>
            </w:pPr>
            <w:r>
              <w:rPr>
                <w:rFonts w:hint="eastAsia"/>
                <w:lang w:val="en-US" w:eastAsia="zh-CN"/>
              </w:rPr>
              <w:t>78.16</w:t>
            </w:r>
          </w:p>
        </w:tc>
        <w:tc>
          <w:tcPr>
            <w:tcW w:w="1643" w:type="dxa"/>
            <w:vAlign w:val="center"/>
          </w:tcPr>
          <w:p>
            <w:pPr>
              <w:pStyle w:val="13"/>
              <w:ind w:firstLine="0" w:firstLineChars="0"/>
            </w:pPr>
            <w:r>
              <w:rPr>
                <w:rFonts w:hint="eastAsia"/>
                <w:lang w:val="en-US" w:eastAsia="zh-CN"/>
              </w:rPr>
              <w:t>78.16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2100402</w:t>
            </w:r>
          </w:p>
        </w:tc>
        <w:tc>
          <w:tcPr>
            <w:tcW w:w="1643" w:type="dxa"/>
            <w:vAlign w:val="center"/>
          </w:tcPr>
          <w:p>
            <w:pPr>
              <w:pStyle w:val="12"/>
            </w:pPr>
            <w:r>
              <w:t>卫生监督机构</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3"/>
              <w:ind w:firstLine="0" w:firstLineChars="0"/>
            </w:pPr>
            <w:r>
              <w:t>0.48</w:t>
            </w:r>
          </w:p>
        </w:tc>
        <w:tc>
          <w:tcPr>
            <w:tcW w:w="1643" w:type="dxa"/>
            <w:vAlign w:val="center"/>
          </w:tcPr>
          <w:p>
            <w:pPr>
              <w:pStyle w:val="13"/>
              <w:ind w:firstLine="0" w:firstLineChars="0"/>
            </w:pPr>
            <w:r>
              <w:t>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3"/>
              <w:ind w:firstLine="0" w:firstLineChars="0"/>
            </w:pPr>
            <w:r>
              <w:t>0.48</w:t>
            </w:r>
          </w:p>
        </w:tc>
        <w:tc>
          <w:tcPr>
            <w:tcW w:w="1643" w:type="dxa"/>
            <w:vAlign w:val="center"/>
          </w:tcPr>
          <w:p>
            <w:pPr>
              <w:pStyle w:val="13"/>
              <w:ind w:firstLine="0" w:firstLineChars="0"/>
            </w:pPr>
            <w:r>
              <w:t>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ind w:firstLine="0" w:firstLineChars="0"/>
            </w:pPr>
            <w:r>
              <w:t>0.7</w:t>
            </w:r>
            <w:r>
              <w:rPr>
                <w:rFonts w:hint="eastAsia"/>
                <w:lang w:val="en-US" w:eastAsia="zh-CN"/>
              </w:rPr>
              <w:t>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81.04</w:t>
            </w:r>
          </w:p>
        </w:tc>
        <w:tc>
          <w:tcPr>
            <w:tcW w:w="1643" w:type="dxa"/>
            <w:vAlign w:val="center"/>
          </w:tcPr>
          <w:p>
            <w:pPr>
              <w:pStyle w:val="15"/>
              <w:rPr>
                <w:rFonts w:hint="default" w:eastAsia="方正书宋_GBK"/>
                <w:lang w:val="en-US" w:eastAsia="zh-CN"/>
              </w:rPr>
            </w:pPr>
            <w:r>
              <w:rPr>
                <w:rFonts w:hint="eastAsia"/>
                <w:lang w:val="en-US" w:eastAsia="zh-CN"/>
              </w:rPr>
              <w:t>11.04</w:t>
            </w:r>
          </w:p>
        </w:tc>
        <w:tc>
          <w:tcPr>
            <w:tcW w:w="1643" w:type="dxa"/>
            <w:vAlign w:val="center"/>
          </w:tcPr>
          <w:p>
            <w:pPr>
              <w:pStyle w:val="15"/>
            </w:pPr>
            <w:r>
              <w:rPr>
                <w:rFonts w:hint="eastAsia"/>
                <w:lang w:val="en-US" w:eastAsia="zh-CN"/>
              </w:rPr>
              <w:t>70.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rPr>
                <w:rFonts w:hint="default" w:eastAsia="方正书宋_GBK"/>
                <w:lang w:val="en-US" w:eastAsia="zh-CN"/>
              </w:rPr>
            </w:pPr>
            <w:r>
              <w:rPr>
                <w:rFonts w:hint="eastAsia"/>
                <w:lang w:val="en-US" w:eastAsia="zh-CN"/>
              </w:rPr>
              <w:t>11.04</w:t>
            </w:r>
          </w:p>
        </w:tc>
        <w:tc>
          <w:tcPr>
            <w:tcW w:w="1643" w:type="dxa"/>
            <w:vAlign w:val="center"/>
          </w:tcPr>
          <w:p>
            <w:pPr>
              <w:pStyle w:val="13"/>
            </w:pPr>
            <w:r>
              <w:rPr>
                <w:rFonts w:hint="eastAsia"/>
                <w:lang w:val="en-US" w:eastAsia="zh-CN"/>
              </w:rP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rPr>
                <w:rFonts w:hint="default" w:eastAsia="方正书宋_GBK"/>
                <w:lang w:val="en-US" w:eastAsia="zh-CN"/>
              </w:rPr>
            </w:pPr>
            <w:r>
              <w:rPr>
                <w:rFonts w:hint="eastAsia"/>
                <w:lang w:val="en-US" w:eastAsia="zh-CN"/>
              </w:rPr>
              <w:t>6.01</w:t>
            </w:r>
          </w:p>
        </w:tc>
        <w:tc>
          <w:tcPr>
            <w:tcW w:w="1643" w:type="dxa"/>
            <w:vAlign w:val="center"/>
          </w:tcPr>
          <w:p>
            <w:pPr>
              <w:pStyle w:val="13"/>
            </w:pPr>
            <w:r>
              <w:rPr>
                <w:rFonts w:hint="eastAsia"/>
                <w:lang w:val="en-US" w:eastAsia="zh-CN"/>
              </w:rPr>
              <w:t>6.01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rPr>
                <w:rFonts w:hint="default" w:eastAsia="方正书宋_GBK"/>
                <w:lang w:val="en-US" w:eastAsia="zh-CN"/>
              </w:rPr>
            </w:pPr>
            <w:r>
              <w:rPr>
                <w:rFonts w:hint="eastAsia"/>
                <w:lang w:val="en-US" w:eastAsia="zh-CN"/>
              </w:rPr>
              <w:t>0.6</w:t>
            </w:r>
          </w:p>
        </w:tc>
        <w:tc>
          <w:tcPr>
            <w:tcW w:w="1643" w:type="dxa"/>
            <w:vAlign w:val="center"/>
          </w:tcPr>
          <w:p>
            <w:pPr>
              <w:pStyle w:val="13"/>
              <w:rPr>
                <w:rFonts w:hint="default" w:eastAsia="方正书宋_GBK"/>
                <w:lang w:val="en-US" w:eastAsia="zh-CN"/>
              </w:rPr>
            </w:pPr>
            <w:r>
              <w:rPr>
                <w:rFonts w:hint="eastAsia"/>
                <w:lang w:val="en-US" w:eastAsia="zh-CN"/>
              </w:rPr>
              <w:t>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rPr>
                <w:rFonts w:hint="default" w:eastAsia="方正书宋_GBK"/>
                <w:lang w:val="en-US" w:eastAsia="zh-CN"/>
              </w:rPr>
            </w:pPr>
            <w:r>
              <w:rPr>
                <w:rFonts w:hint="eastAsia"/>
                <w:lang w:val="en-US" w:eastAsia="zh-CN"/>
              </w:rPr>
              <w:t>1.2</w:t>
            </w:r>
          </w:p>
        </w:tc>
        <w:tc>
          <w:tcPr>
            <w:tcW w:w="1643" w:type="dxa"/>
            <w:vAlign w:val="center"/>
          </w:tcPr>
          <w:p>
            <w:pPr>
              <w:pStyle w:val="13"/>
              <w:rPr>
                <w:rFonts w:hint="default" w:eastAsia="方正书宋_GBK"/>
                <w:lang w:val="en-US" w:eastAsia="zh-CN"/>
              </w:rPr>
            </w:pPr>
            <w:r>
              <w:rPr>
                <w:rFonts w:hint="eastAsia"/>
                <w:lang w:val="en-US" w:eastAsia="zh-CN"/>
              </w:rPr>
              <w:t>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rPr>
                <w:rFonts w:hint="default" w:eastAsia="方正书宋_GBK"/>
                <w:lang w:val="en-US" w:eastAsia="zh-CN"/>
              </w:rPr>
            </w:pPr>
            <w:r>
              <w:rPr>
                <w:rFonts w:hint="eastAsia"/>
                <w:lang w:val="en-US" w:eastAsia="zh-CN"/>
              </w:rPr>
              <w:t>0.48</w:t>
            </w:r>
          </w:p>
        </w:tc>
        <w:tc>
          <w:tcPr>
            <w:tcW w:w="1643" w:type="dxa"/>
            <w:vAlign w:val="center"/>
          </w:tcPr>
          <w:p>
            <w:pPr>
              <w:pStyle w:val="13"/>
              <w:rPr>
                <w:rFonts w:hint="default" w:eastAsia="方正书宋_GBK"/>
                <w:lang w:val="en-US" w:eastAsia="zh-CN"/>
              </w:rPr>
            </w:pPr>
            <w:r>
              <w:rPr>
                <w:rFonts w:hint="eastAsia"/>
                <w:lang w:val="en-US" w:eastAsia="zh-CN"/>
              </w:rPr>
              <w:t>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0.48</w:t>
            </w:r>
          </w:p>
        </w:tc>
        <w:tc>
          <w:tcPr>
            <w:tcW w:w="1643" w:type="dxa"/>
            <w:vAlign w:val="center"/>
          </w:tcPr>
          <w:p>
            <w:pPr>
              <w:pStyle w:val="13"/>
            </w:pPr>
            <w:r>
              <w:t>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rPr>
                <w:rFonts w:hint="eastAsia" w:eastAsia="方正书宋_GBK"/>
                <w:lang w:val="en-US" w:eastAsia="zh-CN"/>
              </w:rPr>
            </w:pPr>
            <w:r>
              <w:t>0.7</w:t>
            </w:r>
            <w:r>
              <w:rPr>
                <w:rFonts w:hint="eastAsia"/>
                <w:lang w:val="en-US" w:eastAsia="zh-CN"/>
              </w:rPr>
              <w:t>2</w:t>
            </w:r>
          </w:p>
        </w:tc>
        <w:tc>
          <w:tcPr>
            <w:tcW w:w="1643" w:type="dxa"/>
            <w:vAlign w:val="center"/>
          </w:tcPr>
          <w:p>
            <w:pPr>
              <w:pStyle w:val="13"/>
              <w:rPr>
                <w:rFonts w:hint="eastAsia" w:eastAsia="方正书宋_GBK"/>
                <w:lang w:val="en-US" w:eastAsia="zh-CN"/>
              </w:rPr>
            </w:pPr>
            <w:r>
              <w:t>0.7</w:t>
            </w:r>
            <w:r>
              <w:rPr>
                <w:rFonts w:hint="eastAsia"/>
                <w:lang w:val="en-US" w:eastAsia="zh-CN"/>
              </w:rPr>
              <w:t>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rPr>
                <w:rFonts w:hint="default" w:eastAsia="方正书宋_GBK"/>
                <w:lang w:val="en-US" w:eastAsia="zh-CN"/>
              </w:rPr>
            </w:pPr>
            <w:r>
              <w:rPr>
                <w:rFonts w:hint="eastAsia"/>
                <w:lang w:val="en-US" w:eastAsia="zh-CN"/>
              </w:rPr>
              <w:t>0.55</w:t>
            </w:r>
          </w:p>
        </w:tc>
        <w:tc>
          <w:tcPr>
            <w:tcW w:w="1643" w:type="dxa"/>
            <w:vAlign w:val="center"/>
          </w:tcPr>
          <w:p>
            <w:pPr>
              <w:pStyle w:val="13"/>
              <w:jc w:val="center"/>
              <w:rPr>
                <w:rFonts w:hint="default" w:eastAsia="方正书宋_GBK"/>
                <w:lang w:val="en-US" w:eastAsia="zh-CN"/>
              </w:rPr>
            </w:pPr>
            <w:r>
              <w:rPr>
                <w:rFonts w:hint="eastAsia"/>
                <w:lang w:val="en-US" w:eastAsia="zh-CN"/>
              </w:rPr>
              <w:t>0.55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rPr>
                <w:rFonts w:hint="eastAsia"/>
                <w:lang w:val="en-US" w:eastAsia="zh-CN"/>
              </w:rPr>
              <w:t>7</w:t>
            </w:r>
            <w:r>
              <w:t>0.00</w:t>
            </w:r>
          </w:p>
        </w:tc>
        <w:tc>
          <w:tcPr>
            <w:tcW w:w="1643" w:type="dxa"/>
            <w:vAlign w:val="center"/>
          </w:tcPr>
          <w:p>
            <w:pPr>
              <w:pStyle w:val="13"/>
            </w:pPr>
          </w:p>
        </w:tc>
        <w:tc>
          <w:tcPr>
            <w:tcW w:w="1643" w:type="dxa"/>
            <w:vAlign w:val="center"/>
          </w:tcPr>
          <w:p>
            <w:pPr>
              <w:pStyle w:val="13"/>
            </w:pPr>
            <w:r>
              <w:rPr>
                <w:rFonts w:hint="eastAsia"/>
                <w:lang w:val="en-US" w:eastAsia="zh-CN"/>
              </w:rPr>
              <w:t>7</w:t>
            </w: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3"/>
              <w:rPr>
                <w:rFonts w:hint="default" w:eastAsia="方正书宋_GBK"/>
                <w:lang w:val="en-US" w:eastAsia="zh-CN"/>
              </w:rPr>
            </w:pPr>
            <w:r>
              <w:rPr>
                <w:rFonts w:hint="eastAsia"/>
                <w:lang w:val="en-US" w:eastAsia="zh-CN"/>
              </w:rPr>
              <w:t>70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361005成安县卫生监督所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成安县卫生监督所202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按照《预算法》、《地方预决算公开操作规程》和《关于进一步推进预算公开工作的实施意见》规定，现将成安县卫生监督所</w:t>
      </w: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80" w:lineRule="exact"/>
        <w:rPr>
          <w:rFonts w:hint="eastAsia" w:ascii="仿宋" w:hAnsi="仿宋" w:eastAsia="仿宋"/>
          <w:sz w:val="32"/>
          <w:szCs w:val="32"/>
          <w:lang w:eastAsia="zh-CN"/>
        </w:rPr>
      </w:pPr>
      <w:r>
        <w:rPr>
          <w:rFonts w:ascii="方正楷体_GBK" w:hAnsi="方正楷体_GBK" w:eastAsia="方正楷体_GBK" w:cs="方正楷体_GBK"/>
          <w:b/>
          <w:color w:val="000000"/>
          <w:sz w:val="32"/>
        </w:rPr>
        <w:t>单位职责：</w:t>
      </w:r>
      <w:r>
        <w:rPr>
          <w:rFonts w:hint="eastAsia" w:ascii="仿宋" w:hAnsi="仿宋" w:eastAsia="仿宋" w:cs="仿宋"/>
          <w:color w:val="000000"/>
          <w:sz w:val="32"/>
          <w:szCs w:val="32"/>
          <w:shd w:val="clear" w:color="auto" w:fill="FFFFFF"/>
        </w:rPr>
        <w:t>依法监督医疗机构、采供血机构及其执业人员的执业活动，整顿和规范医疗服务市场，打击非法行医；依法监督传染病防治工作；依法监督管理职业病防治、公共场所、放射、学校卫生工作；依法监督管理消毒产品、生活饮用水；依法承办上级交办的其他卫生监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成安县卫生监督所</w:t>
            </w:r>
          </w:p>
        </w:tc>
        <w:tc>
          <w:tcPr>
            <w:tcW w:w="2464" w:type="dxa"/>
            <w:vAlign w:val="center"/>
          </w:tcPr>
          <w:p>
            <w:pPr>
              <w:pStyle w:val="11"/>
            </w:pPr>
            <w:r>
              <w:t>事业</w:t>
            </w:r>
          </w:p>
        </w:tc>
        <w:tc>
          <w:tcPr>
            <w:tcW w:w="2464" w:type="dxa"/>
            <w:vAlign w:val="center"/>
          </w:tcPr>
          <w:p>
            <w:pPr>
              <w:pStyle w:val="11"/>
            </w:pPr>
            <w:r>
              <w:t>股级</w:t>
            </w:r>
          </w:p>
        </w:tc>
        <w:tc>
          <w:tcPr>
            <w:tcW w:w="2464"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p>
    <w:p>
      <w:pPr>
        <w:numPr>
          <w:ilvl w:val="0"/>
          <w:numId w:val="5"/>
        </w:numPr>
        <w:spacing w:line="540" w:lineRule="exact"/>
        <w:ind w:left="0" w:leftChars="0" w:firstLine="640" w:firstLineChars="0"/>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line="540" w:lineRule="exact"/>
        <w:ind w:left="640" w:leftChars="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2021</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81.04</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81.04</w:t>
      </w:r>
      <w:r>
        <w:rPr>
          <w:rFonts w:hint="eastAsia" w:ascii="仿宋" w:hAnsi="仿宋" w:eastAsia="仿宋" w:cs="仿宋_GB2312"/>
          <w:sz w:val="32"/>
          <w:szCs w:val="32"/>
        </w:rPr>
        <w:t>万元，政府性基金收入</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 xml:space="preserve">  81.04</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 xml:space="preserve">  81.04</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 xml:space="preserve"> 11.04</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 xml:space="preserve"> 70 </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万元，主要用于基本公共卫生和重大公共卫生项目补助经费</w:t>
      </w:r>
      <w:r>
        <w:rPr>
          <w:rFonts w:hint="eastAsia" w:ascii="仿宋" w:hAnsi="仿宋" w:eastAsia="仿宋" w:cs="仿宋_GB2312"/>
          <w:sz w:val="32"/>
          <w:szCs w:val="32"/>
          <w:lang w:eastAsia="zh-CN"/>
        </w:rPr>
        <w:t>等</w:t>
      </w:r>
      <w:r>
        <w:rPr>
          <w:rFonts w:hint="eastAsia" w:ascii="仿宋" w:hAnsi="仿宋" w:eastAsia="仿宋" w:cs="仿宋_GB2312"/>
          <w:sz w:val="32"/>
          <w:szCs w:val="32"/>
        </w:rPr>
        <w:t>。</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hint="eastAsia" w:ascii="仿宋" w:hAnsi="仿宋" w:eastAsia="仿宋" w:cs="仿宋_GB2312"/>
          <w:sz w:val="32"/>
          <w:szCs w:val="32"/>
          <w:lang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 xml:space="preserve"> 81.04</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年预算</w:t>
      </w:r>
      <w:r>
        <w:rPr>
          <w:rFonts w:hint="eastAsia" w:ascii="仿宋" w:hAnsi="仿宋" w:eastAsia="仿宋" w:cs="仿宋_GB2312"/>
          <w:sz w:val="32"/>
          <w:szCs w:val="32"/>
          <w:lang w:val="en-US" w:eastAsia="zh-CN"/>
        </w:rPr>
        <w:t>收支减少72.75</w:t>
      </w:r>
      <w:r>
        <w:rPr>
          <w:rFonts w:hint="eastAsia" w:ascii="仿宋" w:hAnsi="仿宋" w:eastAsia="仿宋" w:cs="仿宋_GB2312"/>
          <w:sz w:val="32"/>
          <w:szCs w:val="32"/>
        </w:rPr>
        <w:t>元，其中：</w:t>
      </w:r>
      <w:r>
        <w:rPr>
          <w:rFonts w:hint="eastAsia" w:ascii="仿宋" w:hAnsi="仿宋" w:eastAsia="仿宋" w:cs="仿宋_GB2312"/>
          <w:sz w:val="32"/>
          <w:szCs w:val="32"/>
          <w:lang w:val="en-US" w:eastAsia="zh-CN"/>
        </w:rPr>
        <w:t>非税收入减少72.75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autoSpaceDE w:val="0"/>
        <w:autoSpaceDN w:val="0"/>
        <w:adjustRightInd w:val="0"/>
        <w:spacing w:line="540" w:lineRule="exact"/>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人员经费、</w:t>
      </w:r>
      <w:r>
        <w:rPr>
          <w:rFonts w:hint="eastAsia" w:ascii="仿宋" w:hAnsi="仿宋" w:eastAsia="仿宋" w:cs="仿宋_GB2312"/>
          <w:sz w:val="32"/>
          <w:szCs w:val="32"/>
        </w:rPr>
        <w:t>办公费、差旅费、水电费、维修费、会议费、公务招待费、培训费等日常运行支出。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rPr>
          <w:rFonts w:hint="eastAsia" w:ascii="仿宋" w:hAnsi="仿宋" w:eastAsia="仿宋" w:cs="仿宋_GB2312"/>
          <w:sz w:val="32"/>
          <w:szCs w:val="32"/>
        </w:rPr>
        <w:t>2021年，我单位“三公”经费预算</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万元（其中：公务用车购置费为</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万元，公务用车运行费</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w:t>
      </w:r>
      <w:r>
        <w:rPr>
          <w:rFonts w:hint="eastAsia" w:ascii="仿宋" w:hAnsi="仿宋" w:eastAsia="仿宋" w:cs="仿宋_GB2312"/>
          <w:color w:val="000000"/>
          <w:kern w:val="0"/>
          <w:sz w:val="32"/>
          <w:szCs w:val="32"/>
          <w:lang w:val="en-US" w:eastAsia="zh-CN"/>
        </w:rPr>
        <w:t>0</w:t>
      </w:r>
      <w:r>
        <w:rPr>
          <w:rFonts w:hint="eastAsia" w:ascii="仿宋" w:hAnsi="仿宋" w:eastAsia="仿宋" w:cs="仿宋_GB2312"/>
          <w:color w:val="000000"/>
          <w:kern w:val="0"/>
          <w:sz w:val="32"/>
          <w:szCs w:val="32"/>
        </w:rPr>
        <w:t>年同期</w:t>
      </w:r>
      <w:r>
        <w:rPr>
          <w:rFonts w:hint="eastAsia" w:ascii="仿宋" w:hAnsi="仿宋" w:eastAsia="仿宋" w:cs="仿宋_GB2312"/>
          <w:color w:val="000000"/>
          <w:kern w:val="0"/>
          <w:sz w:val="32"/>
          <w:szCs w:val="32"/>
          <w:lang w:eastAsia="zh-CN"/>
        </w:rPr>
        <w:t>减少</w:t>
      </w:r>
      <w:r>
        <w:rPr>
          <w:rFonts w:hint="eastAsia" w:ascii="仿宋" w:hAnsi="仿宋" w:eastAsia="仿宋" w:cs="仿宋_GB2312"/>
          <w:color w:val="000000"/>
          <w:kern w:val="0"/>
          <w:sz w:val="32"/>
          <w:szCs w:val="32"/>
          <w:lang w:val="en-US" w:eastAsia="zh-CN"/>
        </w:rPr>
        <w:t xml:space="preserve">   0 </w:t>
      </w:r>
      <w:r>
        <w:rPr>
          <w:rFonts w:hint="eastAsia"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原因是</w:t>
      </w:r>
      <w:r>
        <w:rPr>
          <w:rFonts w:hint="eastAsia" w:ascii="仿宋" w:hAnsi="仿宋" w:eastAsia="仿宋" w:cs="仿宋_GB2312"/>
          <w:color w:val="000000"/>
          <w:kern w:val="0"/>
          <w:sz w:val="32"/>
          <w:szCs w:val="32"/>
          <w:lang w:eastAsia="zh-CN"/>
        </w:rPr>
        <w:t>厉行节约。</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r>
        <w:rPr>
          <w:rFonts w:hint="eastAsia" w:ascii="仿宋" w:hAnsi="仿宋" w:eastAsia="仿宋" w:cs="仿宋_GB2312"/>
          <w:color w:val="000000"/>
          <w:kern w:val="0"/>
          <w:sz w:val="32"/>
          <w:szCs w:val="32"/>
        </w:rPr>
        <w:t>。</w:t>
      </w:r>
    </w:p>
    <w:p>
      <w:pPr>
        <w:spacing w:before="10" w:after="10" w:line="240" w:lineRule="auto"/>
        <w:jc w:val="left"/>
        <w:outlineLvl w:val="5"/>
      </w:pPr>
      <w:r>
        <w:rPr>
          <w:rFonts w:hint="eastAsia" w:ascii="黑体" w:hAnsi="黑体" w:eastAsia="黑体" w:cs="黑体"/>
          <w:color w:val="000000"/>
          <w:sz w:val="32"/>
          <w:lang w:val="en-US" w:eastAsia="zh-CN"/>
        </w:rPr>
        <w:t>五</w:t>
      </w:r>
      <w:r>
        <w:rPr>
          <w:rFonts w:ascii="黑体" w:hAnsi="黑体" w:eastAsia="黑体" w:cs="黑体"/>
          <w:color w:val="000000"/>
          <w:sz w:val="32"/>
        </w:rPr>
        <w:t>、政府采购预算情况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年，成安县卫生监督所安排政府采购预算0.00万元。具体内容见下表。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361005成安县卫生监督所</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六</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成安县卫生监督所上年末固定资产金额为</w:t>
      </w:r>
      <w:r>
        <w:rPr>
          <w:rFonts w:hint="eastAsia" w:ascii="Times New Roman" w:hAnsi="Times New Roman" w:eastAsia="方正仿宋_GBK" w:cs="Times New Roman"/>
          <w:b w:val="0"/>
          <w:color w:val="000000"/>
          <w:sz w:val="28"/>
          <w:lang w:val="en-US" w:eastAsia="zh-CN"/>
        </w:rPr>
        <w:t>89.95</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361005成安县卫生监督所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资产总额</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szCs w:val="24"/>
                <w:lang w:val="en-US" w:eastAsia="zh-CN" w:bidi="ar-SA"/>
              </w:rPr>
              <w:t>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1、房屋（平方米）</w:t>
            </w:r>
          </w:p>
        </w:tc>
        <w:tc>
          <w:tcPr>
            <w:tcW w:w="4933" w:type="dxa"/>
            <w:vAlign w:val="center"/>
          </w:tcPr>
          <w:p>
            <w:pPr>
              <w:widowControl/>
              <w:jc w:val="center"/>
              <w:rPr>
                <w:rFonts w:hint="eastAsia"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0</w:t>
            </w:r>
          </w:p>
        </w:tc>
        <w:tc>
          <w:tcPr>
            <w:tcW w:w="4933" w:type="dxa"/>
            <w:vAlign w:val="center"/>
          </w:tcPr>
          <w:p>
            <w:pPr>
              <w:widowControl/>
              <w:jc w:val="center"/>
              <w:rPr>
                <w:rFonts w:ascii="仿宋_GB2312" w:hAnsi="宋体" w:eastAsia="仿宋_GB2312" w:cs="宋体"/>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 xml:space="preserve">   其中：办公用房（平方米）</w:t>
            </w:r>
          </w:p>
        </w:tc>
        <w:tc>
          <w:tcPr>
            <w:tcW w:w="4933" w:type="dxa"/>
            <w:vAlign w:val="center"/>
          </w:tcPr>
          <w:p>
            <w:pPr>
              <w:widowControl/>
              <w:jc w:val="center"/>
              <w:rPr>
                <w:rFonts w:hint="eastAsia"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0</w:t>
            </w:r>
          </w:p>
        </w:tc>
        <w:tc>
          <w:tcPr>
            <w:tcW w:w="4933" w:type="dxa"/>
            <w:vAlign w:val="center"/>
          </w:tcPr>
          <w:p>
            <w:pPr>
              <w:widowControl/>
              <w:jc w:val="center"/>
              <w:rPr>
                <w:rFonts w:hint="eastAsia"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2、车辆（台、辆）</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szCs w:val="24"/>
                <w:lang w:val="en-US" w:eastAsia="zh-CN" w:bidi="ar-SA"/>
              </w:rPr>
              <w:t>0</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3、单价在50万元以上的设备</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0</w:t>
            </w:r>
          </w:p>
        </w:tc>
        <w:tc>
          <w:tcPr>
            <w:tcW w:w="4933" w:type="dxa"/>
            <w:vAlign w:val="center"/>
          </w:tcPr>
          <w:p>
            <w:pPr>
              <w:widowControl/>
              <w:jc w:val="center"/>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4、其他固定资产</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71</w:t>
            </w:r>
          </w:p>
        </w:tc>
        <w:tc>
          <w:tcPr>
            <w:tcW w:w="4933" w:type="dxa"/>
            <w:vAlign w:val="center"/>
          </w:tcPr>
          <w:p>
            <w:pPr>
              <w:widowControl/>
              <w:jc w:val="center"/>
              <w:rPr>
                <w:rFonts w:hint="default" w:ascii="仿宋_GB2312" w:hAnsi="宋体" w:eastAsia="仿宋_GB2312" w:cs="宋体"/>
                <w:kern w:val="0"/>
                <w:sz w:val="22"/>
                <w:szCs w:val="24"/>
                <w:lang w:val="en-US" w:eastAsia="zh-CN" w:bidi="ar-SA"/>
              </w:rPr>
            </w:pPr>
            <w:r>
              <w:rPr>
                <w:rFonts w:hint="eastAsia" w:ascii="仿宋_GB2312" w:hAnsi="宋体" w:eastAsia="仿宋_GB2312" w:cs="宋体"/>
                <w:kern w:val="0"/>
                <w:sz w:val="22"/>
                <w:lang w:val="en-US" w:eastAsia="zh-CN"/>
              </w:rPr>
              <w:t>89.95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七</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bookmarkEnd w:id="21"/>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jc w:val="center"/>
        <w:outlineLvl w:val="3"/>
      </w:pPr>
      <w:r>
        <w:rPr>
          <w:rFonts w:ascii="方正小标宋_GBK" w:hAnsi="方正小标宋_GBK" w:eastAsia="方正小标宋_GBK" w:cs="方正小标宋_GBK"/>
          <w:color w:val="000000"/>
          <w:sz w:val="44"/>
        </w:rPr>
        <w:t>四、成安县妇幼保健站收支预算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361004成安县妇幼保健站</w:t>
            </w:r>
          </w:p>
        </w:tc>
        <w:tc>
          <w:tcPr>
            <w:tcW w:w="2959"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rPr>
                <w:rFonts w:hint="eastAsia" w:eastAsiaTheme="minorEastAsia"/>
              </w:rPr>
            </w:pPr>
            <w:r>
              <w:rPr>
                <w:rFonts w:hint="eastAsia" w:eastAsiaTheme="minorEastAsia"/>
              </w:rP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rPr>
                <w:rFonts w:hint="eastAsia" w:eastAsiaTheme="minorEastAsia"/>
              </w:rPr>
            </w:pPr>
            <w:r>
              <w:rPr>
                <w:rFonts w:hint="eastAsia" w:eastAsiaTheme="minorEastAsia"/>
              </w:rP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2959" w:type="dxa"/>
            <w:vAlign w:val="center"/>
          </w:tcPr>
          <w:p>
            <w:pPr>
              <w:pStyle w:val="14"/>
            </w:pPr>
            <w:r>
              <w:t>本年支出合计</w:t>
            </w:r>
          </w:p>
        </w:tc>
        <w:tc>
          <w:tcPr>
            <w:tcW w:w="2959"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2959" w:type="dxa"/>
            <w:vAlign w:val="center"/>
          </w:tcPr>
          <w:p>
            <w:pPr>
              <w:pStyle w:val="14"/>
            </w:pPr>
            <w:r>
              <w:t>支出总计</w:t>
            </w:r>
          </w:p>
        </w:tc>
        <w:tc>
          <w:tcPr>
            <w:tcW w:w="2959"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r>
    </w:tbl>
    <w:p>
      <w:pPr>
        <w:sectPr>
          <w:footerReference r:id="rId7"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361004成安县妇幼保健站</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758"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758"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rPr>
                <w:rFonts w:hint="eastAsia" w:eastAsiaTheme="minorEastAsia"/>
              </w:rPr>
            </w:pPr>
            <w:r>
              <w:rPr>
                <w:rFonts w:hint="eastAsia" w:eastAsiaTheme="minorEastAsia"/>
              </w:rPr>
              <w:t>91.75</w:t>
            </w:r>
          </w:p>
        </w:tc>
        <w:tc>
          <w:tcPr>
            <w:tcW w:w="758" w:type="dxa"/>
            <w:vAlign w:val="center"/>
          </w:tcPr>
          <w:p>
            <w:pPr>
              <w:pStyle w:val="13"/>
              <w:rPr>
                <w:rFonts w:hint="eastAsia" w:eastAsiaTheme="minorEastAsia"/>
              </w:rPr>
            </w:pPr>
            <w:r>
              <w:rPr>
                <w:rFonts w:hint="eastAsia" w:eastAsiaTheme="minorEastAsia"/>
              </w:rPr>
              <w:t>91.75</w:t>
            </w:r>
          </w:p>
        </w:tc>
        <w:tc>
          <w:tcPr>
            <w:tcW w:w="758" w:type="dxa"/>
            <w:vAlign w:val="center"/>
          </w:tcPr>
          <w:p>
            <w:pPr>
              <w:pStyle w:val="13"/>
              <w:rPr>
                <w:rFonts w:hint="eastAsia" w:eastAsiaTheme="minorEastAsia"/>
              </w:rPr>
            </w:pPr>
            <w:r>
              <w:rPr>
                <w:rFonts w:hint="eastAsia" w:eastAsiaTheme="minorEastAsia"/>
              </w:rPr>
              <w:t>91.75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rPr>
                <w:rFonts w:hint="eastAsia" w:eastAsiaTheme="minorEastAsia"/>
              </w:rPr>
            </w:pPr>
            <w:r>
              <w:rPr>
                <w:rFonts w:hint="eastAsia" w:eastAsiaTheme="minorEastAsia"/>
              </w:rPr>
              <w:t>91.07</w:t>
            </w:r>
          </w:p>
        </w:tc>
        <w:tc>
          <w:tcPr>
            <w:tcW w:w="758" w:type="dxa"/>
            <w:vAlign w:val="center"/>
          </w:tcPr>
          <w:p>
            <w:pPr>
              <w:pStyle w:val="13"/>
              <w:rPr>
                <w:rFonts w:hint="eastAsia" w:eastAsiaTheme="minorEastAsia"/>
              </w:rPr>
            </w:pPr>
            <w:r>
              <w:rPr>
                <w:rFonts w:hint="eastAsia" w:eastAsiaTheme="minorEastAsia"/>
              </w:rPr>
              <w:t>91.07</w:t>
            </w:r>
          </w:p>
        </w:tc>
        <w:tc>
          <w:tcPr>
            <w:tcW w:w="758" w:type="dxa"/>
            <w:vAlign w:val="center"/>
          </w:tcPr>
          <w:p>
            <w:pPr>
              <w:pStyle w:val="13"/>
              <w:rPr>
                <w:rFonts w:hint="eastAsia" w:eastAsiaTheme="minorEastAsia"/>
              </w:rPr>
            </w:pPr>
            <w:r>
              <w:rPr>
                <w:rFonts w:hint="eastAsia" w:eastAsiaTheme="minorEastAsia"/>
              </w:rPr>
              <w:t>91.07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rPr>
                <w:rFonts w:hint="eastAsia" w:eastAsiaTheme="minorEastAsia"/>
              </w:rPr>
            </w:pPr>
            <w:r>
              <w:rPr>
                <w:rFonts w:hint="eastAsia" w:eastAsiaTheme="minorEastAsia"/>
              </w:rPr>
              <w:t>64.57</w:t>
            </w:r>
          </w:p>
        </w:tc>
        <w:tc>
          <w:tcPr>
            <w:tcW w:w="758" w:type="dxa"/>
            <w:vAlign w:val="center"/>
          </w:tcPr>
          <w:p>
            <w:pPr>
              <w:pStyle w:val="13"/>
              <w:rPr>
                <w:rFonts w:hint="eastAsia" w:eastAsiaTheme="minorEastAsia"/>
              </w:rPr>
            </w:pPr>
            <w:r>
              <w:rPr>
                <w:rFonts w:hint="eastAsia" w:eastAsiaTheme="minorEastAsia"/>
              </w:rPr>
              <w:t>64.57</w:t>
            </w:r>
          </w:p>
        </w:tc>
        <w:tc>
          <w:tcPr>
            <w:tcW w:w="758" w:type="dxa"/>
            <w:vAlign w:val="center"/>
          </w:tcPr>
          <w:p>
            <w:pPr>
              <w:pStyle w:val="13"/>
              <w:rPr>
                <w:rFonts w:hint="eastAsia" w:eastAsiaTheme="minorEastAsia"/>
              </w:rPr>
            </w:pPr>
            <w:r>
              <w:rPr>
                <w:rFonts w:hint="eastAsia" w:eastAsiaTheme="minorEastAsia"/>
              </w:rPr>
              <w:t>64.57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rPr>
                <w:rFonts w:hint="eastAsia" w:eastAsiaTheme="minorEastAsia"/>
              </w:rPr>
            </w:pPr>
            <w:r>
              <w:t>2</w:t>
            </w:r>
            <w:r>
              <w:rPr>
                <w:rFonts w:hint="eastAsia" w:eastAsiaTheme="minorEastAsia"/>
              </w:rPr>
              <w:t>6.5</w:t>
            </w:r>
          </w:p>
        </w:tc>
        <w:tc>
          <w:tcPr>
            <w:tcW w:w="758" w:type="dxa"/>
            <w:vAlign w:val="center"/>
          </w:tcPr>
          <w:p>
            <w:pPr>
              <w:pStyle w:val="13"/>
              <w:rPr>
                <w:rFonts w:hint="eastAsia" w:eastAsiaTheme="minorEastAsia"/>
              </w:rPr>
            </w:pPr>
            <w:r>
              <w:rPr>
                <w:rFonts w:hint="eastAsia" w:eastAsiaTheme="minorEastAsia"/>
              </w:rPr>
              <w:t>26.5</w:t>
            </w:r>
          </w:p>
        </w:tc>
        <w:tc>
          <w:tcPr>
            <w:tcW w:w="758" w:type="dxa"/>
            <w:vAlign w:val="center"/>
          </w:tcPr>
          <w:p>
            <w:pPr>
              <w:pStyle w:val="13"/>
              <w:rPr>
                <w:rFonts w:hint="eastAsia" w:eastAsiaTheme="minorEastAsia"/>
              </w:rPr>
            </w:pPr>
            <w:r>
              <w:rPr>
                <w:rFonts w:hint="eastAsia" w:eastAsiaTheme="minorEastAsia"/>
              </w:rPr>
              <w:t>26.5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3"/>
            </w:pPr>
            <w:r>
              <w:t>0.68</w:t>
            </w:r>
          </w:p>
        </w:tc>
        <w:tc>
          <w:tcPr>
            <w:tcW w:w="758" w:type="dxa"/>
            <w:vAlign w:val="center"/>
          </w:tcPr>
          <w:p>
            <w:pPr>
              <w:pStyle w:val="13"/>
            </w:pPr>
            <w:r>
              <w:t>0.68</w:t>
            </w:r>
          </w:p>
        </w:tc>
        <w:tc>
          <w:tcPr>
            <w:tcW w:w="758" w:type="dxa"/>
            <w:vAlign w:val="center"/>
          </w:tcPr>
          <w:p>
            <w:pPr>
              <w:pStyle w:val="13"/>
            </w:pPr>
            <w:r>
              <w:t>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2080801</w:t>
            </w:r>
          </w:p>
        </w:tc>
        <w:tc>
          <w:tcPr>
            <w:tcW w:w="758" w:type="dxa"/>
            <w:vAlign w:val="center"/>
          </w:tcPr>
          <w:p>
            <w:pPr>
              <w:pStyle w:val="12"/>
            </w:pPr>
            <w:r>
              <w:t>死亡抚恤</w:t>
            </w:r>
          </w:p>
        </w:tc>
        <w:tc>
          <w:tcPr>
            <w:tcW w:w="758" w:type="dxa"/>
            <w:vAlign w:val="center"/>
          </w:tcPr>
          <w:p>
            <w:pPr>
              <w:pStyle w:val="13"/>
            </w:pPr>
            <w:r>
              <w:t>0.68</w:t>
            </w:r>
          </w:p>
        </w:tc>
        <w:tc>
          <w:tcPr>
            <w:tcW w:w="758" w:type="dxa"/>
            <w:vAlign w:val="center"/>
          </w:tcPr>
          <w:p>
            <w:pPr>
              <w:pStyle w:val="13"/>
            </w:pPr>
            <w:r>
              <w:t>0.68</w:t>
            </w:r>
          </w:p>
        </w:tc>
        <w:tc>
          <w:tcPr>
            <w:tcW w:w="758" w:type="dxa"/>
            <w:vAlign w:val="center"/>
          </w:tcPr>
          <w:p>
            <w:pPr>
              <w:pStyle w:val="13"/>
            </w:pPr>
            <w:r>
              <w:t>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21001</w:t>
            </w:r>
          </w:p>
        </w:tc>
        <w:tc>
          <w:tcPr>
            <w:tcW w:w="758" w:type="dxa"/>
            <w:vAlign w:val="center"/>
          </w:tcPr>
          <w:p>
            <w:pPr>
              <w:pStyle w:val="12"/>
            </w:pPr>
            <w:r>
              <w:t>卫生健康管理事务</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2100101</w:t>
            </w:r>
          </w:p>
        </w:tc>
        <w:tc>
          <w:tcPr>
            <w:tcW w:w="758" w:type="dxa"/>
            <w:vAlign w:val="center"/>
          </w:tcPr>
          <w:p>
            <w:pPr>
              <w:pStyle w:val="12"/>
            </w:pPr>
            <w:r>
              <w:t>行政运行</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rPr>
                <w:rFonts w:hint="eastAsia" w:eastAsiaTheme="minorEastAsia"/>
              </w:rPr>
            </w:pPr>
            <w:r>
              <w:rPr>
                <w:rFonts w:hint="eastAsia" w:eastAsiaTheme="minorEastAsia"/>
              </w:rPr>
              <w:t>20.87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3"/>
              <w:ind w:right="420"/>
              <w:jc w:val="both"/>
              <w:rPr>
                <w:rFonts w:hint="eastAsia" w:eastAsiaTheme="minorEastAsia"/>
              </w:rPr>
            </w:pPr>
            <w:r>
              <w:t>2</w:t>
            </w:r>
            <w:r>
              <w:rPr>
                <w:rFonts w:hint="eastAsia" w:eastAsiaTheme="minorEastAsia"/>
              </w:rPr>
              <w:t>4.77</w:t>
            </w:r>
          </w:p>
        </w:tc>
        <w:tc>
          <w:tcPr>
            <w:tcW w:w="758" w:type="dxa"/>
            <w:vAlign w:val="center"/>
          </w:tcPr>
          <w:p>
            <w:pPr>
              <w:pStyle w:val="13"/>
              <w:rPr>
                <w:rFonts w:hint="eastAsia" w:eastAsiaTheme="minorEastAsia"/>
              </w:rPr>
            </w:pPr>
            <w:r>
              <w:rPr>
                <w:rFonts w:hint="eastAsia" w:eastAsiaTheme="minorEastAsia"/>
              </w:rPr>
              <w:t>24.77</w:t>
            </w:r>
          </w:p>
        </w:tc>
        <w:tc>
          <w:tcPr>
            <w:tcW w:w="758" w:type="dxa"/>
            <w:vAlign w:val="center"/>
          </w:tcPr>
          <w:p>
            <w:pPr>
              <w:pStyle w:val="13"/>
              <w:rPr>
                <w:rFonts w:hint="eastAsia" w:eastAsiaTheme="minorEastAsia"/>
              </w:rPr>
            </w:pPr>
            <w:r>
              <w:rPr>
                <w:rFonts w:hint="eastAsia" w:eastAsiaTheme="minorEastAsia"/>
              </w:rPr>
              <w:t>24.77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2100403</w:t>
            </w:r>
          </w:p>
        </w:tc>
        <w:tc>
          <w:tcPr>
            <w:tcW w:w="758" w:type="dxa"/>
            <w:vAlign w:val="center"/>
          </w:tcPr>
          <w:p>
            <w:pPr>
              <w:pStyle w:val="12"/>
            </w:pPr>
            <w:r>
              <w:t>妇幼保健机构</w:t>
            </w:r>
          </w:p>
        </w:tc>
        <w:tc>
          <w:tcPr>
            <w:tcW w:w="758" w:type="dxa"/>
            <w:vAlign w:val="center"/>
          </w:tcPr>
          <w:p>
            <w:pPr>
              <w:pStyle w:val="13"/>
              <w:rPr>
                <w:rFonts w:hint="eastAsia" w:eastAsiaTheme="minorEastAsia"/>
              </w:rPr>
            </w:pPr>
            <w:r>
              <w:rPr>
                <w:rFonts w:hint="eastAsia" w:eastAsiaTheme="minorEastAsia"/>
              </w:rPr>
              <w:t>24.77</w:t>
            </w:r>
          </w:p>
        </w:tc>
        <w:tc>
          <w:tcPr>
            <w:tcW w:w="758" w:type="dxa"/>
            <w:vAlign w:val="center"/>
          </w:tcPr>
          <w:p>
            <w:pPr>
              <w:pStyle w:val="13"/>
              <w:rPr>
                <w:rFonts w:hint="eastAsia" w:eastAsiaTheme="minorEastAsia"/>
              </w:rPr>
            </w:pPr>
            <w:r>
              <w:rPr>
                <w:rFonts w:hint="eastAsia" w:eastAsiaTheme="minorEastAsia"/>
              </w:rPr>
              <w:t>24.77</w:t>
            </w:r>
          </w:p>
        </w:tc>
        <w:tc>
          <w:tcPr>
            <w:tcW w:w="758" w:type="dxa"/>
            <w:vAlign w:val="center"/>
          </w:tcPr>
          <w:p>
            <w:pPr>
              <w:pStyle w:val="13"/>
              <w:rPr>
                <w:rFonts w:hint="eastAsia" w:eastAsiaTheme="minorEastAsia"/>
              </w:rPr>
            </w:pPr>
            <w:r>
              <w:rPr>
                <w:rFonts w:hint="eastAsia" w:eastAsiaTheme="minorEastAsia"/>
              </w:rPr>
              <w:t>24.77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095" w:type="dxa"/>
            <w:vAlign w:val="center"/>
          </w:tcPr>
          <w:p>
            <w:pPr>
              <w:pStyle w:val="15"/>
              <w:rPr>
                <w:rFonts w:hint="eastAsia" w:eastAsiaTheme="minorEastAsia"/>
              </w:rPr>
            </w:pPr>
            <w:r>
              <w:t>2</w:t>
            </w:r>
            <w:r>
              <w:rPr>
                <w:rFonts w:hint="eastAsia" w:eastAsiaTheme="minorEastAsia"/>
              </w:rPr>
              <w:t>4.77</w:t>
            </w:r>
          </w:p>
        </w:tc>
        <w:tc>
          <w:tcPr>
            <w:tcW w:w="1095" w:type="dxa"/>
            <w:vAlign w:val="center"/>
          </w:tcPr>
          <w:p>
            <w:pPr>
              <w:pStyle w:val="15"/>
              <w:rPr>
                <w:rFonts w:hint="eastAsia" w:eastAsiaTheme="minorEastAsia"/>
              </w:rPr>
            </w:pPr>
            <w:r>
              <w:rPr>
                <w:rFonts w:hint="eastAsia" w:eastAsiaTheme="minorEastAsia"/>
              </w:rPr>
              <w:t>87.85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rPr>
                <w:rFonts w:hint="eastAsia" w:eastAsiaTheme="minorEastAsia"/>
              </w:rPr>
            </w:pPr>
            <w:r>
              <w:rPr>
                <w:rFonts w:hint="eastAsia" w:eastAsiaTheme="minorEastAsia"/>
              </w:rPr>
              <w:t>91.75</w:t>
            </w:r>
          </w:p>
        </w:tc>
        <w:tc>
          <w:tcPr>
            <w:tcW w:w="1095" w:type="dxa"/>
            <w:vAlign w:val="center"/>
          </w:tcPr>
          <w:p>
            <w:pPr>
              <w:pStyle w:val="13"/>
              <w:rPr>
                <w:rFonts w:hint="eastAsia" w:eastAsiaTheme="minorEastAsia"/>
              </w:rPr>
            </w:pPr>
            <w:r>
              <w:rPr>
                <w:rFonts w:hint="eastAsia" w:eastAsiaTheme="minorEastAsia"/>
              </w:rPr>
              <w:t>3.22</w:t>
            </w:r>
          </w:p>
        </w:tc>
        <w:tc>
          <w:tcPr>
            <w:tcW w:w="1095" w:type="dxa"/>
            <w:vAlign w:val="center"/>
          </w:tcPr>
          <w:p>
            <w:pPr>
              <w:pStyle w:val="13"/>
              <w:rPr>
                <w:rFonts w:hint="eastAsia" w:eastAsiaTheme="minorEastAsia"/>
              </w:rPr>
            </w:pPr>
            <w:r>
              <w:rPr>
                <w:rFonts w:hint="eastAsia" w:eastAsiaTheme="minorEastAsia"/>
              </w:rPr>
              <w:t>87.85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rPr>
                <w:rFonts w:hint="eastAsia" w:eastAsiaTheme="minorEastAsia"/>
              </w:rPr>
            </w:pPr>
            <w:r>
              <w:rPr>
                <w:rFonts w:hint="eastAsia" w:eastAsiaTheme="minorEastAsia"/>
              </w:rPr>
              <w:t>91.07</w:t>
            </w:r>
          </w:p>
        </w:tc>
        <w:tc>
          <w:tcPr>
            <w:tcW w:w="1095" w:type="dxa"/>
            <w:vAlign w:val="center"/>
          </w:tcPr>
          <w:p>
            <w:pPr>
              <w:pStyle w:val="13"/>
              <w:rPr>
                <w:rFonts w:hint="eastAsia" w:eastAsiaTheme="minorEastAsia"/>
              </w:rPr>
            </w:pPr>
            <w:r>
              <w:rPr>
                <w:rFonts w:hint="eastAsia" w:eastAsiaTheme="minorEastAsia"/>
              </w:rPr>
              <w:t>3.22</w:t>
            </w:r>
          </w:p>
        </w:tc>
        <w:tc>
          <w:tcPr>
            <w:tcW w:w="1095" w:type="dxa"/>
            <w:vAlign w:val="center"/>
          </w:tcPr>
          <w:p>
            <w:pPr>
              <w:pStyle w:val="13"/>
              <w:rPr>
                <w:rFonts w:hint="eastAsia" w:eastAsiaTheme="minorEastAsia"/>
              </w:rPr>
            </w:pPr>
            <w:r>
              <w:rPr>
                <w:rFonts w:hint="eastAsia" w:eastAsiaTheme="minorEastAsia"/>
              </w:rPr>
              <w:t>87.85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rPr>
                <w:rFonts w:hint="eastAsia" w:eastAsiaTheme="minorEastAsia"/>
              </w:rPr>
            </w:pPr>
            <w:r>
              <w:rPr>
                <w:rFonts w:hint="eastAsia" w:eastAsiaTheme="minorEastAsia"/>
              </w:rPr>
              <w:t>64.57</w:t>
            </w:r>
          </w:p>
        </w:tc>
        <w:tc>
          <w:tcPr>
            <w:tcW w:w="1095" w:type="dxa"/>
            <w:vAlign w:val="center"/>
          </w:tcPr>
          <w:p>
            <w:pPr>
              <w:pStyle w:val="13"/>
              <w:rPr>
                <w:rFonts w:hint="eastAsia" w:eastAsiaTheme="minorEastAsia"/>
              </w:rPr>
            </w:pPr>
            <w:r>
              <w:rPr>
                <w:rFonts w:hint="eastAsia" w:eastAsiaTheme="minorEastAsia"/>
              </w:rPr>
              <w:t>2.2</w:t>
            </w:r>
          </w:p>
        </w:tc>
        <w:tc>
          <w:tcPr>
            <w:tcW w:w="1095" w:type="dxa"/>
            <w:vAlign w:val="center"/>
          </w:tcPr>
          <w:p>
            <w:pPr>
              <w:pStyle w:val="13"/>
              <w:rPr>
                <w:rFonts w:hint="eastAsia" w:eastAsiaTheme="minorEastAsia"/>
              </w:rPr>
            </w:pPr>
            <w:r>
              <w:rPr>
                <w:rFonts w:hint="eastAsia" w:eastAsiaTheme="minorEastAsia"/>
              </w:rPr>
              <w:t>62.37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rPr>
                <w:rFonts w:hint="eastAsia" w:eastAsiaTheme="minorEastAsia"/>
              </w:rPr>
            </w:pPr>
            <w:r>
              <w:t>2</w:t>
            </w:r>
            <w:r>
              <w:rPr>
                <w:rFonts w:hint="eastAsia" w:eastAsiaTheme="minorEastAsia"/>
              </w:rPr>
              <w:t>6.5</w:t>
            </w:r>
          </w:p>
        </w:tc>
        <w:tc>
          <w:tcPr>
            <w:tcW w:w="1095" w:type="dxa"/>
            <w:vAlign w:val="center"/>
          </w:tcPr>
          <w:p>
            <w:pPr>
              <w:pStyle w:val="13"/>
              <w:rPr>
                <w:rFonts w:hint="eastAsia" w:eastAsiaTheme="minorEastAsia"/>
              </w:rPr>
            </w:pPr>
            <w:r>
              <w:rPr>
                <w:rFonts w:hint="eastAsia" w:eastAsiaTheme="minorEastAsia"/>
              </w:rPr>
              <w:t>1.02</w:t>
            </w:r>
          </w:p>
        </w:tc>
        <w:tc>
          <w:tcPr>
            <w:tcW w:w="1095" w:type="dxa"/>
            <w:vAlign w:val="center"/>
          </w:tcPr>
          <w:p>
            <w:pPr>
              <w:pStyle w:val="13"/>
              <w:rPr>
                <w:rFonts w:hint="eastAsia" w:eastAsiaTheme="minorEastAsia"/>
              </w:rPr>
            </w:pPr>
            <w:r>
              <w:rPr>
                <w:rFonts w:hint="eastAsia" w:eastAsiaTheme="minorEastAsia"/>
              </w:rPr>
              <w:t>25.48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3"/>
            </w:pPr>
            <w:r>
              <w:t>0.68</w:t>
            </w:r>
          </w:p>
        </w:tc>
        <w:tc>
          <w:tcPr>
            <w:tcW w:w="1095" w:type="dxa"/>
            <w:vAlign w:val="center"/>
          </w:tcPr>
          <w:p>
            <w:pPr>
              <w:pStyle w:val="13"/>
            </w:pPr>
            <w:r>
              <w:t>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2080801</w:t>
            </w:r>
          </w:p>
        </w:tc>
        <w:tc>
          <w:tcPr>
            <w:tcW w:w="1095" w:type="dxa"/>
            <w:vAlign w:val="center"/>
          </w:tcPr>
          <w:p>
            <w:pPr>
              <w:pStyle w:val="12"/>
            </w:pPr>
            <w:r>
              <w:t>死亡抚恤</w:t>
            </w:r>
          </w:p>
        </w:tc>
        <w:tc>
          <w:tcPr>
            <w:tcW w:w="1095" w:type="dxa"/>
            <w:vAlign w:val="center"/>
          </w:tcPr>
          <w:p>
            <w:pPr>
              <w:pStyle w:val="13"/>
            </w:pPr>
            <w:r>
              <w:t>0.68</w:t>
            </w:r>
          </w:p>
        </w:tc>
        <w:tc>
          <w:tcPr>
            <w:tcW w:w="1095" w:type="dxa"/>
            <w:vAlign w:val="center"/>
          </w:tcPr>
          <w:p>
            <w:pPr>
              <w:pStyle w:val="13"/>
            </w:pPr>
            <w:r>
              <w:t>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ind w:right="105"/>
              <w:rPr>
                <w:rFonts w:hint="eastAsia" w:eastAsiaTheme="minorEastAsia"/>
              </w:rPr>
            </w:pPr>
            <w:r>
              <w:rPr>
                <w:rFonts w:hint="eastAsia" w:eastAsiaTheme="minorEastAsia"/>
              </w:rPr>
              <w:t>20.87</w:t>
            </w:r>
          </w:p>
        </w:tc>
        <w:tc>
          <w:tcPr>
            <w:tcW w:w="1095" w:type="dxa"/>
            <w:vAlign w:val="center"/>
          </w:tcPr>
          <w:p>
            <w:pPr>
              <w:pStyle w:val="13"/>
              <w:rPr>
                <w:rFonts w:hint="eastAsia" w:eastAsiaTheme="minorEastAsia"/>
              </w:rPr>
            </w:pPr>
            <w:r>
              <w:rPr>
                <w:rFonts w:hint="eastAsia" w:eastAsiaTheme="minorEastAsia"/>
              </w:rPr>
              <w:t>20.87</w:t>
            </w:r>
          </w:p>
        </w:tc>
        <w:tc>
          <w:tcPr>
            <w:tcW w:w="1095" w:type="dxa"/>
            <w:vAlign w:val="center"/>
          </w:tcPr>
          <w:p>
            <w:pPr>
              <w:pStyle w:val="13"/>
              <w:rPr>
                <w:rFonts w:hint="eastAsia" w:eastAsiaTheme="minorEastAsi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21001</w:t>
            </w:r>
          </w:p>
        </w:tc>
        <w:tc>
          <w:tcPr>
            <w:tcW w:w="1095" w:type="dxa"/>
            <w:vAlign w:val="center"/>
          </w:tcPr>
          <w:p>
            <w:pPr>
              <w:pStyle w:val="12"/>
            </w:pPr>
            <w:r>
              <w:t>卫生健康管理事务</w:t>
            </w:r>
          </w:p>
        </w:tc>
        <w:tc>
          <w:tcPr>
            <w:tcW w:w="1095" w:type="dxa"/>
            <w:vAlign w:val="center"/>
          </w:tcPr>
          <w:p>
            <w:pPr>
              <w:pStyle w:val="13"/>
              <w:rPr>
                <w:rFonts w:hint="eastAsia" w:eastAsiaTheme="minorEastAsia"/>
              </w:rPr>
            </w:pPr>
            <w:r>
              <w:rPr>
                <w:rFonts w:hint="eastAsia" w:eastAsiaTheme="minorEastAsia"/>
              </w:rPr>
              <w:t>20.87</w:t>
            </w:r>
          </w:p>
        </w:tc>
        <w:tc>
          <w:tcPr>
            <w:tcW w:w="1095" w:type="dxa"/>
            <w:vAlign w:val="center"/>
          </w:tcPr>
          <w:p>
            <w:pPr>
              <w:pStyle w:val="13"/>
              <w:rPr>
                <w:rFonts w:hint="eastAsia" w:eastAsiaTheme="minorEastAsia"/>
              </w:rPr>
            </w:pPr>
            <w:r>
              <w:rPr>
                <w:rFonts w:hint="eastAsia" w:eastAsiaTheme="minorEastAsia"/>
              </w:rPr>
              <w:t>20.87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2100101</w:t>
            </w:r>
          </w:p>
        </w:tc>
        <w:tc>
          <w:tcPr>
            <w:tcW w:w="1095" w:type="dxa"/>
            <w:vAlign w:val="center"/>
          </w:tcPr>
          <w:p>
            <w:pPr>
              <w:pStyle w:val="12"/>
            </w:pPr>
            <w:r>
              <w:t>行政运行</w:t>
            </w:r>
          </w:p>
        </w:tc>
        <w:tc>
          <w:tcPr>
            <w:tcW w:w="1095" w:type="dxa"/>
            <w:vAlign w:val="center"/>
          </w:tcPr>
          <w:p>
            <w:pPr>
              <w:pStyle w:val="13"/>
              <w:rPr>
                <w:rFonts w:hint="eastAsia" w:eastAsiaTheme="minorEastAsia"/>
              </w:rPr>
            </w:pPr>
            <w:r>
              <w:rPr>
                <w:rFonts w:hint="eastAsia" w:eastAsiaTheme="minorEastAsia"/>
              </w:rPr>
              <w:t>20.87</w:t>
            </w:r>
          </w:p>
        </w:tc>
        <w:tc>
          <w:tcPr>
            <w:tcW w:w="1095" w:type="dxa"/>
            <w:vAlign w:val="center"/>
          </w:tcPr>
          <w:p>
            <w:pPr>
              <w:pStyle w:val="13"/>
              <w:rPr>
                <w:rFonts w:hint="eastAsia" w:eastAsiaTheme="minorEastAsia"/>
              </w:rPr>
            </w:pPr>
            <w:r>
              <w:rPr>
                <w:rFonts w:hint="eastAsia" w:eastAsiaTheme="minorEastAsia"/>
              </w:rPr>
              <w:t>10.87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3"/>
              <w:rPr>
                <w:rFonts w:hint="eastAsia" w:eastAsiaTheme="minorEastAsia"/>
              </w:rPr>
            </w:pPr>
            <w:r>
              <w:rPr>
                <w:rFonts w:hint="eastAsia" w:eastAsiaTheme="minorEastAsia"/>
              </w:rPr>
              <w:t>24.77</w:t>
            </w:r>
          </w:p>
        </w:tc>
        <w:tc>
          <w:tcPr>
            <w:tcW w:w="1095" w:type="dxa"/>
            <w:vAlign w:val="center"/>
          </w:tcPr>
          <w:p>
            <w:pPr>
              <w:pStyle w:val="13"/>
              <w:rPr>
                <w:rFonts w:hint="eastAsia" w:eastAsiaTheme="minorEastAsia"/>
              </w:rPr>
            </w:pPr>
            <w:r>
              <w:rPr>
                <w:rFonts w:hint="eastAsia" w:eastAsiaTheme="minorEastAsia"/>
              </w:rPr>
              <w:t>24.77</w:t>
            </w:r>
          </w:p>
        </w:tc>
        <w:tc>
          <w:tcPr>
            <w:tcW w:w="1095" w:type="dxa"/>
            <w:vAlign w:val="center"/>
          </w:tcPr>
          <w:p>
            <w:pPr>
              <w:pStyle w:val="13"/>
              <w:rPr>
                <w:rFonts w:hint="eastAsia" w:eastAsiaTheme="minorEastAsi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2100403</w:t>
            </w:r>
          </w:p>
        </w:tc>
        <w:tc>
          <w:tcPr>
            <w:tcW w:w="1095" w:type="dxa"/>
            <w:vAlign w:val="center"/>
          </w:tcPr>
          <w:p>
            <w:pPr>
              <w:pStyle w:val="12"/>
            </w:pPr>
            <w:r>
              <w:t>妇幼保健机构</w:t>
            </w:r>
          </w:p>
        </w:tc>
        <w:tc>
          <w:tcPr>
            <w:tcW w:w="1095" w:type="dxa"/>
            <w:vAlign w:val="center"/>
          </w:tcPr>
          <w:p>
            <w:pPr>
              <w:pStyle w:val="13"/>
              <w:rPr>
                <w:rFonts w:hint="eastAsia" w:eastAsiaTheme="minorEastAsia"/>
              </w:rPr>
            </w:pPr>
            <w:r>
              <w:rPr>
                <w:rFonts w:hint="eastAsia" w:eastAsiaTheme="minorEastAsia"/>
              </w:rPr>
              <w:t>24.77</w:t>
            </w:r>
          </w:p>
        </w:tc>
        <w:tc>
          <w:tcPr>
            <w:tcW w:w="1095" w:type="dxa"/>
            <w:vAlign w:val="center"/>
          </w:tcPr>
          <w:p>
            <w:pPr>
              <w:pStyle w:val="13"/>
              <w:rPr>
                <w:rFonts w:hint="eastAsia" w:eastAsiaTheme="minorEastAsia"/>
              </w:rPr>
            </w:pPr>
            <w:r>
              <w:rPr>
                <w:rFonts w:hint="eastAsia" w:eastAsiaTheme="minorEastAsia"/>
              </w:rPr>
              <w:t>24.77</w:t>
            </w:r>
          </w:p>
        </w:tc>
        <w:tc>
          <w:tcPr>
            <w:tcW w:w="1095" w:type="dxa"/>
            <w:vAlign w:val="center"/>
          </w:tcPr>
          <w:p>
            <w:pPr>
              <w:pStyle w:val="13"/>
              <w:rPr>
                <w:rFonts w:hint="eastAsia" w:eastAsiaTheme="minorEastAsi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3"/>
            </w:pPr>
            <w:r>
              <w:t>1.33</w:t>
            </w: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3"/>
            </w:pPr>
            <w:r>
              <w:t>1.33</w:t>
            </w: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1232"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1232" w:type="dxa"/>
            <w:vAlign w:val="center"/>
          </w:tcPr>
          <w:p>
            <w:pPr>
              <w:pStyle w:val="12"/>
            </w:pPr>
            <w:r>
              <w:t>一、一般公共服务支出</w:t>
            </w:r>
          </w:p>
        </w:tc>
        <w:tc>
          <w:tcPr>
            <w:tcW w:w="1232" w:type="dxa"/>
            <w:vAlign w:val="center"/>
          </w:tcPr>
          <w:p>
            <w:pPr>
              <w:pStyle w:val="13"/>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1232" w:type="dxa"/>
            <w:vAlign w:val="center"/>
          </w:tcPr>
          <w:p>
            <w:pPr>
              <w:pStyle w:val="13"/>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rPr>
                <w:rFonts w:hint="eastAsia" w:eastAsiaTheme="minorEastAsia"/>
              </w:rPr>
            </w:pPr>
            <w:r>
              <w:rPr>
                <w:rFonts w:hint="eastAsia" w:eastAsiaTheme="minorEastAsia"/>
              </w:rPr>
              <w:t>91.75</w:t>
            </w:r>
          </w:p>
        </w:tc>
        <w:tc>
          <w:tcPr>
            <w:tcW w:w="1232" w:type="dxa"/>
            <w:vAlign w:val="center"/>
          </w:tcPr>
          <w:p>
            <w:pPr>
              <w:pStyle w:val="13"/>
              <w:rPr>
                <w:rFonts w:hint="eastAsia" w:eastAsiaTheme="minorEastAsia"/>
              </w:rPr>
            </w:pPr>
            <w:r>
              <w:rPr>
                <w:rFonts w:hint="eastAsia" w:eastAsiaTheme="minorEastAsia"/>
              </w:rPr>
              <w:t>91.75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rPr>
                <w:rFonts w:hint="eastAsia" w:eastAsiaTheme="minorEastAsia"/>
              </w:rPr>
            </w:pPr>
            <w:r>
              <w:rPr>
                <w:rFonts w:hint="eastAsia" w:eastAsiaTheme="minorEastAsia"/>
              </w:rPr>
              <w:t>20.87</w:t>
            </w:r>
          </w:p>
        </w:tc>
        <w:tc>
          <w:tcPr>
            <w:tcW w:w="1232" w:type="dxa"/>
            <w:vAlign w:val="center"/>
          </w:tcPr>
          <w:p>
            <w:pPr>
              <w:pStyle w:val="13"/>
              <w:rPr>
                <w:rFonts w:hint="eastAsia" w:eastAsiaTheme="minorEastAsia"/>
              </w:rPr>
            </w:pPr>
            <w:r>
              <w:rPr>
                <w:rFonts w:hint="eastAsia" w:eastAsiaTheme="minorEastAsia"/>
              </w:rPr>
              <w:t>20.87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1232" w:type="dxa"/>
            <w:vAlign w:val="center"/>
          </w:tcPr>
          <w:p>
            <w:pPr>
              <w:pStyle w:val="14"/>
            </w:pPr>
            <w:r>
              <w:t>本年支出合计</w:t>
            </w:r>
          </w:p>
        </w:tc>
        <w:tc>
          <w:tcPr>
            <w:tcW w:w="1232" w:type="dxa"/>
            <w:vAlign w:val="center"/>
          </w:tcPr>
          <w:p>
            <w:pPr>
              <w:pStyle w:val="15"/>
              <w:rPr>
                <w:rFonts w:hint="eastAsia" w:eastAsiaTheme="minorEastAsia"/>
              </w:rPr>
            </w:pPr>
            <w:r>
              <w:rPr>
                <w:rFonts w:hint="eastAsia" w:eastAsiaTheme="minorEastAsia"/>
              </w:rPr>
              <w:t>11</w:t>
            </w:r>
            <w:r>
              <w:rPr>
                <w:rFonts w:hint="eastAsia" w:eastAsiaTheme="minorEastAsia"/>
                <w:lang w:eastAsia="zh-CN"/>
              </w:rPr>
              <w:t>3.32</w:t>
            </w:r>
            <w:r>
              <w:rPr>
                <w:rFonts w:hint="eastAsia" w:eastAsiaTheme="minorEastAsia"/>
              </w:rPr>
              <w:t>2</w:t>
            </w:r>
          </w:p>
        </w:tc>
        <w:tc>
          <w:tcPr>
            <w:tcW w:w="1232"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232" w:type="dxa"/>
            <w:vAlign w:val="center"/>
          </w:tcPr>
          <w:p>
            <w:pPr>
              <w:pStyle w:val="14"/>
            </w:pPr>
            <w:r>
              <w:t>支出总计</w:t>
            </w:r>
          </w:p>
        </w:tc>
        <w:tc>
          <w:tcPr>
            <w:tcW w:w="1232"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232"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1643"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eastAsia" w:eastAsiaTheme="minorEastAsia"/>
              </w:rPr>
            </w:pPr>
            <w:r>
              <w:t>1</w:t>
            </w:r>
            <w:r>
              <w:rPr>
                <w:rFonts w:hint="eastAsia" w:eastAsiaTheme="minorEastAsia"/>
              </w:rPr>
              <w:t>1</w:t>
            </w:r>
            <w:r>
              <w:rPr>
                <w:rFonts w:hint="eastAsia" w:eastAsiaTheme="minorEastAsia"/>
                <w:lang w:eastAsia="zh-CN"/>
              </w:rPr>
              <w:t>3.32</w:t>
            </w:r>
            <w:r>
              <w:rPr>
                <w:rFonts w:hint="eastAsia" w:eastAsiaTheme="minorEastAsia"/>
              </w:rPr>
              <w:t>2</w:t>
            </w:r>
          </w:p>
        </w:tc>
        <w:tc>
          <w:tcPr>
            <w:tcW w:w="1643" w:type="dxa"/>
            <w:vAlign w:val="center"/>
          </w:tcPr>
          <w:p>
            <w:pPr>
              <w:pStyle w:val="15"/>
              <w:rPr>
                <w:rFonts w:hint="eastAsia" w:eastAsiaTheme="minorEastAsia"/>
              </w:rPr>
            </w:pPr>
            <w:r>
              <w:t>2</w:t>
            </w:r>
            <w:r>
              <w:rPr>
                <w:rFonts w:hint="eastAsia" w:eastAsiaTheme="minorEastAsia"/>
              </w:rPr>
              <w:t>4.77</w:t>
            </w:r>
          </w:p>
        </w:tc>
        <w:tc>
          <w:tcPr>
            <w:tcW w:w="1643" w:type="dxa"/>
            <w:vAlign w:val="center"/>
          </w:tcPr>
          <w:p>
            <w:pPr>
              <w:pStyle w:val="15"/>
              <w:rPr>
                <w:rFonts w:hint="eastAsia" w:eastAsiaTheme="minorEastAsia"/>
              </w:rPr>
            </w:pPr>
            <w:r>
              <w:rPr>
                <w:rFonts w:hint="eastAsia" w:eastAsiaTheme="minorEastAsia"/>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rPr>
                <w:rFonts w:hint="eastAsia" w:eastAsiaTheme="minorEastAsia"/>
              </w:rPr>
            </w:pPr>
            <w:r>
              <w:rPr>
                <w:rFonts w:hint="eastAsia" w:eastAsiaTheme="minorEastAsia"/>
              </w:rPr>
              <w:t>91.75</w:t>
            </w:r>
          </w:p>
        </w:tc>
        <w:tc>
          <w:tcPr>
            <w:tcW w:w="1643" w:type="dxa"/>
            <w:vAlign w:val="center"/>
          </w:tcPr>
          <w:p>
            <w:pPr>
              <w:pStyle w:val="13"/>
              <w:rPr>
                <w:rFonts w:hint="eastAsia" w:eastAsiaTheme="minorEastAsia"/>
              </w:rPr>
            </w:pPr>
            <w:r>
              <w:rPr>
                <w:rFonts w:hint="eastAsia" w:eastAsiaTheme="minorEastAsia"/>
              </w:rPr>
              <w:t>3.22</w:t>
            </w:r>
          </w:p>
        </w:tc>
        <w:tc>
          <w:tcPr>
            <w:tcW w:w="1643" w:type="dxa"/>
            <w:vAlign w:val="center"/>
          </w:tcPr>
          <w:p>
            <w:pPr>
              <w:pStyle w:val="13"/>
              <w:rPr>
                <w:rFonts w:hint="eastAsia" w:eastAsiaTheme="minorEastAsia"/>
              </w:rPr>
            </w:pPr>
            <w:r>
              <w:rPr>
                <w:rFonts w:hint="eastAsia" w:eastAsiaTheme="minorEastAsia"/>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rPr>
                <w:rFonts w:hint="eastAsia" w:eastAsiaTheme="minorEastAsia"/>
              </w:rPr>
            </w:pPr>
            <w:r>
              <w:rPr>
                <w:rFonts w:hint="eastAsia" w:eastAsiaTheme="minorEastAsia"/>
              </w:rPr>
              <w:t>91.07</w:t>
            </w:r>
          </w:p>
        </w:tc>
        <w:tc>
          <w:tcPr>
            <w:tcW w:w="1643" w:type="dxa"/>
            <w:vAlign w:val="center"/>
          </w:tcPr>
          <w:p>
            <w:pPr>
              <w:pStyle w:val="13"/>
              <w:rPr>
                <w:rFonts w:hint="eastAsia" w:eastAsiaTheme="minorEastAsia"/>
              </w:rPr>
            </w:pPr>
            <w:r>
              <w:rPr>
                <w:rFonts w:hint="eastAsia" w:eastAsiaTheme="minorEastAsia"/>
              </w:rPr>
              <w:t>3.22</w:t>
            </w:r>
          </w:p>
        </w:tc>
        <w:tc>
          <w:tcPr>
            <w:tcW w:w="1643" w:type="dxa"/>
            <w:vAlign w:val="center"/>
          </w:tcPr>
          <w:p>
            <w:pPr>
              <w:pStyle w:val="13"/>
              <w:rPr>
                <w:rFonts w:hint="eastAsia" w:eastAsiaTheme="minorEastAsia"/>
              </w:rPr>
            </w:pPr>
            <w:r>
              <w:rPr>
                <w:rFonts w:hint="eastAsia" w:eastAsiaTheme="minorEastAsia"/>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rPr>
                <w:rFonts w:hint="eastAsia" w:eastAsiaTheme="minorEastAsia"/>
              </w:rPr>
            </w:pPr>
            <w:r>
              <w:rPr>
                <w:rFonts w:hint="eastAsia" w:eastAsiaTheme="minorEastAsia"/>
              </w:rPr>
              <w:t>64.57</w:t>
            </w:r>
          </w:p>
        </w:tc>
        <w:tc>
          <w:tcPr>
            <w:tcW w:w="1643" w:type="dxa"/>
            <w:vAlign w:val="center"/>
          </w:tcPr>
          <w:p>
            <w:pPr>
              <w:pStyle w:val="13"/>
              <w:rPr>
                <w:rFonts w:hint="eastAsia" w:eastAsiaTheme="minorEastAsia"/>
              </w:rPr>
            </w:pPr>
            <w:r>
              <w:rPr>
                <w:rFonts w:hint="eastAsia" w:eastAsiaTheme="minorEastAsia"/>
              </w:rPr>
              <w:t>2.2</w:t>
            </w:r>
          </w:p>
        </w:tc>
        <w:tc>
          <w:tcPr>
            <w:tcW w:w="1643" w:type="dxa"/>
            <w:vAlign w:val="center"/>
          </w:tcPr>
          <w:p>
            <w:pPr>
              <w:pStyle w:val="13"/>
              <w:rPr>
                <w:rFonts w:hint="eastAsia" w:eastAsiaTheme="minorEastAsia"/>
              </w:rPr>
            </w:pPr>
            <w:r>
              <w:rPr>
                <w:rFonts w:hint="eastAsia" w:eastAsiaTheme="minorEastAsia"/>
              </w:rPr>
              <w:t>62.37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rPr>
                <w:rFonts w:hint="eastAsia" w:eastAsiaTheme="minorEastAsia"/>
              </w:rPr>
            </w:pPr>
            <w:r>
              <w:t>2</w:t>
            </w:r>
            <w:r>
              <w:rPr>
                <w:rFonts w:hint="eastAsia" w:eastAsiaTheme="minorEastAsia"/>
              </w:rPr>
              <w:t>6.5</w:t>
            </w:r>
          </w:p>
        </w:tc>
        <w:tc>
          <w:tcPr>
            <w:tcW w:w="1643" w:type="dxa"/>
            <w:vAlign w:val="center"/>
          </w:tcPr>
          <w:p>
            <w:pPr>
              <w:pStyle w:val="13"/>
              <w:rPr>
                <w:rFonts w:hint="eastAsia" w:eastAsiaTheme="minorEastAsia"/>
              </w:rPr>
            </w:pPr>
            <w:r>
              <w:rPr>
                <w:rFonts w:hint="eastAsia" w:eastAsiaTheme="minorEastAsia"/>
              </w:rPr>
              <w:t>1.02</w:t>
            </w:r>
          </w:p>
        </w:tc>
        <w:tc>
          <w:tcPr>
            <w:tcW w:w="1643" w:type="dxa"/>
            <w:vAlign w:val="center"/>
          </w:tcPr>
          <w:p>
            <w:pPr>
              <w:pStyle w:val="13"/>
              <w:rPr>
                <w:rFonts w:hint="eastAsia" w:eastAsiaTheme="minorEastAsia"/>
              </w:rPr>
            </w:pPr>
            <w:r>
              <w:rPr>
                <w:rFonts w:hint="eastAsia" w:eastAsiaTheme="minorEastAsia"/>
              </w:rPr>
              <w:t>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3"/>
            </w:pPr>
            <w:r>
              <w:t>0.68</w:t>
            </w:r>
          </w:p>
        </w:tc>
        <w:tc>
          <w:tcPr>
            <w:tcW w:w="1643" w:type="dxa"/>
            <w:vAlign w:val="center"/>
          </w:tcPr>
          <w:p>
            <w:pPr>
              <w:pStyle w:val="13"/>
            </w:pPr>
            <w:r>
              <w:t>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2080801</w:t>
            </w:r>
          </w:p>
        </w:tc>
        <w:tc>
          <w:tcPr>
            <w:tcW w:w="1643" w:type="dxa"/>
            <w:vAlign w:val="center"/>
          </w:tcPr>
          <w:p>
            <w:pPr>
              <w:pStyle w:val="12"/>
            </w:pPr>
            <w:r>
              <w:t>死亡抚恤</w:t>
            </w:r>
          </w:p>
        </w:tc>
        <w:tc>
          <w:tcPr>
            <w:tcW w:w="1643" w:type="dxa"/>
            <w:vAlign w:val="center"/>
          </w:tcPr>
          <w:p>
            <w:pPr>
              <w:pStyle w:val="13"/>
            </w:pPr>
            <w:r>
              <w:t>0.68</w:t>
            </w:r>
          </w:p>
        </w:tc>
        <w:tc>
          <w:tcPr>
            <w:tcW w:w="1643" w:type="dxa"/>
            <w:vAlign w:val="center"/>
          </w:tcPr>
          <w:p>
            <w:pPr>
              <w:pStyle w:val="13"/>
            </w:pPr>
            <w:r>
              <w:t>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ind w:right="105"/>
              <w:rPr>
                <w:rFonts w:hint="eastAsia" w:eastAsiaTheme="minorEastAsia"/>
              </w:rPr>
            </w:pPr>
            <w:r>
              <w:rPr>
                <w:rFonts w:hint="eastAsia" w:eastAsiaTheme="minorEastAsia"/>
              </w:rPr>
              <w:t>20.87</w:t>
            </w:r>
          </w:p>
        </w:tc>
        <w:tc>
          <w:tcPr>
            <w:tcW w:w="1643" w:type="dxa"/>
            <w:vAlign w:val="center"/>
          </w:tcPr>
          <w:p>
            <w:pPr>
              <w:pStyle w:val="13"/>
              <w:rPr>
                <w:rFonts w:hint="eastAsia" w:eastAsiaTheme="minorEastAsia"/>
              </w:rPr>
            </w:pPr>
            <w:r>
              <w:rPr>
                <w:rFonts w:hint="eastAsia" w:eastAsiaTheme="minorEastAsia"/>
              </w:rPr>
              <w:t>20.87</w:t>
            </w:r>
          </w:p>
        </w:tc>
        <w:tc>
          <w:tcPr>
            <w:tcW w:w="1643" w:type="dxa"/>
            <w:vAlign w:val="center"/>
          </w:tcPr>
          <w:p>
            <w:pPr>
              <w:pStyle w:val="13"/>
              <w:rPr>
                <w:rFonts w:hint="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21001</w:t>
            </w:r>
          </w:p>
        </w:tc>
        <w:tc>
          <w:tcPr>
            <w:tcW w:w="1643" w:type="dxa"/>
            <w:vAlign w:val="center"/>
          </w:tcPr>
          <w:p>
            <w:pPr>
              <w:pStyle w:val="12"/>
            </w:pPr>
            <w:r>
              <w:t>卫生健康管理事务</w:t>
            </w:r>
          </w:p>
        </w:tc>
        <w:tc>
          <w:tcPr>
            <w:tcW w:w="1643" w:type="dxa"/>
            <w:vAlign w:val="center"/>
          </w:tcPr>
          <w:p>
            <w:pPr>
              <w:pStyle w:val="13"/>
              <w:rPr>
                <w:rFonts w:hint="eastAsia" w:eastAsiaTheme="minorEastAsia"/>
              </w:rPr>
            </w:pPr>
            <w:r>
              <w:rPr>
                <w:rFonts w:hint="eastAsia" w:eastAsiaTheme="minorEastAsia"/>
              </w:rPr>
              <w:t>20.87</w:t>
            </w:r>
          </w:p>
        </w:tc>
        <w:tc>
          <w:tcPr>
            <w:tcW w:w="1643" w:type="dxa"/>
            <w:vAlign w:val="center"/>
          </w:tcPr>
          <w:p>
            <w:pPr>
              <w:pStyle w:val="13"/>
              <w:rPr>
                <w:rFonts w:hint="eastAsia" w:eastAsiaTheme="minorEastAsia"/>
              </w:rPr>
            </w:pPr>
            <w:r>
              <w:rPr>
                <w:rFonts w:hint="eastAsia" w:eastAsiaTheme="minorEastAsia"/>
              </w:rPr>
              <w:t>20.87</w:t>
            </w:r>
          </w:p>
        </w:tc>
        <w:tc>
          <w:tcPr>
            <w:tcW w:w="1643" w:type="dxa"/>
            <w:vAlign w:val="center"/>
          </w:tcPr>
          <w:p>
            <w:pPr>
              <w:pStyle w:val="13"/>
              <w:rPr>
                <w:rFonts w:hint="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2100101</w:t>
            </w:r>
          </w:p>
        </w:tc>
        <w:tc>
          <w:tcPr>
            <w:tcW w:w="1643" w:type="dxa"/>
            <w:vAlign w:val="center"/>
          </w:tcPr>
          <w:p>
            <w:pPr>
              <w:pStyle w:val="12"/>
            </w:pPr>
            <w:r>
              <w:t>行政运行</w:t>
            </w:r>
          </w:p>
        </w:tc>
        <w:tc>
          <w:tcPr>
            <w:tcW w:w="1643" w:type="dxa"/>
            <w:vAlign w:val="center"/>
          </w:tcPr>
          <w:p>
            <w:pPr>
              <w:pStyle w:val="13"/>
              <w:rPr>
                <w:rFonts w:hint="eastAsia" w:eastAsiaTheme="minorEastAsia"/>
              </w:rPr>
            </w:pPr>
            <w:r>
              <w:rPr>
                <w:rFonts w:hint="eastAsia" w:eastAsiaTheme="minorEastAsia"/>
              </w:rPr>
              <w:t>20.87</w:t>
            </w:r>
          </w:p>
        </w:tc>
        <w:tc>
          <w:tcPr>
            <w:tcW w:w="1643" w:type="dxa"/>
            <w:vAlign w:val="center"/>
          </w:tcPr>
          <w:p>
            <w:pPr>
              <w:pStyle w:val="13"/>
              <w:rPr>
                <w:rFonts w:hint="eastAsia" w:eastAsiaTheme="minorEastAsia"/>
              </w:rPr>
            </w:pPr>
            <w:r>
              <w:rPr>
                <w:rFonts w:hint="eastAsia" w:eastAsiaTheme="minorEastAsia"/>
              </w:rPr>
              <w:t>20.87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3"/>
              <w:rPr>
                <w:rFonts w:hint="eastAsia" w:eastAsiaTheme="minorEastAsia"/>
              </w:rPr>
            </w:pPr>
            <w:r>
              <w:rPr>
                <w:rFonts w:hint="eastAsia" w:eastAsiaTheme="minorEastAsia"/>
              </w:rPr>
              <w:t>24.77</w:t>
            </w:r>
          </w:p>
        </w:tc>
        <w:tc>
          <w:tcPr>
            <w:tcW w:w="1643" w:type="dxa"/>
            <w:vAlign w:val="center"/>
          </w:tcPr>
          <w:p>
            <w:pPr>
              <w:pStyle w:val="13"/>
              <w:rPr>
                <w:rFonts w:hint="eastAsia" w:eastAsiaTheme="minorEastAsia"/>
              </w:rPr>
            </w:pPr>
            <w:r>
              <w:rPr>
                <w:rFonts w:hint="eastAsia" w:eastAsiaTheme="minorEastAsia"/>
              </w:rPr>
              <w:t>24.77</w:t>
            </w:r>
          </w:p>
        </w:tc>
        <w:tc>
          <w:tcPr>
            <w:tcW w:w="1643" w:type="dxa"/>
            <w:vAlign w:val="center"/>
          </w:tcPr>
          <w:p>
            <w:pPr>
              <w:pStyle w:val="13"/>
              <w:rPr>
                <w:rFonts w:hint="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2100403</w:t>
            </w:r>
          </w:p>
        </w:tc>
        <w:tc>
          <w:tcPr>
            <w:tcW w:w="1643" w:type="dxa"/>
            <w:vAlign w:val="center"/>
          </w:tcPr>
          <w:p>
            <w:pPr>
              <w:pStyle w:val="12"/>
            </w:pPr>
            <w:r>
              <w:t>妇幼保健机构</w:t>
            </w:r>
          </w:p>
        </w:tc>
        <w:tc>
          <w:tcPr>
            <w:tcW w:w="1643" w:type="dxa"/>
            <w:vAlign w:val="center"/>
          </w:tcPr>
          <w:p>
            <w:pPr>
              <w:pStyle w:val="13"/>
              <w:rPr>
                <w:rFonts w:hint="eastAsia" w:eastAsiaTheme="minorEastAsia"/>
              </w:rPr>
            </w:pPr>
            <w:r>
              <w:t>2</w:t>
            </w:r>
            <w:r>
              <w:rPr>
                <w:rFonts w:hint="eastAsia" w:eastAsiaTheme="minorEastAsia"/>
              </w:rPr>
              <w:t>4.77</w:t>
            </w:r>
          </w:p>
        </w:tc>
        <w:tc>
          <w:tcPr>
            <w:tcW w:w="1643" w:type="dxa"/>
            <w:vAlign w:val="center"/>
          </w:tcPr>
          <w:p>
            <w:pPr>
              <w:pStyle w:val="13"/>
            </w:pPr>
          </w:p>
        </w:tc>
        <w:tc>
          <w:tcPr>
            <w:tcW w:w="1643" w:type="dxa"/>
            <w:vAlign w:val="center"/>
          </w:tcPr>
          <w:p>
            <w:pPr>
              <w:pStyle w:val="13"/>
              <w:rPr>
                <w:rFonts w:hint="eastAsia" w:eastAsiaTheme="minorEastAsia"/>
              </w:rPr>
            </w:pPr>
            <w:r>
              <w:t>2</w:t>
            </w:r>
            <w:r>
              <w:rPr>
                <w:rFonts w:hint="eastAsia" w:eastAsiaTheme="minorEastAsia"/>
              </w:rP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3"/>
            </w:pPr>
            <w:r>
              <w:t>1.33</w:t>
            </w:r>
          </w:p>
        </w:tc>
        <w:tc>
          <w:tcPr>
            <w:tcW w:w="1643" w:type="dxa"/>
            <w:vAlign w:val="center"/>
          </w:tcPr>
          <w:p>
            <w:pPr>
              <w:pStyle w:val="13"/>
            </w:pPr>
            <w:r>
              <w:t>1.33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3"/>
            </w:pPr>
            <w:r>
              <w:t>1.33</w:t>
            </w:r>
          </w:p>
        </w:tc>
        <w:tc>
          <w:tcPr>
            <w:tcW w:w="1643" w:type="dxa"/>
            <w:vAlign w:val="center"/>
          </w:tcPr>
          <w:p>
            <w:pPr>
              <w:pStyle w:val="13"/>
            </w:pPr>
            <w:r>
              <w:t>1.33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03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5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2159"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544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159"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15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2159" w:type="dxa"/>
            <w:vAlign w:val="center"/>
          </w:tcPr>
          <w:p>
            <w:pPr>
              <w:pStyle w:val="15"/>
              <w:rPr>
                <w:rFonts w:hint="eastAsia" w:eastAsiaTheme="minorEastAsia"/>
              </w:rPr>
            </w:pPr>
            <w:r>
              <w:rPr>
                <w:rFonts w:hint="eastAsia" w:eastAsiaTheme="minorEastAsia"/>
              </w:rPr>
              <w:t>24.77</w:t>
            </w:r>
          </w:p>
        </w:tc>
        <w:tc>
          <w:tcPr>
            <w:tcW w:w="1643" w:type="dxa"/>
            <w:vAlign w:val="center"/>
          </w:tcPr>
          <w:p>
            <w:pPr>
              <w:pStyle w:val="15"/>
              <w:rPr>
                <w:rFonts w:hint="eastAsia" w:eastAsiaTheme="minorEastAsia"/>
              </w:rPr>
            </w:pPr>
            <w:r>
              <w:rPr>
                <w:rFonts w:hint="eastAsia" w:eastAsiaTheme="minorEastAsia"/>
              </w:rPr>
              <w:t>24.77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2159" w:type="dxa"/>
            <w:vAlign w:val="center"/>
          </w:tcPr>
          <w:p>
            <w:pPr>
              <w:pStyle w:val="13"/>
              <w:rPr>
                <w:rFonts w:hint="eastAsia" w:eastAsiaTheme="minorEastAsia"/>
              </w:rPr>
            </w:pPr>
            <w:r>
              <w:t>2</w:t>
            </w:r>
            <w:r>
              <w:rPr>
                <w:rFonts w:hint="eastAsia" w:eastAsiaTheme="minorEastAsia"/>
              </w:rPr>
              <w:t>4.77</w:t>
            </w:r>
          </w:p>
        </w:tc>
        <w:tc>
          <w:tcPr>
            <w:tcW w:w="1643" w:type="dxa"/>
            <w:vAlign w:val="center"/>
          </w:tcPr>
          <w:p>
            <w:pPr>
              <w:pStyle w:val="13"/>
              <w:rPr>
                <w:rFonts w:hint="eastAsia" w:eastAsiaTheme="minorEastAsia"/>
              </w:rPr>
            </w:pPr>
            <w:r>
              <w:t>2</w:t>
            </w:r>
            <w:r>
              <w:rPr>
                <w:rFonts w:hint="eastAsia" w:eastAsiaTheme="minorEastAsia"/>
              </w:rPr>
              <w:t>4.77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2159" w:type="dxa"/>
            <w:vAlign w:val="center"/>
          </w:tcPr>
          <w:p>
            <w:pPr>
              <w:pStyle w:val="13"/>
              <w:rPr>
                <w:rFonts w:hint="eastAsia" w:eastAsiaTheme="minorEastAsia"/>
              </w:rPr>
            </w:pPr>
            <w:r>
              <w:t>1</w:t>
            </w:r>
            <w:r>
              <w:rPr>
                <w:rFonts w:hint="eastAsia" w:eastAsiaTheme="minorEastAsia"/>
              </w:rPr>
              <w:t>6.68</w:t>
            </w:r>
          </w:p>
        </w:tc>
        <w:tc>
          <w:tcPr>
            <w:tcW w:w="1643" w:type="dxa"/>
            <w:vAlign w:val="center"/>
          </w:tcPr>
          <w:p>
            <w:pPr>
              <w:pStyle w:val="13"/>
              <w:rPr>
                <w:rFonts w:hint="eastAsia" w:eastAsiaTheme="minorEastAsia"/>
              </w:rPr>
            </w:pPr>
            <w:r>
              <w:rPr>
                <w:rFonts w:hint="eastAsia" w:eastAsiaTheme="minorEastAsia"/>
              </w:rPr>
              <w:t>16.68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2159" w:type="dxa"/>
            <w:vAlign w:val="center"/>
          </w:tcPr>
          <w:p>
            <w:pPr>
              <w:pStyle w:val="13"/>
            </w:pPr>
            <w:r>
              <w:t>1.</w:t>
            </w:r>
            <w:r>
              <w:rPr>
                <w:rFonts w:hint="eastAsia" w:eastAsiaTheme="minorEastAsia"/>
              </w:rPr>
              <w:t>1</w:t>
            </w:r>
            <w:r>
              <w:t>3</w:t>
            </w:r>
          </w:p>
        </w:tc>
        <w:tc>
          <w:tcPr>
            <w:tcW w:w="1643" w:type="dxa"/>
            <w:vAlign w:val="center"/>
          </w:tcPr>
          <w:p>
            <w:pPr>
              <w:pStyle w:val="13"/>
              <w:rPr>
                <w:rFonts w:hint="eastAsia" w:eastAsiaTheme="minorEastAsia"/>
              </w:rPr>
            </w:pPr>
            <w:r>
              <w:rPr>
                <w:rFonts w:hint="eastAsia" w:eastAsiaTheme="minorEastAsia"/>
              </w:rPr>
              <w:t>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30107</w:t>
            </w:r>
          </w:p>
        </w:tc>
        <w:tc>
          <w:tcPr>
            <w:tcW w:w="1643" w:type="dxa"/>
            <w:vAlign w:val="center"/>
          </w:tcPr>
          <w:p>
            <w:pPr>
              <w:pStyle w:val="12"/>
            </w:pPr>
            <w:r>
              <w:t>绩效工资</w:t>
            </w:r>
          </w:p>
        </w:tc>
        <w:tc>
          <w:tcPr>
            <w:tcW w:w="2159" w:type="dxa"/>
            <w:vAlign w:val="center"/>
          </w:tcPr>
          <w:p>
            <w:pPr>
              <w:pStyle w:val="13"/>
              <w:rPr>
                <w:rFonts w:hint="eastAsia" w:eastAsiaTheme="minorEastAsia"/>
              </w:rPr>
            </w:pPr>
            <w:r>
              <w:t>1.</w:t>
            </w:r>
            <w:r>
              <w:rPr>
                <w:rFonts w:hint="eastAsia" w:eastAsiaTheme="minorEastAsia"/>
              </w:rPr>
              <w:t>64</w:t>
            </w:r>
          </w:p>
        </w:tc>
        <w:tc>
          <w:tcPr>
            <w:tcW w:w="1643" w:type="dxa"/>
            <w:vAlign w:val="center"/>
          </w:tcPr>
          <w:p>
            <w:pPr>
              <w:pStyle w:val="13"/>
              <w:rPr>
                <w:rFonts w:hint="eastAsia" w:eastAsiaTheme="minorEastAsia"/>
              </w:rPr>
            </w:pPr>
            <w:r>
              <w:t>1.</w:t>
            </w:r>
            <w:r>
              <w:rPr>
                <w:rFonts w:hint="eastAsia" w:eastAsiaTheme="minorEastAsia"/>
              </w:rPr>
              <w:t>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159" w:type="dxa"/>
            <w:vAlign w:val="center"/>
          </w:tcPr>
          <w:p>
            <w:pPr>
              <w:pStyle w:val="13"/>
              <w:rPr>
                <w:rFonts w:hint="eastAsia" w:eastAsiaTheme="minorEastAsia"/>
              </w:rPr>
            </w:pPr>
            <w:r>
              <w:rPr>
                <w:rFonts w:hint="eastAsia" w:eastAsiaTheme="minorEastAsia"/>
              </w:rPr>
              <w:t>3.22</w:t>
            </w:r>
          </w:p>
        </w:tc>
        <w:tc>
          <w:tcPr>
            <w:tcW w:w="1643" w:type="dxa"/>
            <w:vAlign w:val="center"/>
          </w:tcPr>
          <w:p>
            <w:pPr>
              <w:pStyle w:val="13"/>
              <w:rPr>
                <w:rFonts w:hint="eastAsia" w:eastAsiaTheme="minorEastAsia"/>
              </w:rPr>
            </w:pPr>
            <w:r>
              <w:t>3.</w:t>
            </w:r>
            <w:r>
              <w:rPr>
                <w:rFonts w:hint="eastAsia" w:eastAsiaTheme="minorEastAsia"/>
              </w:rPr>
              <w:t>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30110</w:t>
            </w:r>
          </w:p>
        </w:tc>
        <w:tc>
          <w:tcPr>
            <w:tcW w:w="1643" w:type="dxa"/>
            <w:vAlign w:val="center"/>
          </w:tcPr>
          <w:p>
            <w:pPr>
              <w:pStyle w:val="12"/>
            </w:pPr>
            <w:r>
              <w:t>城镇职工基本医疗保险缴费</w:t>
            </w:r>
          </w:p>
        </w:tc>
        <w:tc>
          <w:tcPr>
            <w:tcW w:w="2159" w:type="dxa"/>
            <w:vAlign w:val="center"/>
          </w:tcPr>
          <w:p>
            <w:pPr>
              <w:pStyle w:val="13"/>
            </w:pPr>
            <w:r>
              <w:t>1.33</w:t>
            </w:r>
          </w:p>
        </w:tc>
        <w:tc>
          <w:tcPr>
            <w:tcW w:w="1643" w:type="dxa"/>
            <w:vAlign w:val="center"/>
          </w:tcPr>
          <w:p>
            <w:pPr>
              <w:pStyle w:val="13"/>
            </w:pPr>
            <w:r>
              <w:t>1.33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30112</w:t>
            </w:r>
          </w:p>
        </w:tc>
        <w:tc>
          <w:tcPr>
            <w:tcW w:w="1643" w:type="dxa"/>
            <w:vAlign w:val="center"/>
          </w:tcPr>
          <w:p>
            <w:pPr>
              <w:pStyle w:val="12"/>
            </w:pPr>
            <w:r>
              <w:t>其他社会保障缴费</w:t>
            </w:r>
          </w:p>
        </w:tc>
        <w:tc>
          <w:tcPr>
            <w:tcW w:w="2159" w:type="dxa"/>
            <w:vAlign w:val="center"/>
          </w:tcPr>
          <w:p>
            <w:pPr>
              <w:pStyle w:val="13"/>
            </w:pPr>
            <w:r>
              <w:t>0.09</w:t>
            </w:r>
          </w:p>
        </w:tc>
        <w:tc>
          <w:tcPr>
            <w:tcW w:w="1643" w:type="dxa"/>
            <w:vAlign w:val="center"/>
          </w:tcPr>
          <w:p>
            <w:pPr>
              <w:pStyle w:val="13"/>
            </w:pPr>
            <w:r>
              <w:t>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303</w:t>
            </w:r>
          </w:p>
        </w:tc>
        <w:tc>
          <w:tcPr>
            <w:tcW w:w="1643" w:type="dxa"/>
            <w:vAlign w:val="center"/>
          </w:tcPr>
          <w:p>
            <w:pPr>
              <w:pStyle w:val="12"/>
            </w:pPr>
            <w:r>
              <w:t>对个人和家庭的补助</w:t>
            </w:r>
          </w:p>
        </w:tc>
        <w:tc>
          <w:tcPr>
            <w:tcW w:w="2159" w:type="dxa"/>
            <w:vAlign w:val="center"/>
          </w:tcPr>
          <w:p>
            <w:pPr>
              <w:pStyle w:val="13"/>
            </w:pPr>
            <w:r>
              <w:t>0.68</w:t>
            </w:r>
          </w:p>
        </w:tc>
        <w:tc>
          <w:tcPr>
            <w:tcW w:w="1643" w:type="dxa"/>
            <w:vAlign w:val="center"/>
          </w:tcPr>
          <w:p>
            <w:pPr>
              <w:pStyle w:val="13"/>
            </w:pPr>
            <w:r>
              <w:t>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30305</w:t>
            </w:r>
          </w:p>
        </w:tc>
        <w:tc>
          <w:tcPr>
            <w:tcW w:w="1643" w:type="dxa"/>
            <w:vAlign w:val="center"/>
          </w:tcPr>
          <w:p>
            <w:pPr>
              <w:pStyle w:val="12"/>
            </w:pPr>
            <w:r>
              <w:t>生活补助</w:t>
            </w:r>
          </w:p>
        </w:tc>
        <w:tc>
          <w:tcPr>
            <w:tcW w:w="2159" w:type="dxa"/>
            <w:vAlign w:val="center"/>
          </w:tcPr>
          <w:p>
            <w:pPr>
              <w:pStyle w:val="13"/>
            </w:pPr>
            <w:r>
              <w:t>0.68</w:t>
            </w:r>
          </w:p>
        </w:tc>
        <w:tc>
          <w:tcPr>
            <w:tcW w:w="1643" w:type="dxa"/>
            <w:vAlign w:val="center"/>
          </w:tcPr>
          <w:p>
            <w:pPr>
              <w:pStyle w:val="13"/>
            </w:pPr>
            <w:r>
              <w:t>0.68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1643"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1643"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361004成安县妇幼保健站</w:t>
            </w:r>
          </w:p>
        </w:tc>
        <w:tc>
          <w:tcPr>
            <w:tcW w:w="1643" w:type="dxa"/>
            <w:tcBorders>
              <w:top w:val="single" w:color="FFFFFF" w:sz="6" w:space="0"/>
              <w:left w:val="single" w:color="FFFFFF" w:sz="6" w:space="0"/>
              <w:right w:val="single" w:color="FFFFFF" w:sz="6" w:space="0"/>
            </w:tcBorders>
            <w:vAlign w:val="center"/>
          </w:tcPr>
          <w:p>
            <w:pPr>
              <w:pStyle w:val="8"/>
            </w:pPr>
            <w:r>
              <w:t>预算年度：</w:t>
            </w:r>
            <w:r>
              <w:rPr>
                <w:rFonts w:hint="eastAsia"/>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成安县妇幼保健站</w:t>
      </w:r>
      <w:r>
        <w:rPr>
          <w:rFonts w:hint="eastAsia" w:ascii="方正小标宋_GBK" w:hAnsi="方正小标宋_GBK" w:eastAsia="方正小标宋_GBK" w:cs="方正小标宋_GBK"/>
          <w:color w:val="000000"/>
          <w:sz w:val="44"/>
        </w:rPr>
        <w:t>2021</w:t>
      </w:r>
      <w:r>
        <w:rPr>
          <w:rFonts w:ascii="方正小标宋_GBK" w:hAnsi="方正小标宋_GBK" w:eastAsia="方正小标宋_GBK" w:cs="方正小标宋_GBK"/>
          <w:color w:val="000000"/>
          <w:sz w:val="44"/>
        </w:rPr>
        <w:t>年单位预算信息公开情况说明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按照《预算法》、《地方预决算公开操作规程》和《关于进一步推进预算公开工作的实施意见》规定，现将成安县妇幼保健站</w:t>
      </w:r>
      <w:r>
        <w:rPr>
          <w:rFonts w:hint="eastAsia" w:ascii="Times New Roman" w:hAnsi="Times New Roman" w:eastAsia="方正仿宋_GBK" w:cs="Times New Roman"/>
          <w:color w:val="000000"/>
          <w:sz w:val="28"/>
        </w:rPr>
        <w:t>2021</w:t>
      </w:r>
      <w:r>
        <w:rPr>
          <w:rFonts w:ascii="Times New Roman" w:hAnsi="Times New Roman" w:eastAsia="方正仿宋_GBK" w:cs="Times New Roman"/>
          <w:color w:val="000000"/>
          <w:sz w:val="28"/>
        </w:rPr>
        <w:t>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spacing w:line="580" w:lineRule="exact"/>
        <w:ind w:firstLine="640"/>
        <w:rPr>
          <w:rFonts w:ascii="仿宋" w:hAnsi="仿宋" w:eastAsia="仿宋"/>
          <w:sz w:val="32"/>
          <w:szCs w:val="32"/>
        </w:rPr>
      </w:pPr>
      <w:r>
        <w:rPr>
          <w:rFonts w:ascii="方正楷体_GBK" w:hAnsi="方正楷体_GBK" w:eastAsia="方正楷体_GBK" w:cs="方正楷体_GBK"/>
          <w:b/>
          <w:color w:val="000000"/>
          <w:sz w:val="32"/>
        </w:rPr>
        <w:t>单位职责：</w:t>
      </w:r>
      <w:r>
        <w:rPr>
          <w:rFonts w:ascii="仿宋" w:hAnsi="仿宋" w:eastAsia="仿宋" w:cs="Segoe UI"/>
          <w:sz w:val="30"/>
          <w:szCs w:val="30"/>
        </w:rPr>
        <w:t>妇幼健康是全民健康的重要基石，是卫生改革与发展的重要目标，</w:t>
      </w:r>
      <w:r>
        <w:rPr>
          <w:rFonts w:hint="eastAsia" w:ascii="仿宋" w:hAnsi="仿宋" w:eastAsia="仿宋" w:cs="仿宋_GB2312"/>
          <w:spacing w:val="20"/>
          <w:sz w:val="30"/>
          <w:szCs w:val="30"/>
        </w:rPr>
        <w:t>为保证优质服务，降低孕产妇和婴儿死亡率，提高出生人口质量为总体目标，我县以基本公共卫生服务均等化服务为契机，健全妇幼保健县、乡、村三级服务网络，做好两个系统管理的基础，对助产技术服务和三级妇幼保健人员进行专业知识和技能的培训，极大地提高了服务质量和技术水平。</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成安县妇幼保健站</w:t>
            </w:r>
          </w:p>
        </w:tc>
        <w:tc>
          <w:tcPr>
            <w:tcW w:w="2464" w:type="dxa"/>
            <w:vAlign w:val="center"/>
          </w:tcPr>
          <w:p>
            <w:pPr>
              <w:pStyle w:val="11"/>
            </w:pPr>
            <w:r>
              <w:t>事业</w:t>
            </w:r>
          </w:p>
        </w:tc>
        <w:tc>
          <w:tcPr>
            <w:tcW w:w="2464" w:type="dxa"/>
            <w:vAlign w:val="center"/>
          </w:tcPr>
          <w:p>
            <w:pPr>
              <w:pStyle w:val="11"/>
            </w:pPr>
            <w:r>
              <w:t>股级</w:t>
            </w:r>
          </w:p>
        </w:tc>
        <w:tc>
          <w:tcPr>
            <w:tcW w:w="2464" w:type="dxa"/>
            <w:vAlign w:val="center"/>
          </w:tcPr>
          <w:p>
            <w:pPr>
              <w:pStyle w:val="11"/>
            </w:pPr>
            <w:r>
              <w:t>财政性资金定额或定项补助</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23"/>
      </w:pPr>
    </w:p>
    <w:p>
      <w:pPr>
        <w:numPr>
          <w:ilvl w:val="0"/>
          <w:numId w:val="5"/>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2021年预算收入11</w:t>
      </w:r>
      <w:r>
        <w:rPr>
          <w:rFonts w:hint="eastAsia" w:ascii="仿宋" w:hAnsi="仿宋" w:eastAsia="仿宋" w:cs="仿宋_GB2312"/>
          <w:sz w:val="32"/>
          <w:szCs w:val="32"/>
          <w:lang w:eastAsia="zh-CN"/>
        </w:rPr>
        <w:t>3.32</w:t>
      </w:r>
      <w:r>
        <w:rPr>
          <w:rFonts w:hint="eastAsia" w:ascii="仿宋" w:hAnsi="仿宋" w:eastAsia="仿宋" w:cs="仿宋_GB2312"/>
          <w:sz w:val="32"/>
          <w:szCs w:val="32"/>
        </w:rPr>
        <w:t>2万元，其中：一般公共预算收入11</w:t>
      </w:r>
      <w:r>
        <w:rPr>
          <w:rFonts w:hint="eastAsia" w:ascii="仿宋" w:hAnsi="仿宋" w:eastAsia="仿宋" w:cs="仿宋_GB2312"/>
          <w:sz w:val="32"/>
          <w:szCs w:val="32"/>
          <w:lang w:eastAsia="zh-CN"/>
        </w:rPr>
        <w:t>3.32</w:t>
      </w:r>
      <w:r>
        <w:rPr>
          <w:rFonts w:hint="eastAsia" w:ascii="仿宋" w:hAnsi="仿宋" w:eastAsia="仿宋" w:cs="仿宋_GB2312"/>
          <w:sz w:val="32"/>
          <w:szCs w:val="32"/>
        </w:rPr>
        <w:t>2万元，政府性基金收入0万元，国有资本经营收入0万元，事业收入0万元，其他收入0万元。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2021年支出预算 11</w:t>
      </w:r>
      <w:r>
        <w:rPr>
          <w:rFonts w:hint="eastAsia" w:ascii="仿宋" w:hAnsi="仿宋" w:eastAsia="仿宋" w:cs="仿宋_GB2312"/>
          <w:sz w:val="32"/>
          <w:szCs w:val="32"/>
          <w:lang w:eastAsia="zh-CN"/>
        </w:rPr>
        <w:t>3.32</w:t>
      </w:r>
      <w:r>
        <w:rPr>
          <w:rFonts w:hint="eastAsia" w:ascii="仿宋" w:hAnsi="仿宋" w:eastAsia="仿宋" w:cs="仿宋_GB2312"/>
          <w:sz w:val="32"/>
          <w:szCs w:val="32"/>
        </w:rPr>
        <w:t>2 万元，其中基本支出 24.77万元，包括人员经费24.77 万元和日常公用经费    万元；项目支出 87.85万元，主要用于基本公共卫生和重大公共卫生项目补助经费等。</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2021年预算收支安排 11</w:t>
      </w:r>
      <w:r>
        <w:rPr>
          <w:rFonts w:hint="eastAsia" w:ascii="仿宋" w:hAnsi="仿宋" w:eastAsia="仿宋" w:cs="仿宋_GB2312"/>
          <w:sz w:val="32"/>
          <w:szCs w:val="32"/>
          <w:lang w:eastAsia="zh-CN"/>
        </w:rPr>
        <w:t>3.32</w:t>
      </w:r>
      <w:r>
        <w:rPr>
          <w:rFonts w:hint="eastAsia" w:ascii="仿宋" w:hAnsi="仿宋" w:eastAsia="仿宋" w:cs="仿宋_GB2312"/>
          <w:sz w:val="32"/>
          <w:szCs w:val="32"/>
        </w:rPr>
        <w:t>2万元，较2020年项目预算增加 8.24万元，其中：基本支出增加0.97万元，主要是2021年增加医疗保险和疫情费用支出；项目支出7.27万元。</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spacing w:line="540" w:lineRule="exact"/>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机关运行经费共计安排0万元，主要用于办公费、差旅费、水电费、维修费、会议费、公务招待费、培训费及疾控中心疫苗成本等日常运行支出。</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2021</w:t>
      </w:r>
      <w:r>
        <w:rPr>
          <w:rFonts w:ascii="方正仿宋_GBK" w:hAnsi="方正仿宋_GBK" w:eastAsia="方正仿宋_GBK" w:cs="方正仿宋_GBK"/>
          <w:b/>
          <w:color w:val="000000"/>
          <w:sz w:val="28"/>
        </w:rPr>
        <w:t>年成安县妇幼保健站养老保险及职业年金单位部分绩效目标表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1.保障自收自支在岗职工能够按时缴纳养老保险和职业年金，使职工退休养老待遇得到保障。</w:t>
            </w:r>
            <w:r>
              <w:tab/>
            </w:r>
            <w:r>
              <w:tab/>
            </w:r>
            <w:r>
              <w:tab/>
            </w:r>
            <w:r>
              <w:tab/>
            </w:r>
            <w:r>
              <w:tab/>
            </w:r>
            <w:r>
              <w:tab/>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缴纳人数</w:t>
            </w:r>
          </w:p>
        </w:tc>
        <w:tc>
          <w:tcPr>
            <w:tcW w:w="2466" w:type="dxa"/>
            <w:vAlign w:val="center"/>
          </w:tcPr>
          <w:p>
            <w:pPr>
              <w:pStyle w:val="12"/>
            </w:pPr>
            <w:r>
              <w:t>需缴纳养老保险和职业年金单位部分的在岗人数</w:t>
            </w:r>
          </w:p>
        </w:tc>
        <w:tc>
          <w:tcPr>
            <w:tcW w:w="2466" w:type="dxa"/>
            <w:vAlign w:val="center"/>
          </w:tcPr>
          <w:p>
            <w:pPr>
              <w:pStyle w:val="12"/>
            </w:pPr>
            <w:r>
              <w:t>75人</w:t>
            </w:r>
          </w:p>
        </w:tc>
        <w:tc>
          <w:tcPr>
            <w:tcW w:w="2466" w:type="dxa"/>
            <w:vAlign w:val="center"/>
          </w:tcPr>
          <w:p>
            <w:pPr>
              <w:pStyle w:val="12"/>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入库金额完成率</w:t>
            </w:r>
          </w:p>
        </w:tc>
        <w:tc>
          <w:tcPr>
            <w:tcW w:w="2466" w:type="dxa"/>
            <w:vAlign w:val="center"/>
          </w:tcPr>
          <w:p>
            <w:pPr>
              <w:pStyle w:val="12"/>
            </w:pPr>
            <w:r>
              <w:t>单位入库金额完成率</w:t>
            </w:r>
          </w:p>
        </w:tc>
        <w:tc>
          <w:tcPr>
            <w:tcW w:w="2466" w:type="dxa"/>
            <w:vAlign w:val="center"/>
          </w:tcPr>
          <w:p>
            <w:pPr>
              <w:pStyle w:val="12"/>
            </w:pPr>
            <w:r>
              <w:t>100百分比</w:t>
            </w:r>
          </w:p>
        </w:tc>
        <w:tc>
          <w:tcPr>
            <w:tcW w:w="2466" w:type="dxa"/>
            <w:vAlign w:val="center"/>
          </w:tcPr>
          <w:p>
            <w:pPr>
              <w:pStyle w:val="12"/>
            </w:pPr>
            <w:r>
              <w:t>财务缴纳手续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补缴期限</w:t>
            </w:r>
          </w:p>
        </w:tc>
        <w:tc>
          <w:tcPr>
            <w:tcW w:w="2466" w:type="dxa"/>
            <w:vAlign w:val="center"/>
          </w:tcPr>
          <w:p>
            <w:pPr>
              <w:pStyle w:val="12"/>
            </w:pPr>
            <w:r>
              <w:t>补缴养老保险及职业年金期限</w:t>
            </w:r>
          </w:p>
        </w:tc>
        <w:tc>
          <w:tcPr>
            <w:tcW w:w="2466" w:type="dxa"/>
            <w:vAlign w:val="center"/>
          </w:tcPr>
          <w:p>
            <w:pPr>
              <w:pStyle w:val="12"/>
            </w:pPr>
            <w:r>
              <w:rPr>
                <w:rFonts w:hint="eastAsia"/>
              </w:rPr>
              <w:t>2021</w:t>
            </w:r>
            <w:r>
              <w:t>年5-</w:t>
            </w:r>
            <w:r>
              <w:rPr>
                <w:rFonts w:hint="eastAsia"/>
              </w:rPr>
              <w:t>2021</w:t>
            </w:r>
            <w:r>
              <w:t>年12月</w:t>
            </w:r>
          </w:p>
        </w:tc>
        <w:tc>
          <w:tcPr>
            <w:tcW w:w="2466" w:type="dxa"/>
            <w:vAlign w:val="center"/>
          </w:tcPr>
          <w:p>
            <w:pPr>
              <w:pStyle w:val="12"/>
            </w:pPr>
            <w:r>
              <w:t>社保机构核定时间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按社保计算比率缴纳</w:t>
            </w:r>
          </w:p>
        </w:tc>
        <w:tc>
          <w:tcPr>
            <w:tcW w:w="2466" w:type="dxa"/>
            <w:vAlign w:val="center"/>
          </w:tcPr>
          <w:p>
            <w:pPr>
              <w:pStyle w:val="12"/>
            </w:pPr>
            <w:r>
              <w:t>按社保缴纳比率计算</w:t>
            </w:r>
          </w:p>
        </w:tc>
        <w:tc>
          <w:tcPr>
            <w:tcW w:w="2466" w:type="dxa"/>
            <w:vAlign w:val="center"/>
          </w:tcPr>
          <w:p>
            <w:pPr>
              <w:pStyle w:val="12"/>
            </w:pPr>
            <w:r>
              <w:t>按社保计算比率缴纳</w:t>
            </w:r>
          </w:p>
        </w:tc>
        <w:tc>
          <w:tcPr>
            <w:tcW w:w="2466" w:type="dxa"/>
            <w:vAlign w:val="center"/>
          </w:tcPr>
          <w:p>
            <w:pPr>
              <w:pStyle w:val="12"/>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养老保险制度得到完善</w:t>
            </w:r>
          </w:p>
        </w:tc>
        <w:tc>
          <w:tcPr>
            <w:tcW w:w="2466" w:type="dxa"/>
            <w:vAlign w:val="center"/>
          </w:tcPr>
          <w:p>
            <w:pPr>
              <w:pStyle w:val="12"/>
            </w:pPr>
            <w:r>
              <w:t>单位所有在岗职工都能正常缴纳养老保险及职业年金</w:t>
            </w:r>
          </w:p>
        </w:tc>
        <w:tc>
          <w:tcPr>
            <w:tcW w:w="2466" w:type="dxa"/>
            <w:vAlign w:val="center"/>
          </w:tcPr>
          <w:p>
            <w:pPr>
              <w:pStyle w:val="12"/>
            </w:pPr>
            <w:r>
              <w:t>正常缴纳养老保险得到保障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自收自支人员的退休养老得到保障</w:t>
            </w:r>
          </w:p>
        </w:tc>
        <w:tc>
          <w:tcPr>
            <w:tcW w:w="2466" w:type="dxa"/>
            <w:vAlign w:val="center"/>
          </w:tcPr>
          <w:p>
            <w:pPr>
              <w:pStyle w:val="12"/>
            </w:pPr>
            <w:r>
              <w:t>自收自支人员的退休养老得到保障</w:t>
            </w:r>
          </w:p>
        </w:tc>
        <w:tc>
          <w:tcPr>
            <w:tcW w:w="2466" w:type="dxa"/>
            <w:vAlign w:val="center"/>
          </w:tcPr>
          <w:p>
            <w:pPr>
              <w:pStyle w:val="12"/>
            </w:pPr>
            <w:r>
              <w:t>职工养老得到保障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缴纳人员满意度</w:t>
            </w:r>
          </w:p>
        </w:tc>
        <w:tc>
          <w:tcPr>
            <w:tcW w:w="2466" w:type="dxa"/>
            <w:vAlign w:val="center"/>
          </w:tcPr>
          <w:p>
            <w:pPr>
              <w:pStyle w:val="12"/>
            </w:pPr>
            <w:r>
              <w:t>缴纳人员满意度</w:t>
            </w:r>
          </w:p>
        </w:tc>
        <w:tc>
          <w:tcPr>
            <w:tcW w:w="2466" w:type="dxa"/>
            <w:vAlign w:val="center"/>
          </w:tcPr>
          <w:p>
            <w:pPr>
              <w:pStyle w:val="12"/>
            </w:pPr>
            <w:r>
              <w:t>≥99百分比</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2、成安县妇幼保健站差补工资绩效目标表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发放工资人数</w:t>
            </w:r>
          </w:p>
        </w:tc>
        <w:tc>
          <w:tcPr>
            <w:tcW w:w="2466" w:type="dxa"/>
            <w:vAlign w:val="center"/>
          </w:tcPr>
          <w:p>
            <w:pPr>
              <w:pStyle w:val="12"/>
            </w:pPr>
            <w:r>
              <w:t>发放工资人数</w:t>
            </w:r>
          </w:p>
        </w:tc>
        <w:tc>
          <w:tcPr>
            <w:tcW w:w="2466" w:type="dxa"/>
            <w:vAlign w:val="center"/>
          </w:tcPr>
          <w:p>
            <w:pPr>
              <w:pStyle w:val="12"/>
            </w:pPr>
            <w:r>
              <w:t>3人</w:t>
            </w:r>
          </w:p>
        </w:tc>
        <w:tc>
          <w:tcPr>
            <w:tcW w:w="2466"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实发数/应发数</w:t>
            </w:r>
          </w:p>
        </w:tc>
        <w:tc>
          <w:tcPr>
            <w:tcW w:w="2466" w:type="dxa"/>
            <w:vAlign w:val="center"/>
          </w:tcPr>
          <w:p>
            <w:pPr>
              <w:pStyle w:val="12"/>
            </w:pPr>
            <w:r>
              <w:t>实发数/应发数</w:t>
            </w:r>
          </w:p>
        </w:tc>
        <w:tc>
          <w:tcPr>
            <w:tcW w:w="2466" w:type="dxa"/>
            <w:vAlign w:val="center"/>
          </w:tcPr>
          <w:p>
            <w:pPr>
              <w:pStyle w:val="12"/>
            </w:pPr>
            <w:r>
              <w:t>100百分比</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月人均工资数</w:t>
            </w:r>
          </w:p>
        </w:tc>
        <w:tc>
          <w:tcPr>
            <w:tcW w:w="2466" w:type="dxa"/>
            <w:vAlign w:val="center"/>
          </w:tcPr>
          <w:p>
            <w:pPr>
              <w:pStyle w:val="12"/>
            </w:pPr>
            <w:r>
              <w:t>月人均工资数</w:t>
            </w:r>
          </w:p>
        </w:tc>
        <w:tc>
          <w:tcPr>
            <w:tcW w:w="2466" w:type="dxa"/>
            <w:vAlign w:val="center"/>
          </w:tcPr>
          <w:p>
            <w:pPr>
              <w:pStyle w:val="12"/>
            </w:pPr>
            <w:r>
              <w:t>4</w:t>
            </w:r>
            <w:r>
              <w:rPr>
                <w:rFonts w:hint="eastAsia" w:eastAsiaTheme="minorEastAsia"/>
              </w:rPr>
              <w:t>3</w:t>
            </w:r>
            <w:r>
              <w:t>00元</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发放工资的月数</w:t>
            </w:r>
          </w:p>
        </w:tc>
        <w:tc>
          <w:tcPr>
            <w:tcW w:w="2466" w:type="dxa"/>
            <w:vAlign w:val="center"/>
          </w:tcPr>
          <w:p>
            <w:pPr>
              <w:pStyle w:val="12"/>
            </w:pPr>
            <w:r>
              <w:t>发放工资的月数</w:t>
            </w:r>
          </w:p>
        </w:tc>
        <w:tc>
          <w:tcPr>
            <w:tcW w:w="2466" w:type="dxa"/>
            <w:vAlign w:val="center"/>
          </w:tcPr>
          <w:p>
            <w:pPr>
              <w:pStyle w:val="12"/>
            </w:pPr>
            <w:r>
              <w:t>12月</w:t>
            </w:r>
          </w:p>
        </w:tc>
        <w:tc>
          <w:tcPr>
            <w:tcW w:w="246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有效保证日常工作正常开展</w:t>
            </w:r>
          </w:p>
        </w:tc>
        <w:tc>
          <w:tcPr>
            <w:tcW w:w="2466" w:type="dxa"/>
            <w:vAlign w:val="center"/>
          </w:tcPr>
          <w:p>
            <w:pPr>
              <w:pStyle w:val="12"/>
            </w:pPr>
            <w:r>
              <w:t>有效保证日常工作正常开展</w:t>
            </w:r>
          </w:p>
        </w:tc>
        <w:tc>
          <w:tcPr>
            <w:tcW w:w="2466" w:type="dxa"/>
            <w:vAlign w:val="center"/>
          </w:tcPr>
          <w:p>
            <w:pPr>
              <w:pStyle w:val="12"/>
            </w:pPr>
            <w:r>
              <w:t>有效保障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保证工作人员的正常生活</w:t>
            </w:r>
          </w:p>
        </w:tc>
        <w:tc>
          <w:tcPr>
            <w:tcW w:w="2466" w:type="dxa"/>
            <w:vAlign w:val="center"/>
          </w:tcPr>
          <w:p>
            <w:pPr>
              <w:pStyle w:val="12"/>
            </w:pPr>
            <w:r>
              <w:t>保证工作人员的正常生活</w:t>
            </w:r>
          </w:p>
        </w:tc>
        <w:tc>
          <w:tcPr>
            <w:tcW w:w="2466" w:type="dxa"/>
            <w:vAlign w:val="center"/>
          </w:tcPr>
          <w:p>
            <w:pPr>
              <w:pStyle w:val="12"/>
            </w:pPr>
            <w:r>
              <w:t>有效保证</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调查人员中满意占总调查人数比例</w:t>
            </w:r>
          </w:p>
        </w:tc>
        <w:tc>
          <w:tcPr>
            <w:tcW w:w="2466" w:type="dxa"/>
            <w:vAlign w:val="center"/>
          </w:tcPr>
          <w:p>
            <w:pPr>
              <w:pStyle w:val="12"/>
            </w:pPr>
            <w:r>
              <w:t>≥99问卷调查</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hint="eastAsia" w:ascii="Times New Roman" w:hAnsi="Times New Roman" w:eastAsia="方正仿宋_GBK" w:cs="Times New Roman"/>
          <w:color w:val="000000"/>
          <w:sz w:val="28"/>
        </w:rPr>
        <w:t>2021</w:t>
      </w:r>
      <w:r>
        <w:rPr>
          <w:rFonts w:ascii="Times New Roman" w:hAnsi="Times New Roman" w:eastAsia="方正仿宋_GBK" w:cs="Times New Roman"/>
          <w:color w:val="000000"/>
          <w:sz w:val="28"/>
        </w:rPr>
        <w:t>年，成安县妇幼保健站安排政府采购预算0.00万元。具体内容见下表。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361004成安县妇幼保健站</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rPr>
                <w:rFonts w:hint="eastAsia"/>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成安县妇幼保健站上年末固定资产金额为0.00万元（详见下表）。本年度拟购置固定资产总额为0.00万元，已按要求列入政府采购预算，详见政府采购预算表。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361004成安县妇幼保健站</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资产总额</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1、房屋（平方米）</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其中：办公用房（平方米）</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2、车辆（台、辆）</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3、单价在50万元以上的设备</w:t>
            </w:r>
          </w:p>
        </w:tc>
        <w:tc>
          <w:tcPr>
            <w:tcW w:w="4933" w:type="dxa"/>
            <w:vAlign w:val="center"/>
          </w:tcPr>
          <w:p>
            <w:pPr>
              <w:widowControl/>
              <w:jc w:val="center"/>
              <w:rPr>
                <w:rFonts w:ascii="仿宋_GB2312" w:hAnsi="宋体" w:eastAsia="仿宋_GB2312" w:cs="宋体"/>
                <w:kern w:val="0"/>
                <w:sz w:val="22"/>
              </w:rPr>
            </w:pPr>
          </w:p>
        </w:tc>
        <w:tc>
          <w:tcPr>
            <w:tcW w:w="4933" w:type="dxa"/>
            <w:vAlign w:val="center"/>
          </w:tcPr>
          <w:p>
            <w:pPr>
              <w:widowControl/>
              <w:jc w:val="center"/>
              <w:rPr>
                <w:rFonts w:ascii="仿宋_GB2312" w:hAnsi="宋体" w:eastAsia="仿宋_GB2312" w:cs="宋体"/>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4、其他固定资产</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1035</w:t>
            </w:r>
          </w:p>
        </w:tc>
        <w:tc>
          <w:tcPr>
            <w:tcW w:w="4933"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634.25</w:t>
            </w: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w:t>
      </w:r>
    </w:p>
    <w:p>
      <w:pPr>
        <w:spacing w:line="500" w:lineRule="exact"/>
        <w:jc w:val="left"/>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188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1A4A3"/>
    <w:multiLevelType w:val="singleLevel"/>
    <w:tmpl w:val="B701A4A3"/>
    <w:lvl w:ilvl="0" w:tentative="0">
      <w:start w:val="1"/>
      <w:numFmt w:val="decimal"/>
      <w:suff w:val="nothing"/>
      <w:lvlText w:val="（%1）"/>
      <w:lvlJc w:val="left"/>
    </w:lvl>
  </w:abstractNum>
  <w:abstractNum w:abstractNumId="1">
    <w:nsid w:val="F6ABAE06"/>
    <w:multiLevelType w:val="singleLevel"/>
    <w:tmpl w:val="F6ABAE06"/>
    <w:lvl w:ilvl="0" w:tentative="0">
      <w:start w:val="3"/>
      <w:numFmt w:val="chineseCounting"/>
      <w:suff w:val="nothing"/>
      <w:lvlText w:val="%1、"/>
      <w:lvlJc w:val="left"/>
      <w:rPr>
        <w:rFonts w:hint="eastAsia"/>
      </w:rPr>
    </w:lvl>
  </w:abstractNum>
  <w:abstractNum w:abstractNumId="2">
    <w:nsid w:val="4121567F"/>
    <w:multiLevelType w:val="singleLevel"/>
    <w:tmpl w:val="4121567F"/>
    <w:lvl w:ilvl="0" w:tentative="0">
      <w:start w:val="4"/>
      <w:numFmt w:val="chineseCounting"/>
      <w:suff w:val="nothing"/>
      <w:lvlText w:val="%1、"/>
      <w:lvlJc w:val="left"/>
      <w:rPr>
        <w:rFonts w:hint="eastAsia"/>
      </w:rPr>
    </w:lvl>
  </w:abstractNum>
  <w:abstractNum w:abstractNumId="3">
    <w:nsid w:val="4A09A712"/>
    <w:multiLevelType w:val="singleLevel"/>
    <w:tmpl w:val="4A09A712"/>
    <w:lvl w:ilvl="0" w:tentative="0">
      <w:start w:val="3"/>
      <w:numFmt w:val="chineseCounting"/>
      <w:suff w:val="nothing"/>
      <w:lvlText w:val="%1、"/>
      <w:lvlJc w:val="left"/>
      <w:rPr>
        <w:rFonts w:hint="eastAsia"/>
      </w:rPr>
    </w:lvl>
  </w:abstractNum>
  <w:abstractNum w:abstractNumId="4">
    <w:nsid w:val="583F801F"/>
    <w:multiLevelType w:val="singleLevel"/>
    <w:tmpl w:val="583F801F"/>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GFiZDlkNmQ5NGVhYzM2NGQyOTlhYTdjYjRlM2YifQ=="/>
  </w:docVars>
  <w:rsids>
    <w:rsidRoot w:val="1E722867"/>
    <w:rsid w:val="0231420A"/>
    <w:rsid w:val="02B94BC3"/>
    <w:rsid w:val="03BA6EEB"/>
    <w:rsid w:val="09E55D95"/>
    <w:rsid w:val="0B47088F"/>
    <w:rsid w:val="0D3C4BF0"/>
    <w:rsid w:val="0F5C08A7"/>
    <w:rsid w:val="158F7834"/>
    <w:rsid w:val="190A14C5"/>
    <w:rsid w:val="1C8B7738"/>
    <w:rsid w:val="1E722867"/>
    <w:rsid w:val="20F43C1D"/>
    <w:rsid w:val="237F18E6"/>
    <w:rsid w:val="24427B58"/>
    <w:rsid w:val="28F1165B"/>
    <w:rsid w:val="2A8A207C"/>
    <w:rsid w:val="2C311FAA"/>
    <w:rsid w:val="2E086F6B"/>
    <w:rsid w:val="2E470F48"/>
    <w:rsid w:val="38BB18EB"/>
    <w:rsid w:val="395B1E74"/>
    <w:rsid w:val="3D8C46DD"/>
    <w:rsid w:val="40810BB2"/>
    <w:rsid w:val="41186246"/>
    <w:rsid w:val="45603628"/>
    <w:rsid w:val="473F6FA2"/>
    <w:rsid w:val="49201CCD"/>
    <w:rsid w:val="4EC752C2"/>
    <w:rsid w:val="4EEC3913"/>
    <w:rsid w:val="4F467227"/>
    <w:rsid w:val="50B60BCC"/>
    <w:rsid w:val="545F1FF2"/>
    <w:rsid w:val="5E1A7295"/>
    <w:rsid w:val="639310AD"/>
    <w:rsid w:val="64FF42C2"/>
    <w:rsid w:val="6BEE2AAD"/>
    <w:rsid w:val="6DFC4449"/>
    <w:rsid w:val="73974AD8"/>
    <w:rsid w:val="74411BD6"/>
    <w:rsid w:val="7C75540C"/>
    <w:rsid w:val="7F3F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Normal (Web)"/>
    <w:basedOn w:val="1"/>
    <w:unhideWhenUsed/>
    <w:qFormat/>
    <w:uiPriority w:val="99"/>
    <w:pPr>
      <w:spacing w:before="100" w:beforeAutospacing="1" w:after="100" w:afterAutospacing="1"/>
      <w:jc w:val="left"/>
    </w:pPr>
    <w:rPr>
      <w:kern w:val="0"/>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196</Pages>
  <Words>41105</Words>
  <Characters>50104</Characters>
  <Lines>0</Lines>
  <Paragraphs>0</Paragraphs>
  <TotalTime>6</TotalTime>
  <ScaleCrop>false</ScaleCrop>
  <LinksUpToDate>false</LinksUpToDate>
  <CharactersWithSpaces>51258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2022-05-07T01:24:00Z</dcterms:created>
  <dc:creator>Administrator</dc:creator>
  <cp:lastModifiedBy>WPS_1543303465</cp:lastModifiedBy>
  <dcterms:modified xsi:type="dcterms:W3CDTF">2022-09-24T08:58:41Z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B69B7854DE9A42A4872D9C638A24199E</vt:lpwstr>
  </property>
</Properties>
</file>