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73C" w:rsidRDefault="00E92ED8">
      <w:pPr>
        <w:jc w:val="center"/>
        <w:rPr>
          <w:rFonts w:ascii="黑体" w:eastAsia="黑体" w:hAnsi="黑体"/>
          <w:b/>
          <w:sz w:val="44"/>
          <w:szCs w:val="44"/>
        </w:rPr>
      </w:pPr>
      <w:r>
        <w:rPr>
          <w:rFonts w:ascii="黑体" w:eastAsia="黑体" w:hAnsi="黑体" w:hint="eastAsia"/>
          <w:b/>
          <w:sz w:val="44"/>
          <w:szCs w:val="44"/>
        </w:rPr>
        <w:t>成安县道东堡乡人民政府</w:t>
      </w:r>
    </w:p>
    <w:p w:rsidR="0086673C" w:rsidRDefault="00E92ED8">
      <w:pPr>
        <w:jc w:val="center"/>
        <w:rPr>
          <w:rFonts w:ascii="黑体" w:eastAsia="黑体" w:hAnsi="黑体"/>
          <w:b/>
          <w:sz w:val="44"/>
          <w:szCs w:val="44"/>
        </w:rPr>
      </w:pPr>
      <w:r>
        <w:rPr>
          <w:rFonts w:ascii="黑体" w:eastAsia="黑体" w:hAnsi="黑体"/>
          <w:b/>
          <w:sz w:val="44"/>
          <w:szCs w:val="44"/>
        </w:rPr>
        <w:t xml:space="preserve"> </w:t>
      </w:r>
      <w:r>
        <w:rPr>
          <w:rFonts w:ascii="黑体" w:eastAsia="黑体" w:hAnsi="黑体" w:hint="eastAsia"/>
          <w:b/>
          <w:sz w:val="44"/>
          <w:szCs w:val="44"/>
        </w:rPr>
        <w:t>2021</w:t>
      </w:r>
      <w:r>
        <w:rPr>
          <w:rFonts w:ascii="黑体" w:eastAsia="黑体" w:hAnsi="黑体" w:hint="eastAsia"/>
          <w:b/>
          <w:sz w:val="44"/>
          <w:szCs w:val="44"/>
        </w:rPr>
        <w:t>年部门预算公开情况说明</w:t>
      </w:r>
    </w:p>
    <w:p w:rsidR="0086673C" w:rsidRDefault="0086673C">
      <w:pPr>
        <w:jc w:val="center"/>
        <w:rPr>
          <w:rFonts w:ascii="仿宋" w:eastAsia="仿宋" w:hAnsi="仿宋"/>
          <w:sz w:val="32"/>
          <w:szCs w:val="32"/>
        </w:rPr>
      </w:pPr>
    </w:p>
    <w:p w:rsidR="0086673C" w:rsidRDefault="00E92ED8">
      <w:pPr>
        <w:ind w:firstLineChars="200" w:firstLine="640"/>
        <w:jc w:val="left"/>
        <w:rPr>
          <w:rFonts w:ascii="仿宋" w:eastAsia="仿宋" w:hAnsi="仿宋"/>
          <w:sz w:val="32"/>
          <w:szCs w:val="32"/>
        </w:rPr>
      </w:pPr>
      <w:r>
        <w:rPr>
          <w:rFonts w:ascii="仿宋" w:eastAsia="仿宋" w:hAnsi="仿宋" w:hint="eastAsia"/>
          <w:sz w:val="32"/>
          <w:szCs w:val="32"/>
        </w:rPr>
        <w:t>按照《预算法》、《地方预决算公开操作规程》等相关法规，现将成安县道东堡乡人民政府</w:t>
      </w:r>
      <w:r>
        <w:rPr>
          <w:rFonts w:ascii="仿宋" w:eastAsia="仿宋" w:hAnsi="仿宋" w:hint="eastAsia"/>
          <w:sz w:val="32"/>
          <w:szCs w:val="32"/>
        </w:rPr>
        <w:t>2021</w:t>
      </w:r>
      <w:r>
        <w:rPr>
          <w:rFonts w:ascii="仿宋" w:eastAsia="仿宋" w:hAnsi="仿宋" w:hint="eastAsia"/>
          <w:sz w:val="32"/>
          <w:szCs w:val="32"/>
        </w:rPr>
        <w:t>年部门预算公开如下：</w:t>
      </w:r>
    </w:p>
    <w:p w:rsidR="0086673C" w:rsidRDefault="00E92ED8">
      <w:pPr>
        <w:widowControl/>
        <w:spacing w:line="360" w:lineRule="auto"/>
        <w:ind w:firstLineChars="200" w:firstLine="643"/>
        <w:jc w:val="left"/>
        <w:rPr>
          <w:rFonts w:ascii="仿宋" w:eastAsia="仿宋" w:hAnsi="仿宋" w:cs="黑体"/>
          <w:b/>
          <w:bCs/>
          <w:sz w:val="32"/>
          <w:szCs w:val="32"/>
        </w:rPr>
      </w:pPr>
      <w:r>
        <w:rPr>
          <w:rFonts w:ascii="仿宋" w:eastAsia="仿宋" w:hAnsi="仿宋" w:cs="黑体" w:hint="eastAsia"/>
          <w:b/>
          <w:bCs/>
          <w:sz w:val="32"/>
          <w:szCs w:val="32"/>
        </w:rPr>
        <w:t>一、部门职责及机构设置情况</w:t>
      </w:r>
    </w:p>
    <w:p w:rsidR="0086673C" w:rsidRDefault="00E92ED8">
      <w:pPr>
        <w:widowControl/>
        <w:spacing w:line="360" w:lineRule="auto"/>
        <w:ind w:left="640"/>
        <w:jc w:val="left"/>
        <w:rPr>
          <w:rFonts w:ascii="仿宋" w:eastAsia="仿宋" w:hAnsi="仿宋" w:cs="楷体"/>
          <w:b/>
          <w:bCs/>
          <w:kern w:val="0"/>
          <w:sz w:val="32"/>
          <w:szCs w:val="32"/>
        </w:rPr>
      </w:pPr>
      <w:r>
        <w:rPr>
          <w:rFonts w:ascii="仿宋" w:eastAsia="仿宋" w:hAnsi="仿宋" w:cs="楷体" w:hint="eastAsia"/>
          <w:kern w:val="0"/>
          <w:sz w:val="32"/>
          <w:szCs w:val="32"/>
        </w:rPr>
        <w:t>部门职责：</w:t>
      </w:r>
    </w:p>
    <w:p w:rsidR="0086673C" w:rsidRDefault="00E92ED8">
      <w:pPr>
        <w:ind w:firstLineChars="250" w:firstLine="800"/>
        <w:rPr>
          <w:rFonts w:ascii="仿宋" w:eastAsia="仿宋" w:hAnsi="仿宋" w:cs="仿宋_GB2312"/>
          <w:sz w:val="32"/>
          <w:szCs w:val="32"/>
        </w:rPr>
      </w:pPr>
      <w:r>
        <w:rPr>
          <w:rFonts w:ascii="仿宋" w:eastAsia="仿宋" w:hAnsi="仿宋" w:cs="仿宋_GB2312" w:hint="eastAsia"/>
          <w:sz w:val="32"/>
          <w:szCs w:val="32"/>
        </w:rPr>
        <w:t>（一）宣传、贯彻党的路线、方针、政策和上级党组织的指示、决定，执行镇党员代表大会决议，讨论决定本镇的重大问题。</w:t>
      </w:r>
    </w:p>
    <w:p w:rsidR="0086673C" w:rsidRDefault="00E92ED8">
      <w:pPr>
        <w:ind w:firstLineChars="250" w:firstLine="800"/>
        <w:rPr>
          <w:rFonts w:ascii="仿宋" w:eastAsia="仿宋" w:hAnsi="仿宋" w:cs="仿宋_GB2312"/>
          <w:sz w:val="32"/>
          <w:szCs w:val="32"/>
        </w:rPr>
      </w:pPr>
      <w:r>
        <w:rPr>
          <w:rFonts w:ascii="仿宋" w:eastAsia="仿宋" w:hAnsi="仿宋" w:cs="仿宋_GB2312" w:hint="eastAsia"/>
          <w:sz w:val="32"/>
          <w:szCs w:val="32"/>
        </w:rPr>
        <w:t>（二）抓好自身和所属党组织的思想、组织和作风建设。</w:t>
      </w:r>
    </w:p>
    <w:p w:rsidR="0086673C" w:rsidRDefault="00E92ED8">
      <w:pPr>
        <w:ind w:firstLineChars="250" w:firstLine="800"/>
        <w:rPr>
          <w:rFonts w:ascii="仿宋" w:eastAsia="仿宋" w:hAnsi="仿宋" w:cs="仿宋_GB2312"/>
          <w:sz w:val="32"/>
          <w:szCs w:val="32"/>
        </w:rPr>
      </w:pPr>
      <w:r>
        <w:rPr>
          <w:rFonts w:ascii="仿宋" w:eastAsia="仿宋" w:hAnsi="仿宋" w:cs="仿宋_GB2312" w:hint="eastAsia"/>
          <w:sz w:val="32"/>
          <w:szCs w:val="32"/>
        </w:rPr>
        <w:t>（三）领导镇经济建设，制定本镇经济和社会发展规划并组织实施。</w:t>
      </w:r>
    </w:p>
    <w:p w:rsidR="0086673C" w:rsidRDefault="00E92ED8">
      <w:pPr>
        <w:ind w:firstLineChars="250" w:firstLine="800"/>
        <w:rPr>
          <w:rFonts w:ascii="仿宋" w:eastAsia="仿宋" w:hAnsi="仿宋" w:cs="仿宋_GB2312"/>
          <w:sz w:val="32"/>
          <w:szCs w:val="32"/>
        </w:rPr>
      </w:pPr>
      <w:r>
        <w:rPr>
          <w:rFonts w:ascii="仿宋" w:eastAsia="仿宋" w:hAnsi="仿宋" w:cs="仿宋_GB2312" w:hint="eastAsia"/>
          <w:sz w:val="32"/>
          <w:szCs w:val="32"/>
        </w:rPr>
        <w:t>（四）领导镇社会主义精神文明和民主法制建设。加强农村社会治安综合治理，贯彻执行党和国家的计划生育政策。</w:t>
      </w:r>
    </w:p>
    <w:p w:rsidR="0086673C" w:rsidRDefault="00E92ED8">
      <w:pPr>
        <w:ind w:firstLineChars="250" w:firstLine="800"/>
        <w:rPr>
          <w:rFonts w:ascii="仿宋" w:eastAsia="仿宋" w:hAnsi="仿宋" w:cs="仿宋_GB2312"/>
          <w:sz w:val="32"/>
          <w:szCs w:val="32"/>
        </w:rPr>
      </w:pPr>
      <w:r>
        <w:rPr>
          <w:rFonts w:ascii="仿宋" w:eastAsia="仿宋" w:hAnsi="仿宋" w:cs="仿宋_GB2312" w:hint="eastAsia"/>
          <w:sz w:val="32"/>
          <w:szCs w:val="32"/>
        </w:rPr>
        <w:t>（五）领导并支持镇政府依法行使各项行政管理职权。</w:t>
      </w:r>
    </w:p>
    <w:p w:rsidR="0086673C" w:rsidRDefault="00E92ED8">
      <w:pPr>
        <w:ind w:firstLineChars="250" w:firstLine="800"/>
        <w:rPr>
          <w:rFonts w:ascii="仿宋" w:eastAsia="仿宋" w:hAnsi="仿宋" w:cs="仿宋_GB2312"/>
          <w:sz w:val="32"/>
          <w:szCs w:val="32"/>
        </w:rPr>
      </w:pPr>
      <w:r>
        <w:rPr>
          <w:rFonts w:ascii="仿宋" w:eastAsia="仿宋" w:hAnsi="仿宋" w:cs="仿宋_GB2312" w:hint="eastAsia"/>
          <w:sz w:val="32"/>
          <w:szCs w:val="32"/>
        </w:rPr>
        <w:t>（六）领导人大主席团及经济组织、人民武装和共青团、妇联等人民团体的工作。</w:t>
      </w:r>
    </w:p>
    <w:p w:rsidR="0086673C" w:rsidRDefault="00E92ED8">
      <w:pPr>
        <w:ind w:firstLineChars="250" w:firstLine="800"/>
        <w:rPr>
          <w:rFonts w:ascii="仿宋" w:eastAsia="仿宋" w:hAnsi="仿宋" w:cs="仿宋_GB2312"/>
          <w:sz w:val="32"/>
          <w:szCs w:val="32"/>
        </w:rPr>
      </w:pPr>
      <w:r>
        <w:rPr>
          <w:rFonts w:ascii="仿宋" w:eastAsia="仿宋" w:hAnsi="仿宋" w:cs="仿宋_GB2312" w:hint="eastAsia"/>
          <w:sz w:val="32"/>
          <w:szCs w:val="32"/>
        </w:rPr>
        <w:t>（七）领导上级有关部门派驻镇单位的党的建设，领导、支持　协调上级有关部门派驻镇单位的工作。</w:t>
      </w:r>
    </w:p>
    <w:p w:rsidR="0086673C" w:rsidRDefault="00E92ED8">
      <w:pPr>
        <w:ind w:firstLineChars="250" w:firstLine="800"/>
        <w:rPr>
          <w:rFonts w:ascii="仿宋" w:eastAsia="仿宋" w:hAnsi="仿宋" w:cs="仿宋"/>
          <w:sz w:val="32"/>
          <w:szCs w:val="32"/>
        </w:rPr>
      </w:pPr>
      <w:r>
        <w:rPr>
          <w:rFonts w:ascii="仿宋" w:eastAsia="仿宋" w:hAnsi="仿宋" w:cs="仿宋_GB2312" w:hint="eastAsia"/>
          <w:sz w:val="32"/>
          <w:szCs w:val="32"/>
        </w:rPr>
        <w:lastRenderedPageBreak/>
        <w:t>（</w:t>
      </w:r>
      <w:r>
        <w:rPr>
          <w:rFonts w:ascii="仿宋" w:eastAsia="仿宋" w:hAnsi="仿宋" w:cs="仿宋" w:hint="eastAsia"/>
          <w:sz w:val="32"/>
          <w:szCs w:val="32"/>
        </w:rPr>
        <w:t>八）完成上级党组织交办的其他任务。</w:t>
      </w:r>
    </w:p>
    <w:p w:rsidR="0086673C" w:rsidRDefault="00E92ED8">
      <w:pPr>
        <w:ind w:firstLineChars="250" w:firstLine="800"/>
        <w:rPr>
          <w:rFonts w:ascii="仿宋" w:eastAsia="仿宋" w:hAnsi="仿宋" w:cs="仿宋"/>
          <w:sz w:val="32"/>
          <w:szCs w:val="32"/>
        </w:rPr>
      </w:pPr>
      <w:r>
        <w:rPr>
          <w:rFonts w:ascii="仿宋" w:eastAsia="仿宋" w:hAnsi="仿宋" w:cs="仿宋" w:hint="eastAsia"/>
          <w:sz w:val="32"/>
          <w:szCs w:val="32"/>
        </w:rPr>
        <w:t>（九）促进经济发展，增加农民收入</w:t>
      </w:r>
    </w:p>
    <w:p w:rsidR="0086673C" w:rsidRDefault="00E92ED8">
      <w:pPr>
        <w:ind w:firstLineChars="250" w:firstLine="800"/>
        <w:rPr>
          <w:rFonts w:ascii="仿宋" w:eastAsia="仿宋" w:hAnsi="仿宋" w:cs="仿宋"/>
          <w:sz w:val="32"/>
          <w:szCs w:val="32"/>
        </w:rPr>
      </w:pPr>
      <w:r>
        <w:rPr>
          <w:rFonts w:ascii="仿宋" w:eastAsia="仿宋" w:hAnsi="仿宋" w:cs="仿宋" w:hint="eastAsia"/>
          <w:sz w:val="32"/>
          <w:szCs w:val="32"/>
        </w:rPr>
        <w:t>（十）强化公共服务，着力改善民生。</w:t>
      </w:r>
    </w:p>
    <w:p w:rsidR="0086673C" w:rsidRDefault="00E92ED8">
      <w:pPr>
        <w:ind w:firstLineChars="250" w:firstLine="800"/>
        <w:rPr>
          <w:rFonts w:ascii="仿宋" w:eastAsia="仿宋" w:hAnsi="仿宋" w:cs="仿宋"/>
          <w:sz w:val="32"/>
          <w:szCs w:val="32"/>
        </w:rPr>
      </w:pPr>
      <w:r>
        <w:rPr>
          <w:rFonts w:ascii="仿宋" w:eastAsia="仿宋" w:hAnsi="仿宋" w:cs="仿宋" w:hint="eastAsia"/>
          <w:sz w:val="32"/>
          <w:szCs w:val="32"/>
        </w:rPr>
        <w:t>（十一）加强社会管理，维护农村稳定。</w:t>
      </w:r>
    </w:p>
    <w:p w:rsidR="0086673C" w:rsidRDefault="00E92ED8">
      <w:pPr>
        <w:widowControl/>
        <w:spacing w:line="360" w:lineRule="auto"/>
        <w:ind w:firstLineChars="262" w:firstLine="838"/>
        <w:jc w:val="left"/>
        <w:rPr>
          <w:rFonts w:ascii="仿宋" w:eastAsia="仿宋" w:hAnsi="仿宋" w:cs="仿宋"/>
          <w:kern w:val="0"/>
          <w:sz w:val="32"/>
          <w:szCs w:val="32"/>
        </w:rPr>
      </w:pPr>
      <w:r>
        <w:rPr>
          <w:rFonts w:ascii="仿宋" w:eastAsia="仿宋" w:hAnsi="仿宋" w:cs="仿宋" w:hint="eastAsia"/>
          <w:sz w:val="32"/>
          <w:szCs w:val="32"/>
        </w:rPr>
        <w:t>（十二）推进基层民主，促进农村</w:t>
      </w:r>
    </w:p>
    <w:p w:rsidR="0086673C" w:rsidRDefault="00E92ED8">
      <w:pPr>
        <w:widowControl/>
        <w:spacing w:line="360" w:lineRule="auto"/>
        <w:ind w:firstLineChars="200" w:firstLine="640"/>
        <w:jc w:val="left"/>
        <w:rPr>
          <w:rFonts w:ascii="仿宋" w:eastAsia="仿宋" w:hAnsi="仿宋" w:cs="Calibri"/>
          <w:kern w:val="0"/>
          <w:sz w:val="32"/>
          <w:szCs w:val="32"/>
        </w:rPr>
      </w:pPr>
      <w:r>
        <w:rPr>
          <w:rFonts w:ascii="仿宋" w:eastAsia="仿宋" w:hAnsi="仿宋" w:cs="楷体" w:hint="eastAsia"/>
          <w:kern w:val="0"/>
          <w:sz w:val="32"/>
          <w:szCs w:val="32"/>
        </w:rPr>
        <w:t>内设机构及职责</w:t>
      </w:r>
    </w:p>
    <w:p w:rsidR="0086673C" w:rsidRDefault="00E92ED8">
      <w:pPr>
        <w:widowControl/>
        <w:spacing w:line="360" w:lineRule="auto"/>
        <w:ind w:left="628"/>
        <w:jc w:val="left"/>
        <w:rPr>
          <w:rFonts w:ascii="仿宋" w:eastAsia="仿宋" w:hAnsi="仿宋" w:cs="仿宋"/>
          <w:bCs/>
          <w:kern w:val="0"/>
          <w:sz w:val="32"/>
          <w:szCs w:val="32"/>
        </w:rPr>
      </w:pPr>
      <w:r>
        <w:rPr>
          <w:rFonts w:ascii="仿宋" w:eastAsia="仿宋" w:hAnsi="仿宋" w:cs="仿宋" w:hint="eastAsia"/>
          <w:bCs/>
          <w:kern w:val="0"/>
          <w:sz w:val="32"/>
          <w:szCs w:val="32"/>
        </w:rPr>
        <w:t>成安县道东堡乡人民政府，预算编码是</w:t>
      </w:r>
      <w:r>
        <w:rPr>
          <w:rFonts w:ascii="仿宋" w:eastAsia="仿宋" w:hAnsi="仿宋" w:cs="仿宋"/>
          <w:bCs/>
          <w:kern w:val="0"/>
          <w:sz w:val="32"/>
          <w:szCs w:val="32"/>
        </w:rPr>
        <w:t>806002</w:t>
      </w:r>
      <w:r>
        <w:rPr>
          <w:rFonts w:ascii="仿宋" w:eastAsia="仿宋" w:hAnsi="仿宋" w:cs="仿宋" w:hint="eastAsia"/>
          <w:bCs/>
          <w:kern w:val="0"/>
          <w:sz w:val="32"/>
          <w:szCs w:val="32"/>
        </w:rPr>
        <w:t>，内设</w:t>
      </w:r>
      <w:r>
        <w:rPr>
          <w:rFonts w:ascii="仿宋" w:eastAsia="仿宋" w:hAnsi="仿宋" w:cs="仿宋"/>
          <w:bCs/>
          <w:kern w:val="0"/>
          <w:sz w:val="32"/>
          <w:szCs w:val="32"/>
        </w:rPr>
        <w:t>6</w:t>
      </w:r>
      <w:r>
        <w:rPr>
          <w:rFonts w:ascii="仿宋" w:eastAsia="仿宋" w:hAnsi="仿宋" w:cs="仿宋" w:hint="eastAsia"/>
          <w:bCs/>
          <w:kern w:val="0"/>
          <w:sz w:val="32"/>
          <w:szCs w:val="32"/>
        </w:rPr>
        <w:t>个内部机构。</w:t>
      </w:r>
    </w:p>
    <w:p w:rsidR="0086673C" w:rsidRDefault="00E92ED8">
      <w:pPr>
        <w:widowControl/>
        <w:spacing w:line="360" w:lineRule="auto"/>
        <w:jc w:val="left"/>
        <w:rPr>
          <w:rFonts w:ascii="仿宋" w:eastAsia="仿宋" w:hAnsi="仿宋" w:cs="仿宋"/>
          <w:bCs/>
          <w:kern w:val="0"/>
          <w:sz w:val="32"/>
          <w:szCs w:val="32"/>
        </w:rPr>
      </w:pPr>
      <w:r>
        <w:rPr>
          <w:rFonts w:ascii="仿宋" w:eastAsia="仿宋" w:hAnsi="仿宋" w:cs="仿宋"/>
          <w:bCs/>
          <w:kern w:val="0"/>
          <w:sz w:val="32"/>
          <w:szCs w:val="32"/>
        </w:rPr>
        <w:t xml:space="preserve">     1</w:t>
      </w:r>
      <w:r>
        <w:rPr>
          <w:rFonts w:ascii="仿宋" w:eastAsia="仿宋" w:hAnsi="仿宋" w:cs="仿宋" w:hint="eastAsia"/>
          <w:bCs/>
          <w:kern w:val="0"/>
          <w:sz w:val="32"/>
          <w:szCs w:val="32"/>
        </w:rPr>
        <w:t>、党政综合办公室</w:t>
      </w:r>
    </w:p>
    <w:p w:rsidR="0086673C" w:rsidRDefault="00E92ED8">
      <w:pPr>
        <w:widowControl/>
        <w:spacing w:line="360" w:lineRule="auto"/>
        <w:jc w:val="left"/>
        <w:rPr>
          <w:rFonts w:ascii="仿宋" w:eastAsia="仿宋" w:hAnsi="仿宋" w:cs="仿宋"/>
          <w:bCs/>
          <w:kern w:val="0"/>
          <w:sz w:val="32"/>
          <w:szCs w:val="32"/>
        </w:rPr>
      </w:pPr>
      <w:r>
        <w:rPr>
          <w:rFonts w:ascii="仿宋" w:eastAsia="仿宋" w:hAnsi="仿宋" w:cs="仿宋" w:hint="eastAsia"/>
          <w:bCs/>
          <w:kern w:val="0"/>
          <w:sz w:val="32"/>
          <w:szCs w:val="32"/>
        </w:rPr>
        <w:t>主要负责：负责承办党委、人大、纪检、组织、宣传、统战、政法、共青团、妇联、武装、农村工作；承办党委交办的其它事项，协调各办公室的工作关系；负责农业生产的指导、管理、协调、服务及社会主义新农村的规划和建设工作；负责政府日常事务和机关后勤工作；承办党委、政府交办的其它事项。</w:t>
      </w:r>
    </w:p>
    <w:p w:rsidR="0086673C" w:rsidRDefault="00E92ED8">
      <w:pPr>
        <w:widowControl/>
        <w:spacing w:line="360" w:lineRule="auto"/>
        <w:ind w:firstLine="640"/>
        <w:jc w:val="left"/>
        <w:rPr>
          <w:rFonts w:ascii="仿宋" w:eastAsia="仿宋" w:hAnsi="仿宋" w:cs="仿宋"/>
          <w:bCs/>
          <w:kern w:val="0"/>
          <w:sz w:val="32"/>
          <w:szCs w:val="32"/>
        </w:rPr>
      </w:pPr>
      <w:r>
        <w:rPr>
          <w:rFonts w:ascii="仿宋" w:eastAsia="仿宋" w:hAnsi="仿宋" w:cs="仿宋"/>
          <w:bCs/>
          <w:kern w:val="0"/>
          <w:sz w:val="32"/>
          <w:szCs w:val="32"/>
        </w:rPr>
        <w:t>2</w:t>
      </w:r>
      <w:r>
        <w:rPr>
          <w:rFonts w:ascii="仿宋" w:eastAsia="仿宋" w:hAnsi="仿宋" w:cs="仿宋" w:hint="eastAsia"/>
          <w:bCs/>
          <w:kern w:val="0"/>
          <w:sz w:val="32"/>
          <w:szCs w:val="32"/>
        </w:rPr>
        <w:t>、经济发展办公室</w:t>
      </w:r>
    </w:p>
    <w:p w:rsidR="0086673C" w:rsidRDefault="00E92ED8">
      <w:pPr>
        <w:widowControl/>
        <w:spacing w:line="360" w:lineRule="auto"/>
        <w:ind w:firstLine="640"/>
        <w:jc w:val="left"/>
        <w:rPr>
          <w:rFonts w:ascii="仿宋" w:eastAsia="仿宋" w:hAnsi="仿宋" w:cs="仿宋"/>
          <w:bCs/>
          <w:kern w:val="0"/>
          <w:sz w:val="32"/>
          <w:szCs w:val="32"/>
        </w:rPr>
      </w:pPr>
      <w:r>
        <w:rPr>
          <w:rFonts w:ascii="仿宋" w:eastAsia="仿宋" w:hAnsi="仿宋" w:cs="仿宋" w:hint="eastAsia"/>
          <w:bCs/>
          <w:kern w:val="0"/>
          <w:sz w:val="32"/>
          <w:szCs w:val="32"/>
        </w:rPr>
        <w:t>主要负责：负责规划、指导、协调和服务乡村企业及个体企业的发展；指导和管理农业综合服务中心工作；协调与经济发展相关的工作；贯彻执行党和国家有关城镇乡村建设、规划工作的方针、政策及法规；研究制定本乡镇辖区内建设各行业的发展规</w:t>
      </w:r>
      <w:r>
        <w:rPr>
          <w:rFonts w:ascii="仿宋" w:eastAsia="仿宋" w:hAnsi="仿宋" w:cs="仿宋" w:hint="eastAsia"/>
          <w:bCs/>
          <w:kern w:val="0"/>
          <w:sz w:val="32"/>
          <w:szCs w:val="32"/>
        </w:rPr>
        <w:lastRenderedPageBreak/>
        <w:t>划；起草乡镇建设资金使用计划安排和资金举措、管理工作，负责查处乡镇各类违法占地和违法建设行为。</w:t>
      </w:r>
    </w:p>
    <w:p w:rsidR="0086673C" w:rsidRDefault="00E92ED8">
      <w:pPr>
        <w:widowControl/>
        <w:spacing w:line="360" w:lineRule="auto"/>
        <w:ind w:firstLine="640"/>
        <w:jc w:val="left"/>
        <w:rPr>
          <w:rFonts w:ascii="仿宋" w:eastAsia="仿宋" w:hAnsi="仿宋" w:cs="仿宋"/>
          <w:bCs/>
          <w:kern w:val="0"/>
          <w:sz w:val="32"/>
          <w:szCs w:val="32"/>
        </w:rPr>
      </w:pPr>
      <w:r>
        <w:rPr>
          <w:rFonts w:ascii="仿宋" w:eastAsia="仿宋" w:hAnsi="仿宋" w:cs="仿宋"/>
          <w:bCs/>
          <w:kern w:val="0"/>
          <w:sz w:val="32"/>
          <w:szCs w:val="32"/>
        </w:rPr>
        <w:t>3</w:t>
      </w:r>
      <w:r>
        <w:rPr>
          <w:rFonts w:ascii="仿宋" w:eastAsia="仿宋" w:hAnsi="仿宋" w:cs="仿宋" w:hint="eastAsia"/>
          <w:bCs/>
          <w:kern w:val="0"/>
          <w:sz w:val="32"/>
          <w:szCs w:val="32"/>
        </w:rPr>
        <w:t>、社会事务办公室</w:t>
      </w:r>
    </w:p>
    <w:p w:rsidR="0086673C" w:rsidRDefault="00E92ED8">
      <w:pPr>
        <w:widowControl/>
        <w:spacing w:line="360" w:lineRule="auto"/>
        <w:ind w:firstLine="640"/>
        <w:jc w:val="left"/>
        <w:rPr>
          <w:rFonts w:ascii="仿宋" w:eastAsia="仿宋" w:hAnsi="仿宋" w:cs="仿宋"/>
          <w:bCs/>
          <w:kern w:val="0"/>
          <w:sz w:val="32"/>
          <w:szCs w:val="32"/>
        </w:rPr>
      </w:pPr>
      <w:r>
        <w:rPr>
          <w:rFonts w:ascii="仿宋" w:eastAsia="仿宋" w:hAnsi="仿宋" w:cs="仿宋" w:hint="eastAsia"/>
          <w:bCs/>
          <w:kern w:val="0"/>
          <w:sz w:val="32"/>
          <w:szCs w:val="32"/>
        </w:rPr>
        <w:t>主要负责：协调本辖区法庭、公安派出所等执法部门工作；负责司法调解、法律宣传教育、社会治安综合治理、民族宗教、民政、环境保护工作；负责乡村文化广播、卫生院、中小学等事业单位的协调服务工作。</w:t>
      </w:r>
    </w:p>
    <w:p w:rsidR="0086673C" w:rsidRDefault="00E92ED8">
      <w:pPr>
        <w:widowControl/>
        <w:spacing w:line="360" w:lineRule="auto"/>
        <w:ind w:firstLine="640"/>
        <w:jc w:val="left"/>
        <w:rPr>
          <w:rFonts w:ascii="仿宋" w:eastAsia="仿宋" w:hAnsi="仿宋" w:cs="仿宋"/>
          <w:bCs/>
          <w:kern w:val="0"/>
          <w:sz w:val="32"/>
          <w:szCs w:val="32"/>
        </w:rPr>
      </w:pPr>
      <w:r>
        <w:rPr>
          <w:rFonts w:ascii="仿宋" w:eastAsia="仿宋" w:hAnsi="仿宋" w:cs="仿宋"/>
          <w:bCs/>
          <w:kern w:val="0"/>
          <w:sz w:val="32"/>
          <w:szCs w:val="32"/>
        </w:rPr>
        <w:t>4</w:t>
      </w:r>
      <w:r>
        <w:rPr>
          <w:rFonts w:ascii="仿宋" w:eastAsia="仿宋" w:hAnsi="仿宋" w:cs="仿宋" w:hint="eastAsia"/>
          <w:bCs/>
          <w:kern w:val="0"/>
          <w:sz w:val="32"/>
          <w:szCs w:val="32"/>
        </w:rPr>
        <w:t>、计划生育办公室</w:t>
      </w:r>
    </w:p>
    <w:p w:rsidR="0086673C" w:rsidRDefault="00E92ED8">
      <w:pPr>
        <w:widowControl/>
        <w:spacing w:line="360" w:lineRule="auto"/>
        <w:ind w:firstLine="640"/>
        <w:jc w:val="left"/>
        <w:rPr>
          <w:rFonts w:ascii="仿宋" w:eastAsia="仿宋" w:hAnsi="仿宋" w:cs="仿宋"/>
          <w:bCs/>
          <w:kern w:val="0"/>
          <w:sz w:val="32"/>
          <w:szCs w:val="32"/>
        </w:rPr>
      </w:pPr>
      <w:r>
        <w:rPr>
          <w:rFonts w:ascii="仿宋" w:eastAsia="仿宋" w:hAnsi="仿宋" w:cs="仿宋" w:hint="eastAsia"/>
          <w:bCs/>
          <w:kern w:val="0"/>
          <w:sz w:val="32"/>
          <w:szCs w:val="32"/>
        </w:rPr>
        <w:t>主要负责：认真贯彻党和国家人口和计划生育方针、政策，贯彻落实《人口与计划生育法》、《河北省人口与计划生育条例》等法律法规。贯彻执行党和国家的计划生育政策，落实人口计划，制定本乡镇的计划生育工作规划。</w:t>
      </w:r>
    </w:p>
    <w:p w:rsidR="0086673C" w:rsidRDefault="00E92ED8">
      <w:pPr>
        <w:pStyle w:val="1"/>
        <w:widowControl/>
        <w:numPr>
          <w:ilvl w:val="0"/>
          <w:numId w:val="1"/>
        </w:numPr>
        <w:spacing w:line="360" w:lineRule="auto"/>
        <w:ind w:firstLineChars="0"/>
        <w:jc w:val="left"/>
        <w:rPr>
          <w:rFonts w:ascii="仿宋" w:eastAsia="仿宋" w:hAnsi="仿宋" w:cs="仿宋"/>
          <w:bCs/>
          <w:kern w:val="0"/>
          <w:sz w:val="32"/>
          <w:szCs w:val="32"/>
        </w:rPr>
      </w:pPr>
      <w:r>
        <w:rPr>
          <w:rFonts w:ascii="仿宋" w:eastAsia="仿宋" w:hAnsi="仿宋" w:cs="仿宋" w:hint="eastAsia"/>
          <w:bCs/>
          <w:kern w:val="0"/>
          <w:sz w:val="32"/>
          <w:szCs w:val="32"/>
        </w:rPr>
        <w:t>综合治理办公室</w:t>
      </w:r>
    </w:p>
    <w:p w:rsidR="0086673C" w:rsidRDefault="00E92ED8">
      <w:pPr>
        <w:rPr>
          <w:rFonts w:ascii="仿宋" w:eastAsia="仿宋" w:hAnsi="仿宋" w:cs="仿宋"/>
          <w:bCs/>
          <w:kern w:val="0"/>
          <w:sz w:val="32"/>
          <w:szCs w:val="32"/>
        </w:rPr>
      </w:pPr>
      <w:r>
        <w:rPr>
          <w:rFonts w:ascii="仿宋" w:eastAsia="仿宋" w:hAnsi="仿宋" w:cs="仿宋" w:hint="eastAsia"/>
          <w:bCs/>
          <w:kern w:val="0"/>
          <w:sz w:val="32"/>
          <w:szCs w:val="32"/>
        </w:rPr>
        <w:t>主要负责：负责贯彻执行上级社会治安综合治理机构的工作部署，制定本辖区社会治安综合治理措施</w:t>
      </w:r>
      <w:r>
        <w:rPr>
          <w:rFonts w:ascii="仿宋" w:eastAsia="仿宋" w:hAnsi="仿宋" w:cs="仿宋" w:hint="eastAsia"/>
          <w:bCs/>
          <w:kern w:val="0"/>
          <w:sz w:val="32"/>
          <w:szCs w:val="32"/>
        </w:rPr>
        <w:t>的落实，接受群众来访，解决本辖区内存在的影响社会安定的重大隐患。控制避免集体访、越级访及重大恶性案件发生，协调督促有关部门开展综合工作。及时向乡镇党委、政府和县综治办报告工作、提出工作建议、反馈有关信息和经验</w:t>
      </w:r>
    </w:p>
    <w:p w:rsidR="0086673C" w:rsidRDefault="00E92ED8">
      <w:pPr>
        <w:rPr>
          <w:rFonts w:ascii="仿宋" w:eastAsia="仿宋" w:hAnsi="仿宋" w:cs="仿宋"/>
          <w:sz w:val="32"/>
          <w:szCs w:val="32"/>
        </w:rPr>
      </w:pPr>
      <w:r>
        <w:rPr>
          <w:rFonts w:ascii="仿宋" w:eastAsia="仿宋" w:hAnsi="仿宋" w:cs="仿宋"/>
          <w:sz w:val="32"/>
          <w:szCs w:val="32"/>
        </w:rPr>
        <w:t xml:space="preserve">    6</w:t>
      </w:r>
      <w:r>
        <w:rPr>
          <w:rFonts w:ascii="仿宋" w:eastAsia="仿宋" w:hAnsi="仿宋" w:cs="仿宋" w:hint="eastAsia"/>
          <w:sz w:val="32"/>
          <w:szCs w:val="32"/>
        </w:rPr>
        <w:t>、城镇乡村建设办公室（编制</w:t>
      </w:r>
      <w:r>
        <w:rPr>
          <w:rFonts w:ascii="仿宋" w:eastAsia="仿宋" w:hAnsi="仿宋" w:cs="仿宋"/>
          <w:sz w:val="32"/>
          <w:szCs w:val="32"/>
        </w:rPr>
        <w:t>2</w:t>
      </w:r>
      <w:r>
        <w:rPr>
          <w:rFonts w:ascii="仿宋" w:eastAsia="仿宋" w:hAnsi="仿宋" w:cs="仿宋" w:hint="eastAsia"/>
          <w:sz w:val="32"/>
          <w:szCs w:val="32"/>
        </w:rPr>
        <w:t>名，其中：股级职数</w:t>
      </w:r>
      <w:r>
        <w:rPr>
          <w:rFonts w:ascii="仿宋" w:eastAsia="仿宋" w:hAnsi="仿宋" w:cs="仿宋"/>
          <w:sz w:val="32"/>
          <w:szCs w:val="32"/>
        </w:rPr>
        <w:t>1</w:t>
      </w:r>
      <w:r>
        <w:rPr>
          <w:rFonts w:ascii="仿宋" w:eastAsia="仿宋" w:hAnsi="仿宋" w:cs="仿宋" w:hint="eastAsia"/>
          <w:sz w:val="32"/>
          <w:szCs w:val="32"/>
        </w:rPr>
        <w:t>名）</w:t>
      </w:r>
    </w:p>
    <w:p w:rsidR="0086673C" w:rsidRDefault="00E92ED8">
      <w:pPr>
        <w:rPr>
          <w:rFonts w:ascii="仿宋" w:eastAsia="仿宋" w:hAnsi="仿宋" w:cs="仿宋"/>
          <w:sz w:val="32"/>
          <w:szCs w:val="32"/>
        </w:rPr>
      </w:pPr>
      <w:r>
        <w:rPr>
          <w:rFonts w:ascii="仿宋" w:eastAsia="仿宋" w:hAnsi="仿宋" w:cs="仿宋" w:hint="eastAsia"/>
          <w:sz w:val="32"/>
          <w:szCs w:val="32"/>
        </w:rPr>
        <w:lastRenderedPageBreak/>
        <w:t>主要职责：贯彻执行党和国家有关城镇乡村建设、规划工作的方针、政策及法规、研究制定本乡镇辖区内建设各行业的发展规划；起草乡镇有关建设、规划方面的地方性政策并组织实施、编制城镇及乡村建设资金使用计划安排和资金筹措、管理工作，负责查处乡镇各类违</w:t>
      </w:r>
      <w:r>
        <w:rPr>
          <w:rFonts w:ascii="仿宋" w:eastAsia="仿宋" w:hAnsi="仿宋" w:cs="仿宋" w:hint="eastAsia"/>
          <w:sz w:val="32"/>
          <w:szCs w:val="32"/>
        </w:rPr>
        <w:t>法占地和违法建设行为。</w:t>
      </w:r>
    </w:p>
    <w:p w:rsidR="0086673C" w:rsidRDefault="00E92ED8">
      <w:pPr>
        <w:widowControl/>
        <w:spacing w:line="360" w:lineRule="auto"/>
        <w:ind w:left="640"/>
        <w:jc w:val="left"/>
        <w:rPr>
          <w:rFonts w:ascii="仿宋" w:eastAsia="仿宋" w:hAnsi="仿宋" w:cs="Calibri"/>
          <w:kern w:val="0"/>
          <w:sz w:val="32"/>
          <w:szCs w:val="32"/>
        </w:rPr>
      </w:pPr>
      <w:r>
        <w:rPr>
          <w:rFonts w:ascii="仿宋" w:eastAsia="仿宋" w:hAnsi="仿宋" w:cs="楷体" w:hint="eastAsia"/>
          <w:kern w:val="0"/>
          <w:sz w:val="32"/>
          <w:szCs w:val="32"/>
        </w:rPr>
        <w:t>人员编制和领导职数</w:t>
      </w:r>
    </w:p>
    <w:p w:rsidR="0086673C" w:rsidRDefault="00E92ED8">
      <w:pPr>
        <w:ind w:firstLineChars="200" w:firstLine="640"/>
        <w:rPr>
          <w:rFonts w:ascii="仿宋" w:eastAsia="仿宋" w:hAnsi="仿宋" w:cs="仿宋"/>
          <w:bCs/>
          <w:kern w:val="0"/>
          <w:sz w:val="32"/>
          <w:szCs w:val="32"/>
        </w:rPr>
      </w:pPr>
      <w:r>
        <w:rPr>
          <w:rFonts w:ascii="仿宋" w:eastAsia="仿宋" w:hAnsi="仿宋" w:cs="仿宋_GB2312" w:hint="eastAsia"/>
          <w:kern w:val="0"/>
          <w:sz w:val="32"/>
          <w:szCs w:val="32"/>
        </w:rPr>
        <w:t>成安县道东堡乡为一类乡镇</w:t>
      </w:r>
      <w:r>
        <w:rPr>
          <w:rFonts w:ascii="仿宋" w:eastAsia="仿宋" w:hAnsi="仿宋" w:cs="仿宋" w:hint="eastAsia"/>
          <w:bCs/>
          <w:kern w:val="0"/>
          <w:sz w:val="32"/>
          <w:szCs w:val="32"/>
        </w:rPr>
        <w:t>，人员编制</w:t>
      </w:r>
      <w:r>
        <w:rPr>
          <w:rFonts w:ascii="仿宋" w:eastAsia="仿宋" w:hAnsi="仿宋" w:cs="仿宋"/>
          <w:bCs/>
          <w:kern w:val="0"/>
          <w:sz w:val="32"/>
          <w:szCs w:val="32"/>
        </w:rPr>
        <w:t>76</w:t>
      </w:r>
      <w:r>
        <w:rPr>
          <w:rFonts w:ascii="仿宋" w:eastAsia="仿宋" w:hAnsi="仿宋" w:cs="仿宋" w:hint="eastAsia"/>
          <w:bCs/>
          <w:kern w:val="0"/>
          <w:sz w:val="32"/>
          <w:szCs w:val="32"/>
        </w:rPr>
        <w:t>名，行政编制</w:t>
      </w:r>
      <w:r>
        <w:rPr>
          <w:rFonts w:ascii="仿宋" w:eastAsia="仿宋" w:hAnsi="仿宋" w:cs="仿宋"/>
          <w:bCs/>
          <w:kern w:val="0"/>
          <w:sz w:val="32"/>
          <w:szCs w:val="32"/>
        </w:rPr>
        <w:t>33</w:t>
      </w:r>
      <w:r>
        <w:rPr>
          <w:rFonts w:ascii="仿宋" w:eastAsia="仿宋" w:hAnsi="仿宋" w:cs="仿宋" w:hint="eastAsia"/>
          <w:bCs/>
          <w:kern w:val="0"/>
          <w:sz w:val="32"/>
          <w:szCs w:val="32"/>
        </w:rPr>
        <w:t>名。其中书记</w:t>
      </w:r>
      <w:r>
        <w:rPr>
          <w:rFonts w:ascii="仿宋" w:eastAsia="仿宋" w:hAnsi="仿宋" w:cs="仿宋"/>
          <w:bCs/>
          <w:kern w:val="0"/>
          <w:sz w:val="32"/>
          <w:szCs w:val="32"/>
        </w:rPr>
        <w:t>1</w:t>
      </w:r>
      <w:r>
        <w:rPr>
          <w:rFonts w:ascii="仿宋" w:eastAsia="仿宋" w:hAnsi="仿宋" w:cs="仿宋" w:hint="eastAsia"/>
          <w:bCs/>
          <w:kern w:val="0"/>
          <w:sz w:val="32"/>
          <w:szCs w:val="32"/>
        </w:rPr>
        <w:t>名、副书记</w:t>
      </w:r>
      <w:r>
        <w:rPr>
          <w:rFonts w:ascii="仿宋" w:eastAsia="仿宋" w:hAnsi="仿宋" w:cs="仿宋"/>
          <w:bCs/>
          <w:kern w:val="0"/>
          <w:sz w:val="32"/>
          <w:szCs w:val="32"/>
        </w:rPr>
        <w:t>2</w:t>
      </w:r>
      <w:r>
        <w:rPr>
          <w:rFonts w:ascii="仿宋" w:eastAsia="仿宋" w:hAnsi="仿宋" w:cs="仿宋" w:hint="eastAsia"/>
          <w:bCs/>
          <w:kern w:val="0"/>
          <w:sz w:val="32"/>
          <w:szCs w:val="32"/>
        </w:rPr>
        <w:t>名（包括乡长）、纪委书记</w:t>
      </w:r>
      <w:r>
        <w:rPr>
          <w:rFonts w:ascii="仿宋" w:eastAsia="仿宋" w:hAnsi="仿宋" w:cs="仿宋"/>
          <w:bCs/>
          <w:kern w:val="0"/>
          <w:sz w:val="32"/>
          <w:szCs w:val="32"/>
        </w:rPr>
        <w:t>1</w:t>
      </w:r>
      <w:r>
        <w:rPr>
          <w:rFonts w:ascii="仿宋" w:eastAsia="仿宋" w:hAnsi="仿宋" w:cs="仿宋" w:hint="eastAsia"/>
          <w:bCs/>
          <w:kern w:val="0"/>
          <w:sz w:val="32"/>
          <w:szCs w:val="32"/>
        </w:rPr>
        <w:t>名、乡长</w:t>
      </w:r>
      <w:r>
        <w:rPr>
          <w:rFonts w:ascii="仿宋" w:eastAsia="仿宋" w:hAnsi="仿宋" w:cs="仿宋"/>
          <w:bCs/>
          <w:kern w:val="0"/>
          <w:sz w:val="32"/>
          <w:szCs w:val="32"/>
        </w:rPr>
        <w:t>1</w:t>
      </w:r>
      <w:r>
        <w:rPr>
          <w:rFonts w:ascii="仿宋" w:eastAsia="仿宋" w:hAnsi="仿宋" w:cs="仿宋" w:hint="eastAsia"/>
          <w:bCs/>
          <w:kern w:val="0"/>
          <w:sz w:val="32"/>
          <w:szCs w:val="32"/>
        </w:rPr>
        <w:t>名、副乡长</w:t>
      </w:r>
      <w:r>
        <w:rPr>
          <w:rFonts w:ascii="仿宋" w:eastAsia="仿宋" w:hAnsi="仿宋" w:cs="仿宋"/>
          <w:bCs/>
          <w:kern w:val="0"/>
          <w:sz w:val="32"/>
          <w:szCs w:val="32"/>
        </w:rPr>
        <w:t>2</w:t>
      </w:r>
      <w:r>
        <w:rPr>
          <w:rFonts w:ascii="仿宋" w:eastAsia="仿宋" w:hAnsi="仿宋" w:cs="仿宋" w:hint="eastAsia"/>
          <w:bCs/>
          <w:kern w:val="0"/>
          <w:sz w:val="32"/>
          <w:szCs w:val="32"/>
        </w:rPr>
        <w:t>名、人大主席</w:t>
      </w:r>
      <w:r>
        <w:rPr>
          <w:rFonts w:ascii="仿宋" w:eastAsia="仿宋" w:hAnsi="仿宋" w:cs="仿宋"/>
          <w:bCs/>
          <w:kern w:val="0"/>
          <w:sz w:val="32"/>
          <w:szCs w:val="32"/>
        </w:rPr>
        <w:t>1</w:t>
      </w:r>
      <w:r>
        <w:rPr>
          <w:rFonts w:ascii="仿宋" w:eastAsia="仿宋" w:hAnsi="仿宋" w:cs="仿宋" w:hint="eastAsia"/>
          <w:bCs/>
          <w:kern w:val="0"/>
          <w:sz w:val="32"/>
          <w:szCs w:val="32"/>
        </w:rPr>
        <w:t>名、人大副主席</w:t>
      </w:r>
      <w:r>
        <w:rPr>
          <w:rFonts w:ascii="仿宋" w:eastAsia="仿宋" w:hAnsi="仿宋" w:cs="仿宋"/>
          <w:bCs/>
          <w:kern w:val="0"/>
          <w:sz w:val="32"/>
          <w:szCs w:val="32"/>
        </w:rPr>
        <w:t>1</w:t>
      </w:r>
      <w:r>
        <w:rPr>
          <w:rFonts w:ascii="仿宋" w:eastAsia="仿宋" w:hAnsi="仿宋" w:cs="仿宋" w:hint="eastAsia"/>
          <w:bCs/>
          <w:kern w:val="0"/>
          <w:sz w:val="32"/>
          <w:szCs w:val="32"/>
        </w:rPr>
        <w:t>名、武装部长</w:t>
      </w:r>
      <w:r>
        <w:rPr>
          <w:rFonts w:ascii="仿宋" w:eastAsia="仿宋" w:hAnsi="仿宋" w:cs="仿宋"/>
          <w:bCs/>
          <w:kern w:val="0"/>
          <w:sz w:val="32"/>
          <w:szCs w:val="32"/>
        </w:rPr>
        <w:t>1</w:t>
      </w:r>
      <w:r>
        <w:rPr>
          <w:rFonts w:ascii="仿宋" w:eastAsia="仿宋" w:hAnsi="仿宋" w:cs="仿宋" w:hint="eastAsia"/>
          <w:bCs/>
          <w:kern w:val="0"/>
          <w:sz w:val="32"/>
          <w:szCs w:val="32"/>
        </w:rPr>
        <w:t>名、组织委员</w:t>
      </w:r>
      <w:r>
        <w:rPr>
          <w:rFonts w:ascii="仿宋" w:eastAsia="仿宋" w:hAnsi="仿宋" w:cs="仿宋"/>
          <w:bCs/>
          <w:kern w:val="0"/>
          <w:sz w:val="32"/>
          <w:szCs w:val="32"/>
        </w:rPr>
        <w:t>1</w:t>
      </w:r>
      <w:r>
        <w:rPr>
          <w:rFonts w:ascii="仿宋" w:eastAsia="仿宋" w:hAnsi="仿宋" w:cs="仿宋" w:hint="eastAsia"/>
          <w:bCs/>
          <w:kern w:val="0"/>
          <w:sz w:val="32"/>
          <w:szCs w:val="32"/>
        </w:rPr>
        <w:t>名、宣传委员</w:t>
      </w:r>
      <w:r>
        <w:rPr>
          <w:rFonts w:ascii="仿宋" w:eastAsia="仿宋" w:hAnsi="仿宋" w:cs="仿宋"/>
          <w:bCs/>
          <w:kern w:val="0"/>
          <w:sz w:val="32"/>
          <w:szCs w:val="32"/>
        </w:rPr>
        <w:t>1</w:t>
      </w:r>
      <w:r>
        <w:rPr>
          <w:rFonts w:ascii="仿宋" w:eastAsia="仿宋" w:hAnsi="仿宋" w:cs="仿宋" w:hint="eastAsia"/>
          <w:bCs/>
          <w:kern w:val="0"/>
          <w:sz w:val="32"/>
          <w:szCs w:val="32"/>
        </w:rPr>
        <w:t>名，机关工勤人员</w:t>
      </w:r>
      <w:r>
        <w:rPr>
          <w:rFonts w:ascii="仿宋" w:eastAsia="仿宋" w:hAnsi="仿宋" w:cs="仿宋"/>
          <w:bCs/>
          <w:kern w:val="0"/>
          <w:sz w:val="32"/>
          <w:szCs w:val="32"/>
        </w:rPr>
        <w:t>2</w:t>
      </w:r>
      <w:r>
        <w:rPr>
          <w:rFonts w:ascii="仿宋" w:eastAsia="仿宋" w:hAnsi="仿宋" w:cs="仿宋" w:hint="eastAsia"/>
          <w:bCs/>
          <w:kern w:val="0"/>
          <w:sz w:val="32"/>
          <w:szCs w:val="32"/>
        </w:rPr>
        <w:t>名</w:t>
      </w:r>
    </w:p>
    <w:p w:rsidR="0086673C" w:rsidRDefault="00E92ED8">
      <w:pPr>
        <w:rPr>
          <w:rFonts w:ascii="仿宋" w:eastAsia="仿宋" w:hAnsi="仿宋" w:cs="楷体"/>
          <w:sz w:val="32"/>
          <w:szCs w:val="32"/>
        </w:rPr>
      </w:pPr>
      <w:r>
        <w:rPr>
          <w:rFonts w:ascii="仿宋" w:eastAsia="仿宋" w:hAnsi="仿宋" w:cs="楷体" w:hint="eastAsia"/>
          <w:bCs/>
          <w:sz w:val="32"/>
          <w:szCs w:val="32"/>
        </w:rPr>
        <w:t>事业单位和编制</w:t>
      </w:r>
    </w:p>
    <w:p w:rsidR="0086673C" w:rsidRDefault="00E92ED8">
      <w:pPr>
        <w:ind w:firstLineChars="200" w:firstLine="640"/>
        <w:rPr>
          <w:rFonts w:ascii="仿宋" w:eastAsia="仿宋" w:hAnsi="仿宋" w:cs="仿宋"/>
          <w:sz w:val="32"/>
          <w:szCs w:val="32"/>
        </w:rPr>
      </w:pPr>
      <w:r>
        <w:rPr>
          <w:rFonts w:ascii="仿宋" w:eastAsia="仿宋" w:hAnsi="仿宋" w:cs="仿宋" w:hint="eastAsia"/>
          <w:sz w:val="32"/>
          <w:szCs w:val="32"/>
        </w:rPr>
        <w:t>道东堡乡党委、政府下设</w:t>
      </w:r>
      <w:r>
        <w:rPr>
          <w:rFonts w:ascii="仿宋" w:eastAsia="仿宋" w:hAnsi="仿宋" w:cs="仿宋"/>
          <w:sz w:val="32"/>
          <w:szCs w:val="32"/>
        </w:rPr>
        <w:t>4</w:t>
      </w:r>
      <w:r>
        <w:rPr>
          <w:rFonts w:ascii="仿宋" w:eastAsia="仿宋" w:hAnsi="仿宋" w:cs="仿宋" w:hint="eastAsia"/>
          <w:sz w:val="32"/>
          <w:szCs w:val="32"/>
        </w:rPr>
        <w:t>个事业编制：</w:t>
      </w:r>
    </w:p>
    <w:p w:rsidR="0086673C" w:rsidRDefault="00E92ED8">
      <w:pPr>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财政所（编制</w:t>
      </w:r>
      <w:r>
        <w:rPr>
          <w:rFonts w:ascii="仿宋" w:eastAsia="仿宋" w:hAnsi="仿宋" w:cs="仿宋"/>
          <w:sz w:val="32"/>
          <w:szCs w:val="32"/>
        </w:rPr>
        <w:t>4</w:t>
      </w:r>
      <w:r>
        <w:rPr>
          <w:rFonts w:ascii="仿宋" w:eastAsia="仿宋" w:hAnsi="仿宋" w:cs="仿宋" w:hint="eastAsia"/>
          <w:sz w:val="32"/>
          <w:szCs w:val="32"/>
        </w:rPr>
        <w:t>名，其中股级职数</w:t>
      </w:r>
      <w:r>
        <w:rPr>
          <w:rFonts w:ascii="仿宋" w:eastAsia="仿宋" w:hAnsi="仿宋" w:cs="仿宋"/>
          <w:sz w:val="32"/>
          <w:szCs w:val="32"/>
        </w:rPr>
        <w:t>2</w:t>
      </w:r>
      <w:r>
        <w:rPr>
          <w:rFonts w:ascii="仿宋" w:eastAsia="仿宋" w:hAnsi="仿宋" w:cs="仿宋" w:hint="eastAsia"/>
          <w:sz w:val="32"/>
          <w:szCs w:val="32"/>
        </w:rPr>
        <w:t>名）</w:t>
      </w:r>
    </w:p>
    <w:p w:rsidR="0086673C" w:rsidRDefault="00E92ED8">
      <w:pPr>
        <w:ind w:firstLineChars="200" w:firstLine="640"/>
        <w:rPr>
          <w:rFonts w:ascii="仿宋" w:eastAsia="仿宋" w:hAnsi="仿宋" w:cs="仿宋"/>
          <w:sz w:val="32"/>
          <w:szCs w:val="32"/>
        </w:rPr>
      </w:pPr>
      <w:r>
        <w:rPr>
          <w:rFonts w:ascii="仿宋" w:eastAsia="仿宋" w:hAnsi="仿宋" w:cs="仿宋" w:hint="eastAsia"/>
          <w:sz w:val="32"/>
          <w:szCs w:val="32"/>
        </w:rPr>
        <w:t>主要职责：负责编制乡乡财政收支计划，统管乡村财务；负责乡村两级财政性资金使用的监督管理；契税、耕地占用税等财政收入的征收，以及各类涉农财政性补贴资金的发放和管理工作；负责乡分税制和统收统支加激励办法的实施。</w:t>
      </w:r>
    </w:p>
    <w:p w:rsidR="0086673C" w:rsidRDefault="00E92ED8">
      <w:pPr>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农村综合服务中心（编制</w:t>
      </w:r>
      <w:r>
        <w:rPr>
          <w:rFonts w:ascii="仿宋" w:eastAsia="仿宋" w:hAnsi="仿宋" w:cs="仿宋"/>
          <w:sz w:val="32"/>
          <w:szCs w:val="32"/>
        </w:rPr>
        <w:t>18</w:t>
      </w:r>
      <w:r>
        <w:rPr>
          <w:rFonts w:ascii="仿宋" w:eastAsia="仿宋" w:hAnsi="仿宋" w:cs="仿宋" w:hint="eastAsia"/>
          <w:sz w:val="32"/>
          <w:szCs w:val="32"/>
        </w:rPr>
        <w:t>名，其中股级职</w:t>
      </w:r>
      <w:r>
        <w:rPr>
          <w:rFonts w:ascii="仿宋" w:eastAsia="仿宋" w:hAnsi="仿宋" w:cs="仿宋"/>
          <w:sz w:val="32"/>
          <w:szCs w:val="32"/>
        </w:rPr>
        <w:t>3</w:t>
      </w:r>
      <w:r>
        <w:rPr>
          <w:rFonts w:ascii="仿宋" w:eastAsia="仿宋" w:hAnsi="仿宋" w:cs="仿宋" w:hint="eastAsia"/>
          <w:sz w:val="32"/>
          <w:szCs w:val="32"/>
        </w:rPr>
        <w:t>数）</w:t>
      </w:r>
    </w:p>
    <w:p w:rsidR="0086673C" w:rsidRDefault="00E92ED8">
      <w:pPr>
        <w:ind w:firstLineChars="200" w:firstLine="640"/>
        <w:rPr>
          <w:rFonts w:ascii="仿宋" w:eastAsia="仿宋" w:hAnsi="仿宋" w:cs="仿宋"/>
          <w:sz w:val="32"/>
          <w:szCs w:val="32"/>
        </w:rPr>
      </w:pPr>
      <w:r>
        <w:rPr>
          <w:rFonts w:ascii="仿宋" w:eastAsia="仿宋" w:hAnsi="仿宋" w:cs="仿宋" w:hint="eastAsia"/>
          <w:sz w:val="32"/>
          <w:szCs w:val="32"/>
        </w:rPr>
        <w:t>主要职责：负责农业技术推广及病虫害防治、畜牧业发展和防疫工作，抗旱防涝、打井配套及农田水利基本建设工作；编制</w:t>
      </w:r>
      <w:r>
        <w:rPr>
          <w:rFonts w:ascii="仿宋" w:eastAsia="仿宋" w:hAnsi="仿宋" w:cs="仿宋" w:hint="eastAsia"/>
          <w:sz w:val="32"/>
          <w:szCs w:val="32"/>
        </w:rPr>
        <w:lastRenderedPageBreak/>
        <w:t>等级、填报各种统计报表，制定村集体财政管理制度，负责村集体资产的清查、登记，农村财务管理及审计，农民负担监督管理，农业承包合同的签订及农业服务工作</w:t>
      </w:r>
      <w:r>
        <w:rPr>
          <w:rFonts w:ascii="仿宋" w:eastAsia="仿宋" w:hAnsi="仿宋" w:cs="仿宋" w:hint="eastAsia"/>
          <w:sz w:val="32"/>
          <w:szCs w:val="32"/>
        </w:rPr>
        <w:t>，负责本乡劳动市场的管理，组织好劳务输出工作；开发农村社区就业岗位，组织实施农村社区就业项目；负责退休人员及农村养老保险的社会化管理和服务</w:t>
      </w:r>
    </w:p>
    <w:p w:rsidR="0086673C" w:rsidRDefault="00E92ED8">
      <w:pPr>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计划生育服务中心（编制</w:t>
      </w:r>
      <w:r>
        <w:rPr>
          <w:rFonts w:ascii="仿宋" w:eastAsia="仿宋" w:hAnsi="仿宋" w:cs="仿宋"/>
          <w:sz w:val="32"/>
          <w:szCs w:val="32"/>
        </w:rPr>
        <w:t>16</w:t>
      </w:r>
      <w:r>
        <w:rPr>
          <w:rFonts w:ascii="仿宋" w:eastAsia="仿宋" w:hAnsi="仿宋" w:cs="仿宋" w:hint="eastAsia"/>
          <w:sz w:val="32"/>
          <w:szCs w:val="32"/>
        </w:rPr>
        <w:t>名，其中：股级职数</w:t>
      </w:r>
      <w:r>
        <w:rPr>
          <w:rFonts w:ascii="仿宋" w:eastAsia="仿宋" w:hAnsi="仿宋" w:cs="仿宋"/>
          <w:sz w:val="32"/>
          <w:szCs w:val="32"/>
        </w:rPr>
        <w:t>3</w:t>
      </w:r>
      <w:r>
        <w:rPr>
          <w:rFonts w:ascii="仿宋" w:eastAsia="仿宋" w:hAnsi="仿宋" w:cs="仿宋" w:hint="eastAsia"/>
          <w:sz w:val="32"/>
          <w:szCs w:val="32"/>
        </w:rPr>
        <w:t>）</w:t>
      </w:r>
    </w:p>
    <w:p w:rsidR="0086673C" w:rsidRDefault="00E92ED8">
      <w:pPr>
        <w:ind w:firstLineChars="200" w:firstLine="640"/>
        <w:rPr>
          <w:rFonts w:ascii="仿宋" w:eastAsia="仿宋" w:hAnsi="仿宋" w:cs="仿宋"/>
          <w:sz w:val="32"/>
          <w:szCs w:val="32"/>
        </w:rPr>
      </w:pPr>
      <w:r>
        <w:rPr>
          <w:rFonts w:ascii="仿宋" w:eastAsia="仿宋" w:hAnsi="仿宋" w:cs="仿宋" w:hint="eastAsia"/>
          <w:sz w:val="32"/>
          <w:szCs w:val="32"/>
        </w:rPr>
        <w:t>主要职责：加强培训，提高乡村计生人员的政治和业务素质；负责育龄妇女的普查、妇女病防治、计生服务、四术及协会等项工作。</w:t>
      </w:r>
    </w:p>
    <w:p w:rsidR="0086673C" w:rsidRDefault="00E92ED8">
      <w:pPr>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文化宣传服务中心（编制</w:t>
      </w:r>
      <w:r>
        <w:rPr>
          <w:rFonts w:ascii="仿宋" w:eastAsia="仿宋" w:hAnsi="仿宋" w:cs="仿宋"/>
          <w:sz w:val="32"/>
          <w:szCs w:val="32"/>
        </w:rPr>
        <w:t>3</w:t>
      </w:r>
      <w:r>
        <w:rPr>
          <w:rFonts w:ascii="仿宋" w:eastAsia="仿宋" w:hAnsi="仿宋" w:cs="仿宋" w:hint="eastAsia"/>
          <w:sz w:val="32"/>
          <w:szCs w:val="32"/>
        </w:rPr>
        <w:t>名，其中：股级职数</w:t>
      </w:r>
      <w:r>
        <w:rPr>
          <w:rFonts w:ascii="仿宋" w:eastAsia="仿宋" w:hAnsi="仿宋" w:cs="仿宋"/>
          <w:sz w:val="32"/>
          <w:szCs w:val="32"/>
        </w:rPr>
        <w:t>1</w:t>
      </w:r>
      <w:r>
        <w:rPr>
          <w:rFonts w:ascii="仿宋" w:eastAsia="仿宋" w:hAnsi="仿宋" w:cs="仿宋" w:hint="eastAsia"/>
          <w:sz w:val="32"/>
          <w:szCs w:val="32"/>
        </w:rPr>
        <w:t>名</w:t>
      </w:r>
      <w:r>
        <w:rPr>
          <w:rFonts w:ascii="仿宋" w:eastAsia="仿宋" w:hAnsi="仿宋" w:cs="仿宋"/>
          <w:sz w:val="32"/>
          <w:szCs w:val="32"/>
        </w:rPr>
        <w:t>)</w:t>
      </w:r>
    </w:p>
    <w:p w:rsidR="0086673C" w:rsidRDefault="00E92ED8">
      <w:pPr>
        <w:ind w:firstLine="640"/>
        <w:rPr>
          <w:rFonts w:ascii="仿宋" w:eastAsia="仿宋" w:hAnsi="仿宋" w:cs="Times New Roman"/>
          <w:sz w:val="32"/>
          <w:szCs w:val="32"/>
        </w:rPr>
      </w:pPr>
      <w:r>
        <w:rPr>
          <w:rFonts w:ascii="仿宋" w:eastAsia="仿宋" w:hAnsi="仿宋" w:cs="仿宋" w:hint="eastAsia"/>
          <w:sz w:val="32"/>
          <w:szCs w:val="32"/>
        </w:rPr>
        <w:t>主要职责</w:t>
      </w:r>
      <w:r>
        <w:rPr>
          <w:rFonts w:ascii="仿宋" w:eastAsia="仿宋" w:hAnsi="仿宋" w:cs="仿宋"/>
          <w:sz w:val="32"/>
          <w:szCs w:val="32"/>
        </w:rPr>
        <w:t>:</w:t>
      </w:r>
      <w:r>
        <w:rPr>
          <w:rFonts w:ascii="仿宋" w:eastAsia="仿宋" w:hAnsi="仿宋" w:cs="仿宋" w:hint="eastAsia"/>
          <w:sz w:val="32"/>
          <w:szCs w:val="32"/>
        </w:rPr>
        <w:t>贯彻执行党和国家关于文化、广播宣传等工作的方针、政策、法规；综合管理文化艺术事业，组织、协调重大文化艺术活动；负责文化市场的监督管理工作</w:t>
      </w:r>
    </w:p>
    <w:p w:rsidR="0086673C" w:rsidRDefault="00E92ED8">
      <w:pPr>
        <w:autoSpaceDE w:val="0"/>
        <w:autoSpaceDN w:val="0"/>
        <w:adjustRightInd w:val="0"/>
        <w:jc w:val="left"/>
        <w:rPr>
          <w:rFonts w:ascii="仿宋" w:eastAsia="仿宋" w:hAnsi="仿宋" w:cs="Times New Roman"/>
          <w:b/>
          <w:bCs/>
          <w:sz w:val="32"/>
          <w:szCs w:val="32"/>
        </w:rPr>
      </w:pPr>
      <w:r>
        <w:rPr>
          <w:rFonts w:ascii="仿宋" w:eastAsia="仿宋" w:hAnsi="仿宋" w:cs="楷体" w:hint="eastAsia"/>
          <w:b/>
          <w:bCs/>
          <w:sz w:val="32"/>
          <w:szCs w:val="32"/>
        </w:rPr>
        <w:t>机构设置：</w:t>
      </w:r>
    </w:p>
    <w:p w:rsidR="0086673C" w:rsidRDefault="00E92ED8">
      <w:pPr>
        <w:jc w:val="center"/>
        <w:outlineLvl w:val="0"/>
        <w:rPr>
          <w:rFonts w:ascii="仿宋" w:eastAsia="仿宋" w:hAnsi="仿宋" w:cs="Times New Roman"/>
          <w:sz w:val="32"/>
          <w:szCs w:val="32"/>
        </w:rPr>
      </w:pPr>
      <w:r>
        <w:rPr>
          <w:rFonts w:ascii="仿宋" w:eastAsia="仿宋" w:hAnsi="仿宋" w:cs="方正小标宋_GBK" w:hint="eastAsia"/>
          <w:sz w:val="32"/>
          <w:szCs w:val="32"/>
        </w:rPr>
        <w:t>部门机构设置情况</w:t>
      </w:r>
    </w:p>
    <w:tbl>
      <w:tblPr>
        <w:tblW w:w="86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317"/>
        <w:gridCol w:w="1134"/>
        <w:gridCol w:w="1276"/>
        <w:gridCol w:w="2902"/>
      </w:tblGrid>
      <w:tr w:rsidR="0086673C">
        <w:trPr>
          <w:trHeight w:val="300"/>
          <w:tblHeader/>
          <w:jc w:val="center"/>
        </w:trPr>
        <w:tc>
          <w:tcPr>
            <w:tcW w:w="3317" w:type="dxa"/>
            <w:vMerge w:val="restart"/>
            <w:vAlign w:val="center"/>
          </w:tcPr>
          <w:p w:rsidR="0086673C" w:rsidRDefault="00E92ED8">
            <w:pPr>
              <w:spacing w:line="300" w:lineRule="exact"/>
              <w:jc w:val="center"/>
              <w:rPr>
                <w:rFonts w:ascii="仿宋" w:eastAsia="仿宋" w:hAnsi="仿宋" w:cs="Times New Roman"/>
                <w:b/>
                <w:bCs/>
                <w:sz w:val="32"/>
                <w:szCs w:val="32"/>
              </w:rPr>
            </w:pPr>
            <w:r>
              <w:rPr>
                <w:rFonts w:ascii="仿宋" w:eastAsia="仿宋" w:hAnsi="仿宋" w:cs="方正书宋_GBK" w:hint="eastAsia"/>
                <w:b/>
                <w:bCs/>
                <w:sz w:val="32"/>
                <w:szCs w:val="32"/>
              </w:rPr>
              <w:t>单位名称</w:t>
            </w:r>
          </w:p>
        </w:tc>
        <w:tc>
          <w:tcPr>
            <w:tcW w:w="1134" w:type="dxa"/>
            <w:vMerge w:val="restart"/>
            <w:vAlign w:val="center"/>
          </w:tcPr>
          <w:p w:rsidR="0086673C" w:rsidRDefault="00E92ED8">
            <w:pPr>
              <w:spacing w:line="300" w:lineRule="exact"/>
              <w:jc w:val="center"/>
              <w:rPr>
                <w:rFonts w:ascii="仿宋" w:eastAsia="仿宋" w:hAnsi="仿宋" w:cs="Times New Roman"/>
                <w:b/>
                <w:bCs/>
                <w:sz w:val="32"/>
                <w:szCs w:val="32"/>
              </w:rPr>
            </w:pPr>
            <w:r>
              <w:rPr>
                <w:rFonts w:ascii="仿宋" w:eastAsia="仿宋" w:hAnsi="仿宋" w:cs="方正书宋_GBK" w:hint="eastAsia"/>
                <w:b/>
                <w:bCs/>
                <w:sz w:val="32"/>
                <w:szCs w:val="32"/>
              </w:rPr>
              <w:t>单位性质</w:t>
            </w:r>
          </w:p>
        </w:tc>
        <w:tc>
          <w:tcPr>
            <w:tcW w:w="1276" w:type="dxa"/>
            <w:vMerge w:val="restart"/>
            <w:vAlign w:val="center"/>
          </w:tcPr>
          <w:p w:rsidR="0086673C" w:rsidRDefault="00E92ED8">
            <w:pPr>
              <w:spacing w:line="300" w:lineRule="exact"/>
              <w:jc w:val="center"/>
              <w:rPr>
                <w:rFonts w:ascii="仿宋" w:eastAsia="仿宋" w:hAnsi="仿宋" w:cs="Times New Roman"/>
                <w:b/>
                <w:bCs/>
                <w:sz w:val="32"/>
                <w:szCs w:val="32"/>
              </w:rPr>
            </w:pPr>
            <w:r>
              <w:rPr>
                <w:rFonts w:ascii="仿宋" w:eastAsia="仿宋" w:hAnsi="仿宋" w:cs="方正书宋_GBK" w:hint="eastAsia"/>
                <w:b/>
                <w:bCs/>
                <w:sz w:val="32"/>
                <w:szCs w:val="32"/>
              </w:rPr>
              <w:t>单位规格</w:t>
            </w:r>
          </w:p>
        </w:tc>
        <w:tc>
          <w:tcPr>
            <w:tcW w:w="2902" w:type="dxa"/>
            <w:vMerge w:val="restart"/>
            <w:vAlign w:val="center"/>
          </w:tcPr>
          <w:p w:rsidR="0086673C" w:rsidRDefault="00E92ED8">
            <w:pPr>
              <w:spacing w:line="300" w:lineRule="exact"/>
              <w:jc w:val="center"/>
              <w:rPr>
                <w:rFonts w:ascii="仿宋" w:eastAsia="仿宋" w:hAnsi="仿宋" w:cs="Times New Roman"/>
                <w:b/>
                <w:bCs/>
                <w:sz w:val="32"/>
                <w:szCs w:val="32"/>
              </w:rPr>
            </w:pPr>
            <w:r>
              <w:rPr>
                <w:rFonts w:ascii="仿宋" w:eastAsia="仿宋" w:hAnsi="仿宋" w:cs="方正书宋_GBK" w:hint="eastAsia"/>
                <w:b/>
                <w:bCs/>
                <w:sz w:val="32"/>
                <w:szCs w:val="32"/>
              </w:rPr>
              <w:t>经费保障形式</w:t>
            </w:r>
          </w:p>
        </w:tc>
      </w:tr>
      <w:tr w:rsidR="0086673C">
        <w:trPr>
          <w:trHeight w:val="410"/>
          <w:tblHeader/>
          <w:jc w:val="center"/>
        </w:trPr>
        <w:tc>
          <w:tcPr>
            <w:tcW w:w="3317" w:type="dxa"/>
            <w:vMerge/>
            <w:vAlign w:val="center"/>
          </w:tcPr>
          <w:p w:rsidR="0086673C" w:rsidRDefault="0086673C">
            <w:pPr>
              <w:spacing w:line="300" w:lineRule="exact"/>
              <w:jc w:val="left"/>
              <w:outlineLvl w:val="0"/>
              <w:rPr>
                <w:rFonts w:ascii="仿宋" w:eastAsia="仿宋" w:hAnsi="仿宋" w:cs="Times New Roman"/>
                <w:sz w:val="32"/>
                <w:szCs w:val="32"/>
              </w:rPr>
            </w:pPr>
          </w:p>
        </w:tc>
        <w:tc>
          <w:tcPr>
            <w:tcW w:w="1134" w:type="dxa"/>
            <w:vMerge/>
            <w:vAlign w:val="center"/>
          </w:tcPr>
          <w:p w:rsidR="0086673C" w:rsidRDefault="0086673C">
            <w:pPr>
              <w:spacing w:line="300" w:lineRule="exact"/>
              <w:jc w:val="left"/>
              <w:outlineLvl w:val="0"/>
              <w:rPr>
                <w:rFonts w:ascii="仿宋" w:eastAsia="仿宋" w:hAnsi="仿宋" w:cs="Times New Roman"/>
                <w:sz w:val="32"/>
                <w:szCs w:val="32"/>
              </w:rPr>
            </w:pPr>
          </w:p>
        </w:tc>
        <w:tc>
          <w:tcPr>
            <w:tcW w:w="1276" w:type="dxa"/>
            <w:vMerge/>
            <w:vAlign w:val="center"/>
          </w:tcPr>
          <w:p w:rsidR="0086673C" w:rsidRDefault="0086673C">
            <w:pPr>
              <w:spacing w:line="300" w:lineRule="exact"/>
              <w:jc w:val="left"/>
              <w:outlineLvl w:val="0"/>
              <w:rPr>
                <w:rFonts w:ascii="仿宋" w:eastAsia="仿宋" w:hAnsi="仿宋" w:cs="Times New Roman"/>
                <w:sz w:val="32"/>
                <w:szCs w:val="32"/>
              </w:rPr>
            </w:pPr>
          </w:p>
        </w:tc>
        <w:tc>
          <w:tcPr>
            <w:tcW w:w="2902" w:type="dxa"/>
            <w:vMerge/>
            <w:vAlign w:val="center"/>
          </w:tcPr>
          <w:p w:rsidR="0086673C" w:rsidRDefault="0086673C">
            <w:pPr>
              <w:spacing w:line="300" w:lineRule="exact"/>
              <w:jc w:val="left"/>
              <w:outlineLvl w:val="0"/>
              <w:rPr>
                <w:rFonts w:ascii="仿宋" w:eastAsia="仿宋" w:hAnsi="仿宋" w:cs="Times New Roman"/>
                <w:sz w:val="32"/>
                <w:szCs w:val="32"/>
              </w:rPr>
            </w:pPr>
          </w:p>
        </w:tc>
      </w:tr>
      <w:tr w:rsidR="0086673C">
        <w:trPr>
          <w:trHeight w:val="662"/>
          <w:jc w:val="center"/>
        </w:trPr>
        <w:tc>
          <w:tcPr>
            <w:tcW w:w="3317" w:type="dxa"/>
            <w:vAlign w:val="center"/>
          </w:tcPr>
          <w:p w:rsidR="0086673C" w:rsidRDefault="00E92ED8">
            <w:pPr>
              <w:spacing w:line="300" w:lineRule="exact"/>
              <w:jc w:val="center"/>
              <w:rPr>
                <w:rFonts w:ascii="仿宋" w:eastAsia="仿宋" w:hAnsi="仿宋" w:cs="Times New Roman"/>
                <w:sz w:val="32"/>
                <w:szCs w:val="32"/>
              </w:rPr>
            </w:pPr>
            <w:r>
              <w:rPr>
                <w:rFonts w:ascii="仿宋" w:eastAsia="仿宋" w:hAnsi="仿宋" w:cs="Times New Roman" w:hint="eastAsia"/>
                <w:sz w:val="32"/>
                <w:szCs w:val="32"/>
              </w:rPr>
              <w:t>道东堡乡人民政府</w:t>
            </w:r>
          </w:p>
        </w:tc>
        <w:tc>
          <w:tcPr>
            <w:tcW w:w="1134" w:type="dxa"/>
            <w:vAlign w:val="center"/>
          </w:tcPr>
          <w:p w:rsidR="0086673C" w:rsidRDefault="00E92ED8">
            <w:pPr>
              <w:spacing w:line="300" w:lineRule="exact"/>
              <w:jc w:val="center"/>
              <w:rPr>
                <w:rFonts w:ascii="仿宋" w:eastAsia="仿宋" w:hAnsi="仿宋" w:cs="Times New Roman"/>
                <w:sz w:val="32"/>
                <w:szCs w:val="32"/>
              </w:rPr>
            </w:pPr>
            <w:r>
              <w:rPr>
                <w:rFonts w:ascii="仿宋" w:eastAsia="仿宋" w:hAnsi="仿宋" w:cs="Times New Roman" w:hint="eastAsia"/>
                <w:sz w:val="32"/>
                <w:szCs w:val="32"/>
              </w:rPr>
              <w:t>行政</w:t>
            </w:r>
          </w:p>
        </w:tc>
        <w:tc>
          <w:tcPr>
            <w:tcW w:w="1276" w:type="dxa"/>
            <w:vAlign w:val="center"/>
          </w:tcPr>
          <w:p w:rsidR="0086673C" w:rsidRDefault="00E92ED8">
            <w:pPr>
              <w:spacing w:line="300" w:lineRule="exact"/>
              <w:jc w:val="center"/>
              <w:rPr>
                <w:rFonts w:ascii="仿宋" w:eastAsia="仿宋" w:hAnsi="仿宋" w:cs="Times New Roman"/>
                <w:sz w:val="32"/>
                <w:szCs w:val="32"/>
              </w:rPr>
            </w:pPr>
            <w:r>
              <w:rPr>
                <w:rFonts w:ascii="仿宋" w:eastAsia="仿宋" w:hAnsi="仿宋" w:cs="Times New Roman" w:hint="eastAsia"/>
                <w:sz w:val="32"/>
                <w:szCs w:val="32"/>
              </w:rPr>
              <w:t>正科</w:t>
            </w:r>
            <w:r>
              <w:rPr>
                <w:rFonts w:ascii="仿宋" w:eastAsia="仿宋" w:hAnsi="仿宋" w:cs="Times New Roman" w:hint="eastAsia"/>
                <w:sz w:val="32"/>
                <w:szCs w:val="32"/>
              </w:rPr>
              <w:t>级</w:t>
            </w:r>
          </w:p>
        </w:tc>
        <w:tc>
          <w:tcPr>
            <w:tcW w:w="2902" w:type="dxa"/>
            <w:vAlign w:val="center"/>
          </w:tcPr>
          <w:p w:rsidR="0086673C" w:rsidRDefault="00E92ED8">
            <w:pPr>
              <w:spacing w:line="300" w:lineRule="exact"/>
              <w:jc w:val="center"/>
              <w:rPr>
                <w:rFonts w:ascii="仿宋" w:eastAsia="仿宋" w:hAnsi="仿宋" w:cs="Times New Roman"/>
                <w:sz w:val="32"/>
                <w:szCs w:val="32"/>
              </w:rPr>
            </w:pPr>
            <w:r>
              <w:rPr>
                <w:rFonts w:ascii="仿宋" w:eastAsia="仿宋" w:hAnsi="仿宋" w:cs="Times New Roman" w:hint="eastAsia"/>
                <w:sz w:val="32"/>
                <w:szCs w:val="32"/>
              </w:rPr>
              <w:t>财政拨款</w:t>
            </w:r>
          </w:p>
        </w:tc>
      </w:tr>
    </w:tbl>
    <w:p w:rsidR="0086673C" w:rsidRDefault="00E92ED8">
      <w:pPr>
        <w:spacing w:line="560" w:lineRule="exact"/>
        <w:ind w:firstLine="640"/>
        <w:rPr>
          <w:rFonts w:ascii="黑体" w:eastAsia="黑体" w:hAnsi="黑体" w:cs="楷体"/>
          <w:bCs/>
          <w:sz w:val="32"/>
          <w:szCs w:val="32"/>
        </w:rPr>
      </w:pPr>
      <w:r>
        <w:rPr>
          <w:rFonts w:ascii="黑体" w:eastAsia="黑体" w:hAnsi="黑体" w:cs="黑体" w:hint="eastAsia"/>
          <w:b/>
          <w:bCs/>
          <w:sz w:val="32"/>
          <w:szCs w:val="32"/>
        </w:rPr>
        <w:t>二、</w:t>
      </w:r>
      <w:r>
        <w:rPr>
          <w:rFonts w:ascii="黑体" w:eastAsia="黑体" w:hAnsi="黑体" w:cs="黑体" w:hint="eastAsia"/>
          <w:bCs/>
          <w:sz w:val="32"/>
          <w:szCs w:val="32"/>
        </w:rPr>
        <w:t>部门预算安排的总体情况</w:t>
      </w:r>
    </w:p>
    <w:p w:rsidR="0086673C" w:rsidRDefault="00E92ED8">
      <w:pPr>
        <w:spacing w:line="560" w:lineRule="exact"/>
        <w:ind w:firstLine="640"/>
        <w:rPr>
          <w:rFonts w:ascii="仿宋" w:eastAsia="仿宋" w:hAnsi="仿宋" w:cs="Times New Roman"/>
          <w:sz w:val="32"/>
          <w:szCs w:val="32"/>
        </w:rPr>
      </w:pPr>
      <w:r>
        <w:rPr>
          <w:rFonts w:ascii="仿宋" w:eastAsia="仿宋" w:hAnsi="仿宋" w:cs="方正仿宋_GBK" w:hint="eastAsia"/>
          <w:sz w:val="32"/>
          <w:szCs w:val="32"/>
        </w:rPr>
        <w:t>按照预算管理有关规定，目前我部门预算的编制实行综合预</w:t>
      </w:r>
      <w:r>
        <w:rPr>
          <w:rFonts w:ascii="仿宋" w:eastAsia="仿宋" w:hAnsi="仿宋" w:cs="方正仿宋_GBK" w:hint="eastAsia"/>
          <w:sz w:val="32"/>
          <w:szCs w:val="32"/>
        </w:rPr>
        <w:lastRenderedPageBreak/>
        <w:t>算制度，即全部收入和支出都反映在预算中。</w:t>
      </w:r>
    </w:p>
    <w:p w:rsidR="0086673C" w:rsidRDefault="00E92ED8">
      <w:pPr>
        <w:spacing w:line="560" w:lineRule="exact"/>
        <w:ind w:firstLine="640"/>
        <w:rPr>
          <w:rFonts w:ascii="仿宋" w:eastAsia="仿宋" w:hAnsi="仿宋" w:cs="Times New Roman"/>
          <w:b/>
          <w:bCs/>
          <w:sz w:val="32"/>
          <w:szCs w:val="32"/>
        </w:rPr>
      </w:pPr>
      <w:r>
        <w:rPr>
          <w:rFonts w:ascii="仿宋" w:eastAsia="仿宋" w:hAnsi="仿宋" w:cs="楷体"/>
          <w:b/>
          <w:bCs/>
          <w:sz w:val="32"/>
          <w:szCs w:val="32"/>
        </w:rPr>
        <w:t>1</w:t>
      </w:r>
      <w:r>
        <w:rPr>
          <w:rFonts w:ascii="仿宋" w:eastAsia="仿宋" w:hAnsi="仿宋" w:cs="楷体" w:hint="eastAsia"/>
          <w:b/>
          <w:bCs/>
          <w:sz w:val="32"/>
          <w:szCs w:val="32"/>
        </w:rPr>
        <w:t>、收入说明</w:t>
      </w:r>
    </w:p>
    <w:p w:rsidR="0086673C" w:rsidRDefault="00E92ED8">
      <w:pPr>
        <w:spacing w:line="560" w:lineRule="exact"/>
        <w:ind w:firstLine="640"/>
        <w:rPr>
          <w:rFonts w:ascii="仿宋" w:eastAsia="仿宋" w:hAnsi="仿宋" w:cs="Times New Roman"/>
          <w:sz w:val="32"/>
          <w:szCs w:val="32"/>
        </w:rPr>
      </w:pPr>
      <w:r>
        <w:rPr>
          <w:rFonts w:ascii="仿宋" w:eastAsia="仿宋" w:hAnsi="仿宋" w:cs="Times New Roman" w:hint="eastAsia"/>
          <w:sz w:val="32"/>
          <w:szCs w:val="32"/>
        </w:rPr>
        <w:t>2021</w:t>
      </w:r>
      <w:r>
        <w:rPr>
          <w:rFonts w:ascii="仿宋" w:eastAsia="仿宋" w:hAnsi="仿宋" w:cs="方正仿宋_GBK" w:hint="eastAsia"/>
          <w:sz w:val="32"/>
          <w:szCs w:val="32"/>
        </w:rPr>
        <w:t>年预算收入</w:t>
      </w:r>
      <w:r>
        <w:rPr>
          <w:rFonts w:ascii="仿宋" w:eastAsia="仿宋" w:hAnsi="仿宋" w:cs="方正仿宋_GBK" w:hint="eastAsia"/>
          <w:sz w:val="32"/>
          <w:szCs w:val="32"/>
        </w:rPr>
        <w:t>1009.46</w:t>
      </w:r>
      <w:r>
        <w:rPr>
          <w:rFonts w:ascii="仿宋" w:eastAsia="仿宋" w:hAnsi="仿宋" w:cs="方正仿宋_GBK" w:hint="eastAsia"/>
          <w:sz w:val="32"/>
          <w:szCs w:val="32"/>
        </w:rPr>
        <w:t>万元，其中：一般公共预算收入</w:t>
      </w:r>
      <w:r>
        <w:rPr>
          <w:rFonts w:ascii="仿宋" w:eastAsia="仿宋" w:hAnsi="仿宋" w:cs="方正仿宋_GBK" w:hint="eastAsia"/>
          <w:sz w:val="32"/>
          <w:szCs w:val="32"/>
        </w:rPr>
        <w:t>1009.46</w:t>
      </w:r>
      <w:r>
        <w:rPr>
          <w:rFonts w:ascii="仿宋" w:eastAsia="仿宋" w:hAnsi="仿宋" w:cs="方正仿宋_GBK" w:hint="eastAsia"/>
          <w:sz w:val="32"/>
          <w:szCs w:val="32"/>
        </w:rPr>
        <w:t>万元，政府性基金收入</w:t>
      </w:r>
      <w:r>
        <w:rPr>
          <w:rFonts w:ascii="仿宋" w:eastAsia="仿宋" w:hAnsi="仿宋" w:cs="方正仿宋_GBK"/>
          <w:sz w:val="32"/>
          <w:szCs w:val="32"/>
        </w:rPr>
        <w:t>0</w:t>
      </w:r>
      <w:r>
        <w:rPr>
          <w:rFonts w:ascii="仿宋" w:eastAsia="仿宋" w:hAnsi="仿宋" w:cs="方正仿宋_GBK" w:hint="eastAsia"/>
          <w:sz w:val="32"/>
          <w:szCs w:val="32"/>
        </w:rPr>
        <w:t>万元，国有资本经营收入</w:t>
      </w:r>
      <w:r>
        <w:rPr>
          <w:rFonts w:ascii="仿宋" w:eastAsia="仿宋" w:hAnsi="仿宋" w:cs="方正仿宋_GBK"/>
          <w:sz w:val="32"/>
          <w:szCs w:val="32"/>
        </w:rPr>
        <w:t>0</w:t>
      </w:r>
      <w:r>
        <w:rPr>
          <w:rFonts w:ascii="仿宋" w:eastAsia="仿宋" w:hAnsi="仿宋" w:cs="方正仿宋_GBK" w:hint="eastAsia"/>
          <w:sz w:val="32"/>
          <w:szCs w:val="32"/>
        </w:rPr>
        <w:t>万元，事业收入</w:t>
      </w:r>
      <w:r>
        <w:rPr>
          <w:rFonts w:ascii="仿宋" w:eastAsia="仿宋" w:hAnsi="仿宋" w:cs="方正仿宋_GBK"/>
          <w:sz w:val="32"/>
          <w:szCs w:val="32"/>
        </w:rPr>
        <w:t>0</w:t>
      </w:r>
      <w:r>
        <w:rPr>
          <w:rFonts w:ascii="仿宋" w:eastAsia="仿宋" w:hAnsi="仿宋" w:cs="方正仿宋_GBK" w:hint="eastAsia"/>
          <w:sz w:val="32"/>
          <w:szCs w:val="32"/>
        </w:rPr>
        <w:t>万元，其他收入</w:t>
      </w:r>
      <w:r>
        <w:rPr>
          <w:rFonts w:ascii="仿宋" w:eastAsia="仿宋" w:hAnsi="仿宋" w:cs="方正仿宋_GBK"/>
          <w:sz w:val="32"/>
          <w:szCs w:val="32"/>
        </w:rPr>
        <w:t>0</w:t>
      </w:r>
      <w:r>
        <w:rPr>
          <w:rFonts w:ascii="仿宋" w:eastAsia="仿宋" w:hAnsi="仿宋" w:cs="方正仿宋_GBK" w:hint="eastAsia"/>
          <w:sz w:val="32"/>
          <w:szCs w:val="32"/>
        </w:rPr>
        <w:t>万元。</w:t>
      </w:r>
    </w:p>
    <w:p w:rsidR="0086673C" w:rsidRDefault="00E92ED8">
      <w:pPr>
        <w:spacing w:line="560" w:lineRule="exact"/>
        <w:ind w:firstLine="640"/>
        <w:rPr>
          <w:rFonts w:ascii="仿宋" w:eastAsia="仿宋" w:hAnsi="仿宋" w:cs="Times New Roman"/>
          <w:b/>
          <w:bCs/>
          <w:sz w:val="32"/>
          <w:szCs w:val="32"/>
        </w:rPr>
      </w:pPr>
      <w:r>
        <w:rPr>
          <w:rFonts w:ascii="仿宋" w:eastAsia="仿宋" w:hAnsi="仿宋" w:cs="楷体"/>
          <w:b/>
          <w:bCs/>
          <w:sz w:val="32"/>
          <w:szCs w:val="32"/>
        </w:rPr>
        <w:t>2</w:t>
      </w:r>
      <w:r>
        <w:rPr>
          <w:rFonts w:ascii="仿宋" w:eastAsia="仿宋" w:hAnsi="仿宋" w:cs="楷体" w:hint="eastAsia"/>
          <w:b/>
          <w:bCs/>
          <w:sz w:val="32"/>
          <w:szCs w:val="32"/>
        </w:rPr>
        <w:t>、支出说明</w:t>
      </w:r>
    </w:p>
    <w:p w:rsidR="0086673C" w:rsidRDefault="00E92ED8">
      <w:pPr>
        <w:spacing w:line="560" w:lineRule="exact"/>
        <w:ind w:firstLine="640"/>
        <w:rPr>
          <w:rFonts w:ascii="仿宋" w:eastAsia="仿宋" w:hAnsi="仿宋" w:cs="仿宋"/>
          <w:sz w:val="32"/>
          <w:szCs w:val="32"/>
        </w:rPr>
      </w:pPr>
      <w:r>
        <w:rPr>
          <w:rFonts w:ascii="仿宋" w:eastAsia="仿宋" w:hAnsi="仿宋" w:cs="Times New Roman" w:hint="eastAsia"/>
          <w:sz w:val="32"/>
          <w:szCs w:val="32"/>
        </w:rPr>
        <w:t>2021</w:t>
      </w:r>
      <w:r>
        <w:rPr>
          <w:rFonts w:ascii="仿宋" w:eastAsia="仿宋" w:hAnsi="仿宋" w:cs="方正仿宋_GBK" w:hint="eastAsia"/>
          <w:sz w:val="32"/>
          <w:szCs w:val="32"/>
        </w:rPr>
        <w:t>年支出预算</w:t>
      </w:r>
      <w:r>
        <w:rPr>
          <w:rFonts w:ascii="仿宋" w:eastAsia="仿宋" w:hAnsi="仿宋" w:cs="方正仿宋_GBK" w:hint="eastAsia"/>
          <w:sz w:val="32"/>
          <w:szCs w:val="32"/>
        </w:rPr>
        <w:t>1009.46</w:t>
      </w:r>
      <w:r>
        <w:rPr>
          <w:rFonts w:ascii="仿宋" w:eastAsia="仿宋" w:hAnsi="仿宋" w:cs="方正仿宋_GBK" w:hint="eastAsia"/>
          <w:sz w:val="32"/>
          <w:szCs w:val="32"/>
        </w:rPr>
        <w:t>万元，其中基本支出</w:t>
      </w:r>
      <w:r>
        <w:rPr>
          <w:rFonts w:ascii="仿宋" w:eastAsia="仿宋" w:hAnsi="仿宋" w:cs="方正仿宋_GBK" w:hint="eastAsia"/>
          <w:sz w:val="32"/>
          <w:szCs w:val="32"/>
        </w:rPr>
        <w:t>360.61</w:t>
      </w:r>
      <w:r>
        <w:rPr>
          <w:rFonts w:ascii="仿宋" w:eastAsia="仿宋" w:hAnsi="仿宋" w:cs="方正仿宋_GBK" w:hint="eastAsia"/>
          <w:sz w:val="32"/>
          <w:szCs w:val="32"/>
        </w:rPr>
        <w:t>万元，包括人员经费和日常公用经费；项目支出</w:t>
      </w:r>
      <w:r>
        <w:rPr>
          <w:rFonts w:ascii="仿宋" w:eastAsia="仿宋" w:hAnsi="仿宋" w:cs="方正仿宋_GBK" w:hint="eastAsia"/>
          <w:sz w:val="32"/>
          <w:szCs w:val="32"/>
        </w:rPr>
        <w:t>648.85</w:t>
      </w:r>
      <w:r>
        <w:rPr>
          <w:rFonts w:ascii="仿宋" w:eastAsia="仿宋" w:hAnsi="仿宋" w:cs="仿宋" w:hint="eastAsia"/>
          <w:sz w:val="32"/>
          <w:szCs w:val="32"/>
        </w:rPr>
        <w:t>万元</w:t>
      </w:r>
      <w:r>
        <w:rPr>
          <w:rFonts w:ascii="仿宋" w:eastAsia="仿宋" w:hAnsi="仿宋" w:cs="仿宋"/>
          <w:sz w:val="32"/>
          <w:szCs w:val="32"/>
        </w:rPr>
        <w:t>.</w:t>
      </w:r>
    </w:p>
    <w:p w:rsidR="0086673C" w:rsidRDefault="00E92ED8">
      <w:pPr>
        <w:spacing w:line="560" w:lineRule="exact"/>
        <w:ind w:firstLine="640"/>
        <w:rPr>
          <w:rFonts w:ascii="仿宋" w:eastAsia="仿宋" w:hAnsi="仿宋" w:cs="Times New Roman"/>
          <w:b/>
          <w:bCs/>
          <w:sz w:val="32"/>
          <w:szCs w:val="32"/>
        </w:rPr>
      </w:pPr>
      <w:r>
        <w:rPr>
          <w:rFonts w:ascii="仿宋" w:eastAsia="仿宋" w:hAnsi="仿宋" w:cs="楷体"/>
          <w:b/>
          <w:bCs/>
          <w:sz w:val="32"/>
          <w:szCs w:val="32"/>
        </w:rPr>
        <w:t>3</w:t>
      </w:r>
      <w:r>
        <w:rPr>
          <w:rFonts w:ascii="仿宋" w:eastAsia="仿宋" w:hAnsi="仿宋" w:cs="楷体" w:hint="eastAsia"/>
          <w:b/>
          <w:bCs/>
          <w:sz w:val="32"/>
          <w:szCs w:val="32"/>
        </w:rPr>
        <w:t>、比上年增减变化情况</w:t>
      </w:r>
    </w:p>
    <w:p w:rsidR="0086673C" w:rsidRDefault="00E92ED8">
      <w:pPr>
        <w:spacing w:line="560" w:lineRule="exact"/>
        <w:ind w:firstLine="640"/>
        <w:rPr>
          <w:rFonts w:ascii="仿宋" w:eastAsia="仿宋" w:hAnsi="仿宋" w:cs="Times New Roman"/>
          <w:sz w:val="32"/>
          <w:szCs w:val="32"/>
        </w:rPr>
      </w:pPr>
      <w:r>
        <w:rPr>
          <w:rFonts w:ascii="仿宋" w:eastAsia="仿宋" w:hAnsi="仿宋" w:cs="Times New Roman" w:hint="eastAsia"/>
          <w:sz w:val="32"/>
          <w:szCs w:val="32"/>
        </w:rPr>
        <w:t>2021</w:t>
      </w:r>
      <w:r>
        <w:rPr>
          <w:rFonts w:ascii="仿宋" w:eastAsia="仿宋" w:hAnsi="仿宋" w:cs="方正仿宋_GBK" w:hint="eastAsia"/>
          <w:sz w:val="32"/>
          <w:szCs w:val="32"/>
        </w:rPr>
        <w:t>年预算收支安排</w:t>
      </w:r>
      <w:r>
        <w:rPr>
          <w:rFonts w:ascii="仿宋" w:eastAsia="仿宋" w:hAnsi="仿宋" w:cs="方正仿宋_GBK" w:hint="eastAsia"/>
          <w:sz w:val="32"/>
          <w:szCs w:val="32"/>
        </w:rPr>
        <w:t>1009.46</w:t>
      </w:r>
      <w:r>
        <w:rPr>
          <w:rFonts w:ascii="仿宋" w:eastAsia="仿宋" w:hAnsi="仿宋" w:cs="方正仿宋_GBK" w:hint="eastAsia"/>
          <w:sz w:val="32"/>
          <w:szCs w:val="32"/>
        </w:rPr>
        <w:t>万元，较</w:t>
      </w:r>
      <w:r>
        <w:rPr>
          <w:rFonts w:ascii="仿宋" w:eastAsia="仿宋" w:hAnsi="仿宋" w:cs="Times New Roman"/>
          <w:sz w:val="32"/>
          <w:szCs w:val="32"/>
        </w:rPr>
        <w:t>20</w:t>
      </w:r>
      <w:r>
        <w:rPr>
          <w:rFonts w:ascii="仿宋" w:eastAsia="仿宋" w:hAnsi="仿宋" w:cs="Times New Roman" w:hint="eastAsia"/>
          <w:sz w:val="32"/>
          <w:szCs w:val="32"/>
        </w:rPr>
        <w:t>20</w:t>
      </w:r>
      <w:r>
        <w:rPr>
          <w:rFonts w:ascii="仿宋" w:eastAsia="仿宋" w:hAnsi="仿宋" w:cs="方正仿宋_GBK" w:hint="eastAsia"/>
          <w:sz w:val="32"/>
          <w:szCs w:val="32"/>
        </w:rPr>
        <w:t>年预算增加</w:t>
      </w:r>
      <w:r>
        <w:rPr>
          <w:rFonts w:ascii="仿宋" w:eastAsia="仿宋" w:hAnsi="仿宋" w:cs="方正仿宋_GBK" w:hint="eastAsia"/>
          <w:sz w:val="32"/>
          <w:szCs w:val="32"/>
        </w:rPr>
        <w:t>477.09</w:t>
      </w:r>
      <w:r>
        <w:rPr>
          <w:rFonts w:ascii="仿宋" w:eastAsia="仿宋" w:hAnsi="仿宋" w:cs="方正仿宋_GBK" w:hint="eastAsia"/>
          <w:sz w:val="32"/>
          <w:szCs w:val="32"/>
        </w:rPr>
        <w:t>万元，其中：项目支出增加</w:t>
      </w:r>
      <w:r>
        <w:rPr>
          <w:rFonts w:ascii="仿宋" w:eastAsia="仿宋" w:hAnsi="仿宋" w:cs="方正仿宋_GBK" w:hint="eastAsia"/>
          <w:sz w:val="32"/>
          <w:szCs w:val="32"/>
        </w:rPr>
        <w:t>480.92</w:t>
      </w:r>
      <w:r>
        <w:rPr>
          <w:rFonts w:ascii="仿宋" w:eastAsia="仿宋" w:hAnsi="仿宋" w:cs="方正仿宋_GBK" w:hint="eastAsia"/>
          <w:sz w:val="32"/>
          <w:szCs w:val="32"/>
        </w:rPr>
        <w:t>万元，主要是乡镇和村级转移支付增加</w:t>
      </w:r>
      <w:r>
        <w:rPr>
          <w:rFonts w:ascii="仿宋" w:eastAsia="仿宋" w:hAnsi="仿宋" w:cs="方正仿宋_GBK" w:hint="eastAsia"/>
          <w:sz w:val="32"/>
          <w:szCs w:val="32"/>
        </w:rPr>
        <w:t>和项目增加</w:t>
      </w:r>
      <w:r>
        <w:rPr>
          <w:rFonts w:ascii="仿宋" w:eastAsia="仿宋" w:hAnsi="仿宋" w:cs="方正仿宋_GBK" w:hint="eastAsia"/>
          <w:sz w:val="32"/>
          <w:szCs w:val="32"/>
        </w:rPr>
        <w:t>。</w:t>
      </w:r>
    </w:p>
    <w:p w:rsidR="0086673C" w:rsidRDefault="00E92ED8">
      <w:pPr>
        <w:autoSpaceDE w:val="0"/>
        <w:autoSpaceDN w:val="0"/>
        <w:adjustRightInd w:val="0"/>
        <w:spacing w:line="560" w:lineRule="exact"/>
        <w:ind w:left="198" w:firstLineChars="200" w:firstLine="643"/>
        <w:jc w:val="left"/>
        <w:rPr>
          <w:rFonts w:ascii="黑体" w:eastAsia="黑体" w:hAnsi="黑体" w:cs="黑体"/>
          <w:bCs/>
          <w:sz w:val="32"/>
          <w:szCs w:val="32"/>
        </w:rPr>
      </w:pPr>
      <w:r>
        <w:rPr>
          <w:rFonts w:ascii="黑体" w:eastAsia="黑体" w:hAnsi="黑体" w:cs="黑体" w:hint="eastAsia"/>
          <w:b/>
          <w:bCs/>
          <w:sz w:val="32"/>
          <w:szCs w:val="32"/>
        </w:rPr>
        <w:t>三、</w:t>
      </w:r>
      <w:r>
        <w:rPr>
          <w:rFonts w:ascii="黑体" w:eastAsia="黑体" w:hAnsi="黑体" w:cs="黑体" w:hint="eastAsia"/>
          <w:bCs/>
          <w:sz w:val="32"/>
          <w:szCs w:val="32"/>
        </w:rPr>
        <w:t>机关运行经费安排情况</w:t>
      </w:r>
    </w:p>
    <w:p w:rsidR="0086673C" w:rsidRDefault="00E92ED8">
      <w:pPr>
        <w:autoSpaceDE w:val="0"/>
        <w:autoSpaceDN w:val="0"/>
        <w:adjustRightInd w:val="0"/>
        <w:spacing w:line="560" w:lineRule="exact"/>
        <w:ind w:left="198" w:firstLineChars="200" w:firstLine="640"/>
        <w:jc w:val="left"/>
        <w:rPr>
          <w:rFonts w:ascii="仿宋" w:eastAsia="仿宋" w:hAnsi="仿宋" w:cs="方正仿宋_GBK"/>
          <w:sz w:val="32"/>
          <w:szCs w:val="32"/>
        </w:rPr>
      </w:pPr>
      <w:r>
        <w:rPr>
          <w:rFonts w:ascii="仿宋" w:eastAsia="仿宋" w:hAnsi="仿宋" w:cs="方正仿宋_GBK" w:hint="eastAsia"/>
          <w:sz w:val="32"/>
          <w:szCs w:val="32"/>
        </w:rPr>
        <w:t>机关运行经费共计安排</w:t>
      </w:r>
      <w:r>
        <w:rPr>
          <w:rFonts w:ascii="仿宋" w:eastAsia="仿宋" w:hAnsi="仿宋" w:cs="方正仿宋_GBK" w:hint="eastAsia"/>
          <w:sz w:val="32"/>
          <w:szCs w:val="32"/>
        </w:rPr>
        <w:t>3</w:t>
      </w:r>
      <w:r>
        <w:rPr>
          <w:rFonts w:ascii="仿宋" w:eastAsia="仿宋" w:hAnsi="仿宋" w:cs="方正仿宋_GBK" w:hint="eastAsia"/>
          <w:sz w:val="32"/>
          <w:szCs w:val="32"/>
        </w:rPr>
        <w:t>5</w:t>
      </w:r>
      <w:r>
        <w:rPr>
          <w:rFonts w:ascii="仿宋" w:eastAsia="仿宋" w:hAnsi="仿宋" w:cs="方正仿宋_GBK" w:hint="eastAsia"/>
          <w:sz w:val="32"/>
          <w:szCs w:val="32"/>
        </w:rPr>
        <w:t>.48</w:t>
      </w:r>
      <w:r>
        <w:rPr>
          <w:rFonts w:ascii="仿宋" w:eastAsia="仿宋" w:hAnsi="仿宋" w:cs="方正仿宋_GBK" w:hint="eastAsia"/>
          <w:sz w:val="32"/>
          <w:szCs w:val="32"/>
        </w:rPr>
        <w:t>万元，主要用办公费、差旅费、水费、电费、其他支出等</w:t>
      </w:r>
      <w:r>
        <w:rPr>
          <w:rFonts w:ascii="仿宋" w:eastAsia="仿宋" w:hAnsi="仿宋" w:cs="方正仿宋_GBK" w:hint="eastAsia"/>
          <w:sz w:val="32"/>
          <w:szCs w:val="32"/>
        </w:rPr>
        <w:t>.</w:t>
      </w:r>
    </w:p>
    <w:p w:rsidR="0086673C" w:rsidRDefault="00E92ED8">
      <w:pPr>
        <w:autoSpaceDE w:val="0"/>
        <w:autoSpaceDN w:val="0"/>
        <w:adjustRightInd w:val="0"/>
        <w:spacing w:line="560" w:lineRule="exact"/>
        <w:ind w:left="198" w:firstLineChars="200" w:firstLine="643"/>
        <w:jc w:val="left"/>
        <w:rPr>
          <w:rFonts w:ascii="黑体" w:eastAsia="黑体" w:hAnsi="黑体" w:cs="黑体"/>
          <w:b/>
          <w:bCs/>
          <w:sz w:val="32"/>
          <w:szCs w:val="32"/>
        </w:rPr>
      </w:pPr>
      <w:r>
        <w:rPr>
          <w:rFonts w:ascii="黑体" w:eastAsia="黑体" w:hAnsi="黑体" w:cs="黑体" w:hint="eastAsia"/>
          <w:b/>
          <w:bCs/>
          <w:sz w:val="32"/>
          <w:szCs w:val="32"/>
        </w:rPr>
        <w:t>四</w:t>
      </w:r>
      <w:r>
        <w:rPr>
          <w:rFonts w:ascii="黑体" w:eastAsia="黑体" w:hAnsi="黑体" w:cs="黑体" w:hint="eastAsia"/>
          <w:bCs/>
          <w:sz w:val="32"/>
          <w:szCs w:val="32"/>
        </w:rPr>
        <w:t>、财政拨款“三公”经费预算情况及增减变化原因</w:t>
      </w:r>
    </w:p>
    <w:p w:rsidR="0086673C" w:rsidRDefault="00E92ED8">
      <w:pPr>
        <w:autoSpaceDE w:val="0"/>
        <w:autoSpaceDN w:val="0"/>
        <w:adjustRightInd w:val="0"/>
        <w:spacing w:line="560" w:lineRule="exact"/>
        <w:ind w:left="198" w:firstLineChars="200" w:firstLine="640"/>
        <w:rPr>
          <w:rFonts w:ascii="仿宋" w:eastAsia="仿宋" w:hAnsi="仿宋" w:cs="黑体"/>
          <w:b/>
          <w:bCs/>
          <w:sz w:val="32"/>
          <w:szCs w:val="32"/>
        </w:rPr>
        <w:sectPr w:rsidR="0086673C">
          <w:headerReference w:type="default" r:id="rId7"/>
          <w:footerReference w:type="default" r:id="rId8"/>
          <w:pgSz w:w="11906" w:h="16838"/>
          <w:pgMar w:top="2098" w:right="1474" w:bottom="1984" w:left="1587" w:header="851" w:footer="992" w:gutter="0"/>
          <w:cols w:space="0"/>
          <w:docGrid w:type="lines" w:linePitch="315"/>
        </w:sectPr>
      </w:pPr>
      <w:r>
        <w:rPr>
          <w:rFonts w:ascii="仿宋" w:eastAsia="仿宋" w:hAnsi="仿宋" w:cs="Times New Roman" w:hint="eastAsia"/>
          <w:sz w:val="32"/>
          <w:szCs w:val="32"/>
        </w:rPr>
        <w:t>2021</w:t>
      </w:r>
      <w:r>
        <w:rPr>
          <w:rFonts w:ascii="仿宋" w:eastAsia="仿宋" w:hAnsi="仿宋" w:cs="方正仿宋_GBK" w:hint="eastAsia"/>
          <w:sz w:val="32"/>
          <w:szCs w:val="32"/>
        </w:rPr>
        <w:t>年，我单位</w:t>
      </w:r>
      <w:r>
        <w:rPr>
          <w:rFonts w:ascii="仿宋" w:eastAsia="仿宋" w:hAnsi="仿宋" w:cs="Times New Roman" w:hint="eastAsia"/>
          <w:sz w:val="32"/>
          <w:szCs w:val="32"/>
        </w:rPr>
        <w:t>“</w:t>
      </w:r>
      <w:r>
        <w:rPr>
          <w:rFonts w:ascii="仿宋" w:eastAsia="仿宋" w:hAnsi="仿宋" w:cs="方正仿宋_GBK" w:hint="eastAsia"/>
          <w:sz w:val="32"/>
          <w:szCs w:val="32"/>
        </w:rPr>
        <w:t>三公</w:t>
      </w:r>
      <w:r>
        <w:rPr>
          <w:rFonts w:ascii="仿宋" w:eastAsia="仿宋" w:hAnsi="仿宋" w:cs="Times New Roman" w:hint="eastAsia"/>
          <w:sz w:val="32"/>
          <w:szCs w:val="32"/>
        </w:rPr>
        <w:t>”</w:t>
      </w:r>
      <w:r>
        <w:rPr>
          <w:rFonts w:ascii="仿宋" w:eastAsia="仿宋" w:hAnsi="仿宋" w:cs="方正仿宋_GBK" w:hint="eastAsia"/>
          <w:sz w:val="32"/>
          <w:szCs w:val="32"/>
        </w:rPr>
        <w:t>经费预算安排</w:t>
      </w:r>
      <w:r>
        <w:rPr>
          <w:rFonts w:ascii="仿宋" w:eastAsia="仿宋" w:hAnsi="仿宋" w:cs="方正仿宋_GBK" w:hint="eastAsia"/>
          <w:sz w:val="32"/>
          <w:szCs w:val="32"/>
        </w:rPr>
        <w:t>0</w:t>
      </w:r>
      <w:r>
        <w:rPr>
          <w:rFonts w:ascii="仿宋" w:eastAsia="仿宋" w:hAnsi="仿宋" w:cs="方正仿宋_GBK" w:hint="eastAsia"/>
          <w:sz w:val="32"/>
          <w:szCs w:val="32"/>
        </w:rPr>
        <w:t>万元，其中因公出国（境）费</w:t>
      </w:r>
      <w:r>
        <w:rPr>
          <w:rFonts w:ascii="仿宋" w:eastAsia="仿宋" w:hAnsi="仿宋" w:cs="方正仿宋_GBK"/>
          <w:sz w:val="32"/>
          <w:szCs w:val="32"/>
        </w:rPr>
        <w:t>0</w:t>
      </w:r>
      <w:r>
        <w:rPr>
          <w:rFonts w:ascii="仿宋" w:eastAsia="仿宋" w:hAnsi="仿宋" w:cs="方正仿宋_GBK" w:hint="eastAsia"/>
          <w:sz w:val="32"/>
          <w:szCs w:val="32"/>
        </w:rPr>
        <w:t>万元</w:t>
      </w:r>
      <w:r>
        <w:rPr>
          <w:rFonts w:ascii="仿宋" w:eastAsia="仿宋" w:hAnsi="仿宋" w:cs="方正仿宋_GBK" w:hint="eastAsia"/>
          <w:sz w:val="32"/>
          <w:szCs w:val="32"/>
        </w:rPr>
        <w:t>，</w:t>
      </w:r>
      <w:r>
        <w:rPr>
          <w:rFonts w:ascii="仿宋" w:eastAsia="仿宋" w:hAnsi="仿宋" w:cs="方正仿宋_GBK" w:hint="eastAsia"/>
          <w:sz w:val="32"/>
          <w:szCs w:val="32"/>
        </w:rPr>
        <w:t>与上年持平；公务用车购置及运维费</w:t>
      </w:r>
      <w:r>
        <w:rPr>
          <w:rFonts w:ascii="仿宋" w:eastAsia="仿宋" w:hAnsi="仿宋" w:cs="方正仿宋_GBK" w:hint="eastAsia"/>
          <w:sz w:val="32"/>
          <w:szCs w:val="32"/>
        </w:rPr>
        <w:t>0</w:t>
      </w:r>
      <w:r>
        <w:rPr>
          <w:rFonts w:ascii="仿宋" w:eastAsia="仿宋" w:hAnsi="仿宋" w:cs="方正仿宋_GBK" w:hint="eastAsia"/>
          <w:sz w:val="32"/>
          <w:szCs w:val="32"/>
        </w:rPr>
        <w:t>万元（其中：公务用车购置费为</w:t>
      </w:r>
      <w:r>
        <w:rPr>
          <w:rFonts w:ascii="仿宋" w:eastAsia="仿宋" w:hAnsi="仿宋" w:cs="方正仿宋_GBK"/>
          <w:sz w:val="32"/>
          <w:szCs w:val="32"/>
        </w:rPr>
        <w:t>0</w:t>
      </w:r>
      <w:r>
        <w:rPr>
          <w:rFonts w:ascii="仿宋" w:eastAsia="仿宋" w:hAnsi="仿宋" w:cs="方正仿宋_GBK" w:hint="eastAsia"/>
          <w:sz w:val="32"/>
          <w:szCs w:val="32"/>
        </w:rPr>
        <w:t>万元，公务用车运行费</w:t>
      </w:r>
      <w:r>
        <w:rPr>
          <w:rFonts w:ascii="仿宋" w:eastAsia="仿宋" w:hAnsi="仿宋" w:cs="方正仿宋_GBK" w:hint="eastAsia"/>
          <w:sz w:val="32"/>
          <w:szCs w:val="32"/>
        </w:rPr>
        <w:t>0</w:t>
      </w:r>
      <w:r>
        <w:rPr>
          <w:rFonts w:ascii="仿宋" w:eastAsia="仿宋" w:hAnsi="仿宋" w:cs="方正仿宋_GBK" w:hint="eastAsia"/>
          <w:sz w:val="32"/>
          <w:szCs w:val="32"/>
        </w:rPr>
        <w:t>万元</w:t>
      </w:r>
      <w:r>
        <w:rPr>
          <w:rFonts w:ascii="仿宋" w:eastAsia="仿宋" w:hAnsi="仿宋" w:cs="Times New Roman"/>
          <w:sz w:val="32"/>
          <w:szCs w:val="32"/>
        </w:rPr>
        <w:t>)</w:t>
      </w:r>
      <w:r>
        <w:rPr>
          <w:rFonts w:ascii="仿宋" w:eastAsia="仿宋" w:hAnsi="仿宋" w:cs="方正仿宋_GBK" w:hint="eastAsia"/>
          <w:sz w:val="32"/>
          <w:szCs w:val="32"/>
        </w:rPr>
        <w:t>与上年持平；公务接待费</w:t>
      </w:r>
      <w:r>
        <w:rPr>
          <w:rFonts w:ascii="仿宋" w:eastAsia="仿宋" w:hAnsi="仿宋" w:cs="方正仿宋_GBK"/>
          <w:sz w:val="32"/>
          <w:szCs w:val="32"/>
        </w:rPr>
        <w:t>0</w:t>
      </w:r>
      <w:r>
        <w:rPr>
          <w:rFonts w:ascii="仿宋" w:eastAsia="仿宋" w:hAnsi="仿宋" w:cs="方正仿宋_GBK" w:hint="eastAsia"/>
          <w:sz w:val="32"/>
          <w:szCs w:val="32"/>
        </w:rPr>
        <w:t>万元。与上年持平。</w:t>
      </w:r>
    </w:p>
    <w:p w:rsidR="0086673C" w:rsidRDefault="00E92ED8">
      <w:pPr>
        <w:numPr>
          <w:ilvl w:val="0"/>
          <w:numId w:val="2"/>
        </w:numPr>
        <w:spacing w:line="560" w:lineRule="exact"/>
        <w:ind w:firstLine="640"/>
        <w:rPr>
          <w:rFonts w:ascii="仿宋" w:eastAsia="仿宋" w:hAnsi="仿宋" w:cs="黑体"/>
          <w:bCs/>
          <w:sz w:val="32"/>
          <w:szCs w:val="32"/>
        </w:rPr>
      </w:pPr>
      <w:r>
        <w:rPr>
          <w:rFonts w:ascii="仿宋" w:eastAsia="仿宋" w:hAnsi="仿宋" w:cs="黑体" w:hint="eastAsia"/>
          <w:bCs/>
          <w:sz w:val="32"/>
          <w:szCs w:val="32"/>
        </w:rPr>
        <w:lastRenderedPageBreak/>
        <w:t>绩效预算信息</w:t>
      </w:r>
    </w:p>
    <w:p w:rsidR="0086673C" w:rsidRDefault="00E92ED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4"/>
        <w:rPr>
          <w:rFonts w:ascii="仿宋" w:eastAsia="仿宋" w:hAnsi="仿宋" w:cs="仿宋"/>
          <w:sz w:val="32"/>
          <w:szCs w:val="32"/>
        </w:rPr>
      </w:pPr>
      <w:r>
        <w:rPr>
          <w:rFonts w:ascii="仿宋" w:eastAsia="仿宋" w:hAnsi="仿宋" w:cs="仿宋" w:hint="eastAsia"/>
          <w:b/>
          <w:bCs/>
          <w:sz w:val="32"/>
          <w:szCs w:val="32"/>
        </w:rPr>
        <w:t>（一）</w:t>
      </w:r>
      <w:r>
        <w:rPr>
          <w:rFonts w:ascii="仿宋" w:eastAsia="仿宋" w:hAnsi="仿宋" w:cs="仿宋" w:hint="eastAsia"/>
          <w:b/>
          <w:bCs/>
          <w:sz w:val="32"/>
          <w:szCs w:val="32"/>
        </w:rPr>
        <w:t>总体绩效目标：</w:t>
      </w:r>
    </w:p>
    <w:p w:rsidR="0086673C" w:rsidRDefault="00E92ED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、制定本行政和区域内的经济和社会发展计划，大力培育、发展各类经济服务实体和社会中介组织，推动农村社会化服务体系的发展与完善。</w:t>
      </w:r>
    </w:p>
    <w:p w:rsidR="0086673C" w:rsidRDefault="00E92ED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、加强土地管理、镇村规划建设、生态和生活环境管理与保护。</w:t>
      </w:r>
    </w:p>
    <w:p w:rsidR="0086673C" w:rsidRDefault="00E92ED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、依法管理镇财政，负责本级财政预决算。</w:t>
      </w:r>
    </w:p>
    <w:p w:rsidR="0086673C" w:rsidRDefault="00E92ED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、管理和发展文化教育、农业技术、广播、文化、体育、卫生等事业。</w:t>
      </w:r>
    </w:p>
    <w:p w:rsidR="0086673C" w:rsidRDefault="00E92ED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、保护国有、集体、个人合法财产和公民的人身权利。</w:t>
      </w:r>
    </w:p>
    <w:p w:rsidR="0086673C" w:rsidRDefault="00E92ED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、开展社会主义民主法制教育，协调管理本区域内的司法、公安、工商、税务、交通、邮电和电力排灌、金融等部门的工作。</w:t>
      </w:r>
    </w:p>
    <w:p w:rsidR="0086673C" w:rsidRDefault="00E92ED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、加强社会治安，调节民事纠纷。保护妇女、儿童和老年人的合法权益。</w:t>
      </w:r>
    </w:p>
    <w:p w:rsidR="0086673C" w:rsidRDefault="00E92ED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0"/>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hint="eastAsia"/>
          <w:sz w:val="32"/>
          <w:szCs w:val="32"/>
        </w:rPr>
        <w:t>、执行计划生育政策，控制人口增长。</w:t>
      </w:r>
    </w:p>
    <w:p w:rsidR="0086673C" w:rsidRDefault="00E92ED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0"/>
        <w:rPr>
          <w:rFonts w:ascii="仿宋" w:eastAsia="仿宋" w:hAnsi="仿宋" w:cs="仿宋"/>
          <w:sz w:val="32"/>
          <w:szCs w:val="32"/>
        </w:rPr>
      </w:pPr>
      <w:r>
        <w:rPr>
          <w:rFonts w:ascii="仿宋" w:eastAsia="仿宋" w:hAnsi="仿宋" w:cs="仿宋" w:hint="eastAsia"/>
          <w:sz w:val="32"/>
          <w:szCs w:val="32"/>
        </w:rPr>
        <w:t>9</w:t>
      </w:r>
      <w:r>
        <w:rPr>
          <w:rFonts w:ascii="仿宋" w:eastAsia="仿宋" w:hAnsi="仿宋" w:cs="仿宋" w:hint="eastAsia"/>
          <w:sz w:val="32"/>
          <w:szCs w:val="32"/>
        </w:rPr>
        <w:t>、管理民政工作，搞好社会福利事业，推行农村社会养老保险工作。办理兵役事宜。</w:t>
      </w:r>
    </w:p>
    <w:p w:rsidR="0086673C" w:rsidRDefault="00E92ED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0"/>
        <w:rPr>
          <w:rFonts w:ascii="仿宋" w:eastAsia="仿宋" w:hAnsi="仿宋" w:cs="仿宋"/>
          <w:sz w:val="32"/>
          <w:szCs w:val="32"/>
        </w:rPr>
      </w:pPr>
      <w:r>
        <w:rPr>
          <w:rFonts w:ascii="仿宋" w:eastAsia="仿宋" w:hAnsi="仿宋" w:cs="仿宋" w:hint="eastAsia"/>
          <w:sz w:val="32"/>
          <w:szCs w:val="32"/>
        </w:rPr>
        <w:lastRenderedPageBreak/>
        <w:t>10</w:t>
      </w:r>
      <w:r>
        <w:rPr>
          <w:rFonts w:ascii="仿宋" w:eastAsia="仿宋" w:hAnsi="仿宋" w:cs="仿宋" w:hint="eastAsia"/>
          <w:sz w:val="32"/>
          <w:szCs w:val="32"/>
        </w:rPr>
        <w:t>、承办上级人民政府交办的其他事项。</w:t>
      </w:r>
    </w:p>
    <w:p w:rsidR="0086673C" w:rsidRDefault="00E92ED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0"/>
        <w:rPr>
          <w:rFonts w:ascii="仿宋" w:eastAsia="仿宋" w:hAnsi="仿宋" w:cs="仿宋"/>
          <w:sz w:val="32"/>
          <w:szCs w:val="32"/>
        </w:rPr>
      </w:pPr>
      <w:r>
        <w:rPr>
          <w:rFonts w:ascii="仿宋" w:eastAsia="仿宋" w:hAnsi="仿宋" w:cs="仿宋" w:hint="eastAsia"/>
          <w:sz w:val="32"/>
          <w:szCs w:val="32"/>
        </w:rPr>
        <w:t>11</w:t>
      </w:r>
      <w:r>
        <w:rPr>
          <w:rFonts w:ascii="仿宋" w:eastAsia="仿宋" w:hAnsi="仿宋" w:cs="仿宋" w:hint="eastAsia"/>
          <w:sz w:val="32"/>
          <w:szCs w:val="32"/>
        </w:rPr>
        <w:t>、贯彻党的路线、方针、政策和上级党组织的指示、决定，执行镇党员代表大会党员大会决议，讨论决定本想的重大问题。</w:t>
      </w:r>
    </w:p>
    <w:p w:rsidR="0086673C" w:rsidRDefault="00E92ED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0"/>
        <w:rPr>
          <w:rFonts w:ascii="仿宋" w:eastAsia="仿宋" w:hAnsi="仿宋" w:cs="仿宋"/>
          <w:sz w:val="32"/>
          <w:szCs w:val="32"/>
        </w:rPr>
      </w:pPr>
      <w:r>
        <w:rPr>
          <w:rFonts w:ascii="仿宋" w:eastAsia="仿宋" w:hAnsi="仿宋" w:cs="仿宋" w:hint="eastAsia"/>
          <w:sz w:val="32"/>
          <w:szCs w:val="32"/>
        </w:rPr>
        <w:t>12</w:t>
      </w:r>
      <w:r>
        <w:rPr>
          <w:rFonts w:ascii="仿宋" w:eastAsia="仿宋" w:hAnsi="仿宋" w:cs="仿宋" w:hint="eastAsia"/>
          <w:sz w:val="32"/>
          <w:szCs w:val="32"/>
        </w:rPr>
        <w:t>、抓好镇党委和村级党组织的思想、组织和作风建设</w:t>
      </w:r>
      <w:r>
        <w:rPr>
          <w:rFonts w:ascii="仿宋" w:eastAsia="仿宋" w:hAnsi="仿宋" w:cs="仿宋" w:hint="eastAsia"/>
          <w:sz w:val="32"/>
          <w:szCs w:val="32"/>
        </w:rPr>
        <w:t>.</w:t>
      </w:r>
    </w:p>
    <w:p w:rsidR="0086673C" w:rsidRDefault="00E92ED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0"/>
        <w:rPr>
          <w:rFonts w:ascii="仿宋" w:eastAsia="仿宋" w:hAnsi="仿宋" w:cs="仿宋"/>
          <w:sz w:val="32"/>
          <w:szCs w:val="32"/>
        </w:rPr>
      </w:pPr>
      <w:r>
        <w:rPr>
          <w:rFonts w:ascii="仿宋" w:eastAsia="仿宋" w:hAnsi="仿宋" w:cs="仿宋" w:hint="eastAsia"/>
          <w:sz w:val="32"/>
          <w:szCs w:val="32"/>
        </w:rPr>
        <w:t>13</w:t>
      </w:r>
      <w:r>
        <w:rPr>
          <w:rFonts w:ascii="仿宋" w:eastAsia="仿宋" w:hAnsi="仿宋" w:cs="仿宋" w:hint="eastAsia"/>
          <w:sz w:val="32"/>
          <w:szCs w:val="32"/>
        </w:rPr>
        <w:t>、领导镇经济建设，引导农村富余劳动力向小城镇转移，促进农村的现代化建设。制定本镇经济和社会发展规划并组织实施。</w:t>
      </w:r>
    </w:p>
    <w:p w:rsidR="0086673C" w:rsidRDefault="00E92ED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0"/>
        <w:rPr>
          <w:rFonts w:ascii="仿宋" w:eastAsia="仿宋" w:hAnsi="仿宋" w:cs="仿宋"/>
          <w:sz w:val="32"/>
          <w:szCs w:val="32"/>
        </w:rPr>
      </w:pPr>
      <w:r>
        <w:rPr>
          <w:rFonts w:ascii="仿宋" w:eastAsia="仿宋" w:hAnsi="仿宋" w:cs="仿宋" w:hint="eastAsia"/>
          <w:sz w:val="32"/>
          <w:szCs w:val="32"/>
        </w:rPr>
        <w:t>14</w:t>
      </w:r>
      <w:r>
        <w:rPr>
          <w:rFonts w:ascii="仿宋" w:eastAsia="仿宋" w:hAnsi="仿宋" w:cs="仿宋" w:hint="eastAsia"/>
          <w:sz w:val="32"/>
          <w:szCs w:val="32"/>
        </w:rPr>
        <w:t>、加强农村社会主义民主政治和法制建设，依法行政，规范管理。加强农村社会治安综合治理。贯彻执行党和国家的计划生育政策。</w:t>
      </w:r>
    </w:p>
    <w:p w:rsidR="0086673C" w:rsidRDefault="00E92ED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0"/>
        <w:rPr>
          <w:rFonts w:ascii="仿宋" w:eastAsia="仿宋" w:hAnsi="仿宋" w:cs="仿宋"/>
          <w:sz w:val="32"/>
          <w:szCs w:val="32"/>
        </w:rPr>
      </w:pPr>
      <w:r>
        <w:rPr>
          <w:rFonts w:ascii="仿宋" w:eastAsia="仿宋" w:hAnsi="仿宋" w:cs="仿宋" w:hint="eastAsia"/>
          <w:sz w:val="32"/>
          <w:szCs w:val="32"/>
        </w:rPr>
        <w:t xml:space="preserve"> 15</w:t>
      </w:r>
      <w:r>
        <w:rPr>
          <w:rFonts w:ascii="仿宋" w:eastAsia="仿宋" w:hAnsi="仿宋" w:cs="仿宋" w:hint="eastAsia"/>
          <w:sz w:val="32"/>
          <w:szCs w:val="32"/>
        </w:rPr>
        <w:t>、领导并支持镇政府依法行使各项行政管理职权。</w:t>
      </w:r>
    </w:p>
    <w:p w:rsidR="0086673C" w:rsidRDefault="00E92ED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0"/>
        <w:rPr>
          <w:rFonts w:ascii="仿宋" w:eastAsia="仿宋" w:hAnsi="仿宋" w:cs="仿宋"/>
          <w:sz w:val="32"/>
          <w:szCs w:val="32"/>
        </w:rPr>
      </w:pPr>
      <w:r>
        <w:rPr>
          <w:rFonts w:ascii="仿宋" w:eastAsia="仿宋" w:hAnsi="仿宋" w:cs="仿宋" w:hint="eastAsia"/>
          <w:sz w:val="32"/>
          <w:szCs w:val="32"/>
        </w:rPr>
        <w:t>16</w:t>
      </w:r>
      <w:r>
        <w:rPr>
          <w:rFonts w:ascii="仿宋" w:eastAsia="仿宋" w:hAnsi="仿宋" w:cs="仿宋" w:hint="eastAsia"/>
          <w:sz w:val="32"/>
          <w:szCs w:val="32"/>
        </w:rPr>
        <w:t>、领导人大主席团及经济组织、人民武装和共青团、妇联等人民团体的工作。</w:t>
      </w:r>
    </w:p>
    <w:p w:rsidR="0086673C" w:rsidRDefault="00E92ED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0"/>
        <w:rPr>
          <w:rFonts w:ascii="仿宋" w:eastAsia="仿宋" w:hAnsi="仿宋" w:cs="仿宋"/>
          <w:sz w:val="32"/>
          <w:szCs w:val="32"/>
        </w:rPr>
      </w:pPr>
      <w:r>
        <w:rPr>
          <w:rFonts w:ascii="仿宋" w:eastAsia="仿宋" w:hAnsi="仿宋" w:cs="仿宋" w:hint="eastAsia"/>
          <w:sz w:val="32"/>
          <w:szCs w:val="32"/>
        </w:rPr>
        <w:t>17</w:t>
      </w:r>
      <w:r>
        <w:rPr>
          <w:rFonts w:ascii="仿宋" w:eastAsia="仿宋" w:hAnsi="仿宋" w:cs="仿宋" w:hint="eastAsia"/>
          <w:sz w:val="32"/>
          <w:szCs w:val="32"/>
        </w:rPr>
        <w:t>、抓好上级有关部门派给镇里的工作</w:t>
      </w:r>
    </w:p>
    <w:p w:rsidR="0086673C" w:rsidRDefault="0086673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0"/>
        <w:rPr>
          <w:rFonts w:ascii="仿宋" w:eastAsia="仿宋" w:hAnsi="仿宋" w:cs="仿宋"/>
          <w:sz w:val="32"/>
          <w:szCs w:val="32"/>
        </w:rPr>
      </w:pPr>
    </w:p>
    <w:p w:rsidR="0086673C" w:rsidRDefault="00E92ED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4"/>
        <w:rPr>
          <w:rFonts w:ascii="仿宋" w:eastAsia="仿宋" w:hAnsi="仿宋" w:cs="仿宋"/>
          <w:b/>
          <w:bCs/>
          <w:sz w:val="32"/>
          <w:szCs w:val="32"/>
        </w:rPr>
      </w:pPr>
      <w:r>
        <w:rPr>
          <w:rFonts w:ascii="仿宋" w:eastAsia="仿宋" w:hAnsi="仿宋" w:cs="仿宋" w:hint="eastAsia"/>
          <w:b/>
          <w:bCs/>
          <w:sz w:val="32"/>
          <w:szCs w:val="32"/>
        </w:rPr>
        <w:t>(</w:t>
      </w:r>
      <w:r>
        <w:rPr>
          <w:rFonts w:ascii="仿宋" w:eastAsia="仿宋" w:hAnsi="仿宋" w:cs="仿宋" w:hint="eastAsia"/>
          <w:b/>
          <w:bCs/>
          <w:sz w:val="32"/>
          <w:szCs w:val="32"/>
        </w:rPr>
        <w:t>二</w:t>
      </w:r>
      <w:r>
        <w:rPr>
          <w:rFonts w:ascii="仿宋" w:eastAsia="仿宋" w:hAnsi="仿宋" w:cs="仿宋" w:hint="eastAsia"/>
          <w:b/>
          <w:bCs/>
          <w:sz w:val="32"/>
          <w:szCs w:val="32"/>
        </w:rPr>
        <w:t>)</w:t>
      </w:r>
      <w:r>
        <w:rPr>
          <w:rFonts w:ascii="仿宋" w:eastAsia="仿宋" w:hAnsi="仿宋" w:cs="仿宋" w:hint="eastAsia"/>
          <w:b/>
          <w:bCs/>
          <w:sz w:val="32"/>
          <w:szCs w:val="32"/>
        </w:rPr>
        <w:t>分项绩效目标</w:t>
      </w:r>
    </w:p>
    <w:p w:rsidR="0086673C" w:rsidRDefault="0086673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b/>
          <w:bCs/>
        </w:rPr>
      </w:pPr>
    </w:p>
    <w:p w:rsidR="0086673C" w:rsidRDefault="00E92ED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全面推进农村的基层政权建设</w:t>
      </w:r>
      <w:r>
        <w:rPr>
          <w:rFonts w:ascii="仿宋" w:eastAsia="仿宋" w:hAnsi="仿宋" w:cs="仿宋" w:hint="eastAsia"/>
          <w:sz w:val="32"/>
          <w:szCs w:val="32"/>
        </w:rPr>
        <w:t>，</w:t>
      </w:r>
      <w:r>
        <w:rPr>
          <w:rFonts w:ascii="仿宋" w:eastAsia="仿宋" w:hAnsi="仿宋" w:cs="仿宋" w:hint="eastAsia"/>
          <w:sz w:val="32"/>
          <w:szCs w:val="32"/>
        </w:rPr>
        <w:t>强化基层政理</w:t>
      </w:r>
      <w:r>
        <w:rPr>
          <w:rFonts w:ascii="仿宋" w:eastAsia="仿宋" w:hAnsi="仿宋" w:cs="仿宋" w:hint="eastAsia"/>
          <w:sz w:val="32"/>
          <w:szCs w:val="32"/>
        </w:rPr>
        <w:t>,</w:t>
      </w:r>
      <w:r>
        <w:rPr>
          <w:rFonts w:ascii="仿宋" w:eastAsia="仿宋" w:hAnsi="仿宋" w:cs="仿宋" w:hint="eastAsia"/>
          <w:sz w:val="32"/>
          <w:szCs w:val="32"/>
        </w:rPr>
        <w:t>提供公共服务</w:t>
      </w:r>
      <w:r>
        <w:rPr>
          <w:rFonts w:ascii="仿宋" w:eastAsia="仿宋" w:hAnsi="仿宋" w:cs="仿宋" w:hint="eastAsia"/>
          <w:sz w:val="32"/>
          <w:szCs w:val="32"/>
        </w:rPr>
        <w:t>,</w:t>
      </w:r>
      <w:r>
        <w:rPr>
          <w:rFonts w:ascii="仿宋" w:eastAsia="仿宋" w:hAnsi="仿宋" w:cs="仿宋" w:hint="eastAsia"/>
          <w:sz w:val="32"/>
          <w:szCs w:val="32"/>
        </w:rPr>
        <w:t>大力加强基层政权建设稳定。逐步由管理型向服务</w:t>
      </w:r>
      <w:r>
        <w:rPr>
          <w:rFonts w:ascii="仿宋" w:eastAsia="仿宋" w:hAnsi="仿宋" w:cs="仿宋" w:hint="eastAsia"/>
          <w:sz w:val="32"/>
          <w:szCs w:val="32"/>
        </w:rPr>
        <w:t>转变。</w:t>
      </w:r>
    </w:p>
    <w:p w:rsidR="0086673C" w:rsidRDefault="00E92ED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、加强对农村劳动力的职业培就业及劳动技能培训</w:t>
      </w:r>
      <w:r>
        <w:rPr>
          <w:rFonts w:ascii="仿宋" w:eastAsia="仿宋" w:hAnsi="仿宋" w:cs="仿宋" w:hint="eastAsia"/>
          <w:sz w:val="32"/>
          <w:szCs w:val="32"/>
        </w:rPr>
        <w:t>,</w:t>
      </w:r>
      <w:r>
        <w:rPr>
          <w:rFonts w:ascii="仿宋" w:eastAsia="仿宋" w:hAnsi="仿宋" w:cs="仿宋" w:hint="eastAsia"/>
          <w:sz w:val="32"/>
          <w:szCs w:val="32"/>
        </w:rPr>
        <w:t>扩大农村富余劳动力就业。</w:t>
      </w:r>
      <w:r>
        <w:rPr>
          <w:rFonts w:ascii="仿宋" w:eastAsia="仿宋" w:hAnsi="仿宋" w:cs="仿宋" w:hint="eastAsia"/>
          <w:sz w:val="32"/>
          <w:szCs w:val="32"/>
        </w:rPr>
        <w:t>2020</w:t>
      </w:r>
      <w:r>
        <w:rPr>
          <w:rFonts w:ascii="仿宋" w:eastAsia="仿宋" w:hAnsi="仿宋" w:cs="仿宋" w:hint="eastAsia"/>
          <w:sz w:val="32"/>
          <w:szCs w:val="32"/>
        </w:rPr>
        <w:t>年计划解决剩余</w:t>
      </w:r>
      <w:r>
        <w:rPr>
          <w:rFonts w:ascii="仿宋" w:eastAsia="仿宋" w:hAnsi="仿宋" w:cs="仿宋" w:hint="eastAsia"/>
          <w:sz w:val="32"/>
          <w:szCs w:val="32"/>
        </w:rPr>
        <w:t>劳动力</w:t>
      </w:r>
      <w:r>
        <w:rPr>
          <w:rFonts w:ascii="仿宋" w:eastAsia="仿宋" w:hAnsi="仿宋" w:cs="仿宋" w:hint="eastAsia"/>
          <w:sz w:val="32"/>
          <w:szCs w:val="32"/>
        </w:rPr>
        <w:t>80</w:t>
      </w:r>
      <w:r>
        <w:rPr>
          <w:rFonts w:ascii="仿宋" w:eastAsia="仿宋" w:hAnsi="仿宋" w:cs="仿宋" w:hint="eastAsia"/>
          <w:sz w:val="32"/>
          <w:szCs w:val="32"/>
        </w:rPr>
        <w:t>人，提高就业率</w:t>
      </w:r>
      <w:r>
        <w:rPr>
          <w:rFonts w:ascii="仿宋" w:eastAsia="仿宋" w:hAnsi="仿宋" w:cs="仿宋" w:hint="eastAsia"/>
          <w:sz w:val="32"/>
          <w:szCs w:val="32"/>
        </w:rPr>
        <w:t>4%</w:t>
      </w:r>
      <w:r>
        <w:rPr>
          <w:rFonts w:ascii="仿宋" w:eastAsia="仿宋" w:hAnsi="仿宋" w:cs="仿宋" w:hint="eastAsia"/>
          <w:sz w:val="32"/>
          <w:szCs w:val="32"/>
        </w:rPr>
        <w:t>。</w:t>
      </w:r>
    </w:p>
    <w:p w:rsidR="0086673C" w:rsidRDefault="00E92ED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、民生事务管理工作</w:t>
      </w:r>
      <w:r>
        <w:rPr>
          <w:rFonts w:ascii="仿宋" w:eastAsia="仿宋" w:hAnsi="仿宋" w:cs="仿宋" w:hint="eastAsia"/>
          <w:sz w:val="32"/>
          <w:szCs w:val="32"/>
        </w:rPr>
        <w:t>，加大</w:t>
      </w:r>
      <w:r w:rsidR="00CB1A53">
        <w:rPr>
          <w:rFonts w:ascii="仿宋" w:eastAsia="仿宋" w:hAnsi="仿宋" w:cs="仿宋" w:hint="eastAsia"/>
          <w:sz w:val="32"/>
          <w:szCs w:val="32"/>
        </w:rPr>
        <w:t>拥军优属</w:t>
      </w:r>
      <w:r>
        <w:rPr>
          <w:rFonts w:ascii="仿宋" w:eastAsia="仿宋" w:hAnsi="仿宋" w:cs="仿宋" w:hint="eastAsia"/>
          <w:sz w:val="32"/>
          <w:szCs w:val="32"/>
        </w:rPr>
        <w:t>、救灾扶贫</w:t>
      </w:r>
      <w:r>
        <w:rPr>
          <w:rFonts w:ascii="仿宋" w:eastAsia="仿宋" w:hAnsi="仿宋" w:cs="仿宋" w:hint="eastAsia"/>
          <w:sz w:val="32"/>
          <w:szCs w:val="32"/>
        </w:rPr>
        <w:t>,</w:t>
      </w:r>
      <w:r>
        <w:rPr>
          <w:rFonts w:ascii="仿宋" w:eastAsia="仿宋" w:hAnsi="仿宋" w:cs="仿宋" w:hint="eastAsia"/>
          <w:sz w:val="32"/>
          <w:szCs w:val="32"/>
        </w:rPr>
        <w:t>妥善安置残疾人就业</w:t>
      </w:r>
      <w:r>
        <w:rPr>
          <w:rFonts w:ascii="仿宋" w:eastAsia="仿宋" w:hAnsi="仿宋" w:cs="仿宋" w:hint="eastAsia"/>
          <w:sz w:val="32"/>
          <w:szCs w:val="32"/>
        </w:rPr>
        <w:t>,</w:t>
      </w:r>
      <w:r>
        <w:rPr>
          <w:rFonts w:ascii="仿宋" w:eastAsia="仿宋" w:hAnsi="仿宋" w:cs="仿宋" w:hint="eastAsia"/>
          <w:sz w:val="32"/>
          <w:szCs w:val="32"/>
        </w:rPr>
        <w:t>多安置贫困人</w:t>
      </w:r>
      <w:r>
        <w:rPr>
          <w:rFonts w:ascii="仿宋" w:eastAsia="仿宋" w:hAnsi="仿宋" w:cs="仿宋" w:hint="eastAsia"/>
          <w:sz w:val="32"/>
          <w:szCs w:val="32"/>
        </w:rPr>
        <w:t>口到公益性岗位就业。</w:t>
      </w:r>
    </w:p>
    <w:p w:rsidR="0086673C" w:rsidRDefault="00E92ED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、积极宣传国家的方针政策</w:t>
      </w:r>
      <w:r>
        <w:rPr>
          <w:rFonts w:ascii="仿宋" w:eastAsia="仿宋" w:hAnsi="仿宋" w:cs="仿宋" w:hint="eastAsia"/>
          <w:sz w:val="32"/>
          <w:szCs w:val="32"/>
        </w:rPr>
        <w:t>，</w:t>
      </w:r>
      <w:r>
        <w:rPr>
          <w:rFonts w:ascii="仿宋" w:eastAsia="仿宋" w:hAnsi="仿宋" w:cs="仿宋" w:hint="eastAsia"/>
          <w:sz w:val="32"/>
          <w:szCs w:val="32"/>
        </w:rPr>
        <w:t>不断改进文化广播各项业务工作</w:t>
      </w:r>
      <w:r>
        <w:rPr>
          <w:rFonts w:ascii="仿宋" w:eastAsia="仿宋" w:hAnsi="仿宋" w:cs="仿宋" w:hint="eastAsia"/>
          <w:sz w:val="32"/>
          <w:szCs w:val="32"/>
        </w:rPr>
        <w:t>。</w:t>
      </w:r>
      <w:r>
        <w:rPr>
          <w:rFonts w:ascii="仿宋" w:eastAsia="仿宋" w:hAnsi="仿宋" w:cs="仿宋" w:hint="eastAsia"/>
          <w:sz w:val="32"/>
          <w:szCs w:val="32"/>
        </w:rPr>
        <w:t>活跃党委、政府及上级有关部门交</w:t>
      </w:r>
      <w:r>
        <w:rPr>
          <w:rFonts w:ascii="仿宋" w:eastAsia="仿宋" w:hAnsi="仿宋" w:cs="仿宋" w:hint="eastAsia"/>
          <w:sz w:val="32"/>
          <w:szCs w:val="32"/>
        </w:rPr>
        <w:t>办的</w:t>
      </w:r>
      <w:r>
        <w:rPr>
          <w:rFonts w:ascii="仿宋" w:eastAsia="仿宋" w:hAnsi="仿宋" w:cs="仿宋" w:hint="eastAsia"/>
          <w:sz w:val="32"/>
          <w:szCs w:val="32"/>
        </w:rPr>
        <w:t>宣传国家的方针政农民文化生办的其他工作。活跃农村文化农村文化活</w:t>
      </w:r>
      <w:r>
        <w:rPr>
          <w:rFonts w:ascii="仿宋" w:eastAsia="仿宋" w:hAnsi="仿宋" w:cs="仿宋" w:hint="eastAsia"/>
          <w:sz w:val="32"/>
          <w:szCs w:val="32"/>
        </w:rPr>
        <w:t>，</w:t>
      </w:r>
      <w:r>
        <w:rPr>
          <w:rFonts w:ascii="仿宋" w:eastAsia="仿宋" w:hAnsi="仿宋" w:cs="仿宋" w:hint="eastAsia"/>
          <w:sz w:val="32"/>
          <w:szCs w:val="32"/>
        </w:rPr>
        <w:t>加强社会主义精神文明</w:t>
      </w:r>
      <w:r>
        <w:rPr>
          <w:rFonts w:ascii="仿宋" w:eastAsia="仿宋" w:hAnsi="仿宋" w:cs="仿宋" w:hint="eastAsia"/>
          <w:sz w:val="32"/>
          <w:szCs w:val="32"/>
        </w:rPr>
        <w:t>建设</w:t>
      </w:r>
      <w:r>
        <w:rPr>
          <w:rFonts w:ascii="仿宋" w:eastAsia="仿宋" w:hAnsi="仿宋" w:cs="仿宋" w:hint="eastAsia"/>
          <w:sz w:val="32"/>
          <w:szCs w:val="32"/>
        </w:rPr>
        <w:t>，多举办文化宣传活动</w:t>
      </w:r>
      <w:r>
        <w:rPr>
          <w:rFonts w:ascii="仿宋" w:eastAsia="仿宋" w:hAnsi="仿宋" w:cs="仿宋" w:hint="eastAsia"/>
          <w:sz w:val="32"/>
          <w:szCs w:val="32"/>
        </w:rPr>
        <w:t>。</w:t>
      </w:r>
    </w:p>
    <w:p w:rsidR="0086673C" w:rsidRDefault="00E92ED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、农村环境综合治理</w:t>
      </w:r>
      <w:r>
        <w:rPr>
          <w:rFonts w:ascii="仿宋" w:eastAsia="仿宋" w:hAnsi="仿宋" w:cs="仿宋" w:hint="eastAsia"/>
          <w:sz w:val="32"/>
          <w:szCs w:val="32"/>
        </w:rPr>
        <w:t>，</w:t>
      </w:r>
      <w:r>
        <w:rPr>
          <w:rFonts w:ascii="仿宋" w:eastAsia="仿宋" w:hAnsi="仿宋" w:cs="仿宋" w:hint="eastAsia"/>
          <w:sz w:val="32"/>
          <w:szCs w:val="32"/>
        </w:rPr>
        <w:t>加强农村环境综合治理工作</w:t>
      </w:r>
      <w:r>
        <w:rPr>
          <w:rFonts w:ascii="仿宋" w:eastAsia="仿宋" w:hAnsi="仿宋" w:cs="仿宋" w:hint="eastAsia"/>
          <w:sz w:val="32"/>
          <w:szCs w:val="32"/>
        </w:rPr>
        <w:t>,</w:t>
      </w:r>
      <w:r>
        <w:rPr>
          <w:rFonts w:ascii="仿宋" w:eastAsia="仿宋" w:hAnsi="仿宋" w:cs="仿宋" w:hint="eastAsia"/>
          <w:sz w:val="32"/>
          <w:szCs w:val="32"/>
        </w:rPr>
        <w:t>建设美好生活家园。通过修路</w:t>
      </w:r>
      <w:r>
        <w:rPr>
          <w:rFonts w:ascii="仿宋" w:eastAsia="仿宋" w:hAnsi="仿宋" w:cs="仿宋" w:hint="eastAsia"/>
          <w:sz w:val="32"/>
          <w:szCs w:val="32"/>
        </w:rPr>
        <w:t>、</w:t>
      </w:r>
      <w:r>
        <w:rPr>
          <w:rFonts w:ascii="仿宋" w:eastAsia="仿宋" w:hAnsi="仿宋" w:cs="仿宋" w:hint="eastAsia"/>
          <w:sz w:val="32"/>
          <w:szCs w:val="32"/>
        </w:rPr>
        <w:t>改厕所</w:t>
      </w:r>
      <w:r>
        <w:rPr>
          <w:rFonts w:ascii="仿宋" w:eastAsia="仿宋" w:hAnsi="仿宋" w:cs="仿宋" w:hint="eastAsia"/>
          <w:sz w:val="32"/>
          <w:szCs w:val="32"/>
        </w:rPr>
        <w:t>、</w:t>
      </w:r>
      <w:r>
        <w:rPr>
          <w:rFonts w:ascii="仿宋" w:eastAsia="仿宋" w:hAnsi="仿宋" w:cs="仿宋" w:hint="eastAsia"/>
          <w:sz w:val="32"/>
          <w:szCs w:val="32"/>
        </w:rPr>
        <w:t>治理坑塘等提高</w:t>
      </w:r>
      <w:r>
        <w:rPr>
          <w:rFonts w:ascii="仿宋" w:eastAsia="仿宋" w:hAnsi="仿宋" w:cs="仿宋" w:hint="eastAsia"/>
          <w:sz w:val="32"/>
          <w:szCs w:val="32"/>
        </w:rPr>
        <w:t>环境卫生，提高</w:t>
      </w:r>
      <w:r>
        <w:rPr>
          <w:rFonts w:ascii="仿宋" w:eastAsia="仿宋" w:hAnsi="仿宋" w:cs="仿宋" w:hint="eastAsia"/>
          <w:sz w:val="32"/>
          <w:szCs w:val="32"/>
        </w:rPr>
        <w:t>群众生活素质</w:t>
      </w:r>
      <w:r>
        <w:rPr>
          <w:rFonts w:ascii="仿宋" w:eastAsia="仿宋" w:hAnsi="仿宋" w:cs="仿宋" w:hint="eastAsia"/>
          <w:sz w:val="32"/>
          <w:szCs w:val="32"/>
        </w:rPr>
        <w:t>，达到群众满意。</w:t>
      </w:r>
    </w:p>
    <w:p w:rsidR="0086673C" w:rsidRDefault="00E92ED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300" w:firstLine="96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、成立防火防汛应急组织</w:t>
      </w:r>
      <w:r>
        <w:rPr>
          <w:rFonts w:ascii="仿宋" w:eastAsia="仿宋" w:hAnsi="仿宋" w:cs="仿宋" w:hint="eastAsia"/>
          <w:sz w:val="32"/>
          <w:szCs w:val="32"/>
        </w:rPr>
        <w:t>,</w:t>
      </w:r>
      <w:r>
        <w:rPr>
          <w:rFonts w:ascii="仿宋" w:eastAsia="仿宋" w:hAnsi="仿宋" w:cs="仿宋" w:hint="eastAsia"/>
          <w:sz w:val="32"/>
          <w:szCs w:val="32"/>
        </w:rPr>
        <w:t>储备确保群众防火、防汛等突发应急物资</w:t>
      </w:r>
      <w:r>
        <w:rPr>
          <w:rFonts w:ascii="仿宋" w:eastAsia="仿宋" w:hAnsi="仿宋" w:cs="仿宋" w:hint="eastAsia"/>
          <w:sz w:val="32"/>
          <w:szCs w:val="32"/>
        </w:rPr>
        <w:t>,</w:t>
      </w:r>
      <w:r>
        <w:rPr>
          <w:rFonts w:ascii="仿宋" w:eastAsia="仿宋" w:hAnsi="仿宋" w:cs="仿宋" w:hint="eastAsia"/>
          <w:sz w:val="32"/>
          <w:szCs w:val="32"/>
        </w:rPr>
        <w:t>保障人民群众</w:t>
      </w:r>
      <w:r>
        <w:rPr>
          <w:rFonts w:ascii="仿宋" w:eastAsia="仿宋" w:hAnsi="仿宋" w:cs="仿宋" w:hint="eastAsia"/>
          <w:sz w:val="32"/>
          <w:szCs w:val="32"/>
        </w:rPr>
        <w:lastRenderedPageBreak/>
        <w:t>财产确保群众生命、财产安全</w:t>
      </w:r>
      <w:r>
        <w:rPr>
          <w:rFonts w:ascii="仿宋" w:eastAsia="仿宋" w:hAnsi="仿宋" w:cs="仿宋" w:hint="eastAsia"/>
          <w:sz w:val="32"/>
          <w:szCs w:val="32"/>
        </w:rPr>
        <w:t>,</w:t>
      </w:r>
      <w:r>
        <w:rPr>
          <w:rFonts w:ascii="仿宋" w:eastAsia="仿宋" w:hAnsi="仿宋" w:cs="仿宋" w:hint="eastAsia"/>
          <w:sz w:val="32"/>
          <w:szCs w:val="32"/>
        </w:rPr>
        <w:t>避免发生险情发生险情</w:t>
      </w:r>
      <w:r>
        <w:rPr>
          <w:rFonts w:ascii="仿宋" w:eastAsia="仿宋" w:hAnsi="仿宋" w:cs="仿宋" w:hint="eastAsia"/>
          <w:sz w:val="32"/>
          <w:szCs w:val="32"/>
        </w:rPr>
        <w:t>。</w:t>
      </w:r>
    </w:p>
    <w:p w:rsidR="0086673C" w:rsidRDefault="00E92ED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（三）工作保障措施</w:t>
      </w:r>
    </w:p>
    <w:p w:rsidR="0086673C" w:rsidRDefault="00E92ED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、抓扶贫强产业推进结构调整</w:t>
      </w:r>
      <w:r>
        <w:rPr>
          <w:rFonts w:ascii="仿宋" w:eastAsia="仿宋" w:hAnsi="仿宋" w:cs="仿宋" w:hint="eastAsia"/>
          <w:sz w:val="32"/>
          <w:szCs w:val="32"/>
        </w:rPr>
        <w:t>。</w:t>
      </w:r>
    </w:p>
    <w:p w:rsidR="0086673C" w:rsidRDefault="00E92ED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 w:eastAsia="仿宋" w:hAnsi="仿宋" w:cs="仿宋"/>
          <w:sz w:val="32"/>
          <w:szCs w:val="32"/>
        </w:rPr>
      </w:pPr>
      <w:r>
        <w:rPr>
          <w:rFonts w:ascii="仿宋" w:eastAsia="仿宋" w:hAnsi="仿宋" w:cs="仿宋" w:hint="eastAsia"/>
          <w:sz w:val="32"/>
          <w:szCs w:val="32"/>
        </w:rPr>
        <w:t>发扬</w:t>
      </w:r>
      <w:r>
        <w:rPr>
          <w:rFonts w:ascii="仿宋" w:eastAsia="仿宋" w:hAnsi="仿宋" w:cs="仿宋" w:hint="eastAsia"/>
          <w:sz w:val="32"/>
          <w:szCs w:val="32"/>
        </w:rPr>
        <w:t>"</w:t>
      </w:r>
      <w:r>
        <w:rPr>
          <w:rFonts w:ascii="仿宋" w:eastAsia="仿宋" w:hAnsi="仿宋" w:cs="仿宋" w:hint="eastAsia"/>
          <w:sz w:val="32"/>
          <w:szCs w:val="32"/>
        </w:rPr>
        <w:t>优势区位、整村推进、连片发展</w:t>
      </w:r>
      <w:r>
        <w:rPr>
          <w:rFonts w:ascii="仿宋" w:eastAsia="仿宋" w:hAnsi="仿宋" w:cs="仿宋" w:hint="eastAsia"/>
          <w:sz w:val="32"/>
          <w:szCs w:val="32"/>
        </w:rPr>
        <w:t>"</w:t>
      </w:r>
      <w:r>
        <w:rPr>
          <w:rFonts w:ascii="仿宋" w:eastAsia="仿宋" w:hAnsi="仿宋" w:cs="仿宋" w:hint="eastAsia"/>
          <w:sz w:val="32"/>
          <w:szCs w:val="32"/>
        </w:rPr>
        <w:t>的扶贫工作思路抢抓机遇进行精准扶贫指导</w:t>
      </w:r>
      <w:r>
        <w:rPr>
          <w:rFonts w:ascii="仿宋" w:eastAsia="仿宋" w:hAnsi="仿宋" w:cs="仿宋" w:hint="eastAsia"/>
          <w:sz w:val="32"/>
          <w:szCs w:val="32"/>
        </w:rPr>
        <w:t>11</w:t>
      </w:r>
      <w:r>
        <w:rPr>
          <w:rFonts w:ascii="仿宋" w:eastAsia="仿宋" w:hAnsi="仿宋" w:cs="仿宋" w:hint="eastAsia"/>
          <w:sz w:val="32"/>
          <w:szCs w:val="32"/>
        </w:rPr>
        <w:t>个扶贫村结合一事一议、以工代赈、基层组织建设年等帮扶政策进行科学规划</w:t>
      </w:r>
      <w:r>
        <w:rPr>
          <w:rFonts w:ascii="仿宋" w:eastAsia="仿宋" w:hAnsi="仿宋" w:cs="仿宋" w:hint="eastAsia"/>
          <w:sz w:val="32"/>
          <w:szCs w:val="32"/>
        </w:rPr>
        <w:t>,</w:t>
      </w:r>
      <w:r>
        <w:rPr>
          <w:rFonts w:ascii="仿宋" w:eastAsia="仿宋" w:hAnsi="仿宋" w:cs="仿宋" w:hint="eastAsia"/>
          <w:sz w:val="32"/>
          <w:szCs w:val="32"/>
        </w:rPr>
        <w:t>推进重点村的扶贫项目落地实施对所申报项目严格论证，大力发展建成特色产业带。</w:t>
      </w:r>
    </w:p>
    <w:p w:rsidR="0086673C" w:rsidRDefault="00E92ED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、抓民生促和谐</w:t>
      </w:r>
      <w:r>
        <w:rPr>
          <w:rFonts w:ascii="仿宋" w:eastAsia="仿宋" w:hAnsi="仿宋" w:cs="仿宋" w:hint="eastAsia"/>
          <w:sz w:val="32"/>
          <w:szCs w:val="32"/>
        </w:rPr>
        <w:t>,</w:t>
      </w:r>
      <w:r>
        <w:rPr>
          <w:rFonts w:ascii="仿宋" w:eastAsia="仿宋" w:hAnsi="仿宋" w:cs="仿宋" w:hint="eastAsia"/>
          <w:sz w:val="32"/>
          <w:szCs w:val="32"/>
        </w:rPr>
        <w:t>共享发展成果</w:t>
      </w:r>
      <w:r>
        <w:rPr>
          <w:rFonts w:ascii="仿宋" w:eastAsia="仿宋" w:hAnsi="仿宋" w:cs="仿宋" w:hint="eastAsia"/>
          <w:sz w:val="32"/>
          <w:szCs w:val="32"/>
        </w:rPr>
        <w:t>。</w:t>
      </w:r>
    </w:p>
    <w:p w:rsidR="0086673C" w:rsidRDefault="00E92ED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 w:eastAsia="仿宋" w:hAnsi="仿宋" w:cs="仿宋"/>
          <w:sz w:val="32"/>
          <w:szCs w:val="32"/>
        </w:rPr>
      </w:pPr>
      <w:r>
        <w:rPr>
          <w:rFonts w:ascii="仿宋" w:eastAsia="仿宋" w:hAnsi="仿宋" w:cs="仿宋" w:hint="eastAsia"/>
          <w:sz w:val="32"/>
          <w:szCs w:val="32"/>
        </w:rPr>
        <w:t>以抓民生为重点，加大工作力度</w:t>
      </w:r>
      <w:r>
        <w:rPr>
          <w:rFonts w:ascii="仿宋" w:eastAsia="仿宋" w:hAnsi="仿宋" w:cs="仿宋" w:hint="eastAsia"/>
          <w:sz w:val="32"/>
          <w:szCs w:val="32"/>
        </w:rPr>
        <w:t>,</w:t>
      </w:r>
      <w:r>
        <w:rPr>
          <w:rFonts w:ascii="仿宋" w:eastAsia="仿宋" w:hAnsi="仿宋" w:cs="仿宋" w:hint="eastAsia"/>
          <w:sz w:val="32"/>
          <w:szCs w:val="32"/>
        </w:rPr>
        <w:t>与扶贫措施落实相结合</w:t>
      </w:r>
      <w:r>
        <w:rPr>
          <w:rFonts w:ascii="仿宋" w:eastAsia="仿宋" w:hAnsi="仿宋" w:cs="仿宋" w:hint="eastAsia"/>
          <w:sz w:val="32"/>
          <w:szCs w:val="32"/>
        </w:rPr>
        <w:t>,</w:t>
      </w:r>
      <w:r>
        <w:rPr>
          <w:rFonts w:ascii="仿宋" w:eastAsia="仿宋" w:hAnsi="仿宋" w:cs="仿宋" w:hint="eastAsia"/>
          <w:sz w:val="32"/>
          <w:szCs w:val="32"/>
        </w:rPr>
        <w:t>落实各项惠民政策</w:t>
      </w:r>
      <w:r>
        <w:rPr>
          <w:rFonts w:ascii="仿宋" w:eastAsia="仿宋" w:hAnsi="仿宋" w:cs="仿宋" w:hint="eastAsia"/>
          <w:sz w:val="32"/>
          <w:szCs w:val="32"/>
        </w:rPr>
        <w:t>,</w:t>
      </w:r>
      <w:r>
        <w:rPr>
          <w:rFonts w:ascii="仿宋" w:eastAsia="仿宋" w:hAnsi="仿宋" w:cs="仿宋" w:hint="eastAsia"/>
          <w:sz w:val="32"/>
          <w:szCs w:val="32"/>
        </w:rPr>
        <w:t>从解</w:t>
      </w:r>
      <w:r>
        <w:rPr>
          <w:rFonts w:ascii="仿宋" w:eastAsia="仿宋" w:hAnsi="仿宋" w:cs="仿宋" w:hint="eastAsia"/>
          <w:sz w:val="32"/>
          <w:szCs w:val="32"/>
        </w:rPr>
        <w:t>决人民群众最关心、最现实的重点难点实事做起</w:t>
      </w:r>
      <w:r>
        <w:rPr>
          <w:rFonts w:ascii="仿宋" w:eastAsia="仿宋" w:hAnsi="仿宋" w:cs="仿宋" w:hint="eastAsia"/>
          <w:sz w:val="32"/>
          <w:szCs w:val="32"/>
        </w:rPr>
        <w:t>,</w:t>
      </w:r>
      <w:r>
        <w:rPr>
          <w:rFonts w:ascii="仿宋" w:eastAsia="仿宋" w:hAnsi="仿宋" w:cs="仿宋" w:hint="eastAsia"/>
          <w:sz w:val="32"/>
          <w:szCs w:val="32"/>
        </w:rPr>
        <w:t>完善基础设施、健全保障机制、提升服务水平</w:t>
      </w:r>
      <w:r>
        <w:rPr>
          <w:rFonts w:ascii="仿宋" w:eastAsia="仿宋" w:hAnsi="仿宋" w:cs="仿宋" w:hint="eastAsia"/>
          <w:sz w:val="32"/>
          <w:szCs w:val="32"/>
        </w:rPr>
        <w:t>,</w:t>
      </w:r>
      <w:r>
        <w:rPr>
          <w:rFonts w:ascii="仿宋" w:eastAsia="仿宋" w:hAnsi="仿宋" w:cs="仿宋" w:hint="eastAsia"/>
          <w:sz w:val="32"/>
          <w:szCs w:val="32"/>
        </w:rPr>
        <w:t>实现发展成果人人共享打造和谐乡镇。</w:t>
      </w:r>
    </w:p>
    <w:p w:rsidR="0086673C" w:rsidRDefault="00E92ED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、加强环境治理和生态环境保护工作</w:t>
      </w:r>
      <w:r>
        <w:rPr>
          <w:rFonts w:ascii="仿宋" w:eastAsia="仿宋" w:hAnsi="仿宋" w:cs="仿宋" w:hint="eastAsia"/>
          <w:sz w:val="32"/>
          <w:szCs w:val="32"/>
        </w:rPr>
        <w:t>。</w:t>
      </w:r>
    </w:p>
    <w:p w:rsidR="0086673C" w:rsidRDefault="00E92ED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 w:eastAsia="仿宋" w:hAnsi="仿宋" w:cs="仿宋"/>
          <w:sz w:val="32"/>
          <w:szCs w:val="32"/>
        </w:rPr>
      </w:pPr>
      <w:r>
        <w:rPr>
          <w:rFonts w:ascii="仿宋" w:eastAsia="仿宋" w:hAnsi="仿宋" w:cs="仿宋" w:hint="eastAsia"/>
          <w:sz w:val="32"/>
          <w:szCs w:val="32"/>
        </w:rPr>
        <w:t>树立“大综治”格局理念将社会综合治理工作作为各项工作重中之重落实责任、健全制度、强化措施以建设“和谐环保乡镇”为目标</w:t>
      </w:r>
      <w:r>
        <w:rPr>
          <w:rFonts w:ascii="仿宋" w:eastAsia="仿宋" w:hAnsi="仿宋" w:cs="仿宋" w:hint="eastAsia"/>
          <w:sz w:val="32"/>
          <w:szCs w:val="32"/>
        </w:rPr>
        <w:t>,</w:t>
      </w:r>
      <w:r>
        <w:rPr>
          <w:rFonts w:ascii="仿宋" w:eastAsia="仿宋" w:hAnsi="仿宋" w:cs="仿宋" w:hint="eastAsia"/>
          <w:sz w:val="32"/>
          <w:szCs w:val="32"/>
        </w:rPr>
        <w:t>调整产业结构，发展绿化产业，减少污染，进一</w:t>
      </w:r>
      <w:r>
        <w:rPr>
          <w:rFonts w:ascii="仿宋" w:eastAsia="仿宋" w:hAnsi="仿宋" w:cs="仿宋" w:hint="eastAsia"/>
          <w:sz w:val="32"/>
          <w:szCs w:val="32"/>
        </w:rPr>
        <w:lastRenderedPageBreak/>
        <w:t>步清理小散乱污企业。加大禁烧力度，对农村各种陋俗进行疏导，移风易俗。开展保护蓝天行动。对加强创新社会管理</w:t>
      </w:r>
      <w:r>
        <w:rPr>
          <w:rFonts w:ascii="仿宋" w:eastAsia="仿宋" w:hAnsi="仿宋" w:cs="仿宋" w:hint="eastAsia"/>
          <w:sz w:val="32"/>
          <w:szCs w:val="32"/>
        </w:rPr>
        <w:t>,</w:t>
      </w:r>
      <w:r>
        <w:rPr>
          <w:rFonts w:ascii="仿宋" w:eastAsia="仿宋" w:hAnsi="仿宋" w:cs="仿宋" w:hint="eastAsia"/>
          <w:sz w:val="32"/>
          <w:szCs w:val="32"/>
        </w:rPr>
        <w:t>营造安全稳定和谐的绿色生产生态环境。</w:t>
      </w:r>
    </w:p>
    <w:p w:rsidR="0086673C" w:rsidRDefault="00E92ED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、促进农村经济发展，壮大村集体经济。</w:t>
      </w:r>
    </w:p>
    <w:p w:rsidR="0086673C" w:rsidRDefault="00E92ED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 w:eastAsia="仿宋" w:hAnsi="仿宋" w:cs="仿宋"/>
          <w:sz w:val="32"/>
          <w:szCs w:val="32"/>
        </w:rPr>
      </w:pPr>
      <w:r>
        <w:rPr>
          <w:rFonts w:ascii="仿宋" w:eastAsia="仿宋" w:hAnsi="仿宋" w:cs="仿宋" w:hint="eastAsia"/>
          <w:sz w:val="32"/>
          <w:szCs w:val="32"/>
        </w:rPr>
        <w:t>为更好为</w:t>
      </w:r>
      <w:r>
        <w:rPr>
          <w:rFonts w:ascii="仿宋" w:eastAsia="仿宋" w:hAnsi="仿宋" w:cs="仿宋" w:hint="eastAsia"/>
          <w:sz w:val="32"/>
          <w:szCs w:val="32"/>
        </w:rPr>
        <w:t>“三农”服务将工作放在促进经济发展、加强社会管理、提供公共服务和维护农村稳定四项职能上来</w:t>
      </w:r>
      <w:r>
        <w:rPr>
          <w:rFonts w:ascii="仿宋" w:eastAsia="仿宋" w:hAnsi="仿宋" w:cs="仿宋" w:hint="eastAsia"/>
          <w:sz w:val="32"/>
          <w:szCs w:val="32"/>
        </w:rPr>
        <w:t>,</w:t>
      </w:r>
      <w:r>
        <w:rPr>
          <w:rFonts w:ascii="仿宋" w:eastAsia="仿宋" w:hAnsi="仿宋" w:cs="仿宋" w:hint="eastAsia"/>
          <w:sz w:val="32"/>
          <w:szCs w:val="32"/>
        </w:rPr>
        <w:t>具体保障措施如下</w:t>
      </w:r>
      <w:r>
        <w:rPr>
          <w:rFonts w:ascii="仿宋" w:eastAsia="仿宋" w:hAnsi="仿宋" w:cs="仿宋" w:hint="eastAsia"/>
          <w:sz w:val="32"/>
          <w:szCs w:val="32"/>
        </w:rPr>
        <w:t>:</w:t>
      </w:r>
      <w:r>
        <w:rPr>
          <w:rFonts w:ascii="仿宋" w:eastAsia="仿宋" w:hAnsi="仿宋" w:cs="仿宋" w:hint="eastAsia"/>
          <w:sz w:val="32"/>
          <w:szCs w:val="32"/>
        </w:rPr>
        <w:t>促进经济发展。主要包括</w:t>
      </w:r>
      <w:r>
        <w:rPr>
          <w:rFonts w:ascii="仿宋" w:eastAsia="仿宋" w:hAnsi="仿宋" w:cs="仿宋" w:hint="eastAsia"/>
          <w:sz w:val="32"/>
          <w:szCs w:val="32"/>
        </w:rPr>
        <w:t>:(1)</w:t>
      </w:r>
      <w:r>
        <w:rPr>
          <w:rFonts w:ascii="仿宋" w:eastAsia="仿宋" w:hAnsi="仿宋" w:cs="仿宋" w:hint="eastAsia"/>
          <w:sz w:val="32"/>
          <w:szCs w:val="32"/>
        </w:rPr>
        <w:t>科学制定本地产业发展规划谋划适应乡镇实际的经济发展模式</w:t>
      </w:r>
      <w:r>
        <w:rPr>
          <w:rFonts w:ascii="仿宋" w:eastAsia="仿宋" w:hAnsi="仿宋" w:cs="仿宋" w:hint="eastAsia"/>
          <w:sz w:val="32"/>
          <w:szCs w:val="32"/>
        </w:rPr>
        <w:t>;(2)</w:t>
      </w:r>
      <w:r>
        <w:rPr>
          <w:rFonts w:ascii="仿宋" w:eastAsia="仿宋" w:hAnsi="仿宋" w:cs="仿宋" w:hint="eastAsia"/>
          <w:sz w:val="32"/>
          <w:szCs w:val="32"/>
        </w:rPr>
        <w:t>推进农业结构调整劢力提高农业产业化和农民进入市场的组织化水平促进粮食生产稳定发展农民持续增收</w:t>
      </w:r>
      <w:r>
        <w:rPr>
          <w:rFonts w:ascii="仿宋" w:eastAsia="仿宋" w:hAnsi="仿宋" w:cs="仿宋" w:hint="eastAsia"/>
          <w:sz w:val="32"/>
          <w:szCs w:val="32"/>
        </w:rPr>
        <w:t>;(3)</w:t>
      </w:r>
      <w:r>
        <w:rPr>
          <w:rFonts w:ascii="仿宋" w:eastAsia="仿宋" w:hAnsi="仿宋" w:cs="仿宋" w:hint="eastAsia"/>
          <w:sz w:val="32"/>
          <w:szCs w:val="32"/>
        </w:rPr>
        <w:t>营造良好的发展环境促进招商引资和项目建设</w:t>
      </w:r>
      <w:r>
        <w:rPr>
          <w:rFonts w:ascii="仿宋" w:eastAsia="仿宋" w:hAnsi="仿宋" w:cs="仿宋" w:hint="eastAsia"/>
          <w:sz w:val="32"/>
          <w:szCs w:val="32"/>
        </w:rPr>
        <w:t>;(4)</w:t>
      </w:r>
      <w:r>
        <w:rPr>
          <w:rFonts w:ascii="仿宋" w:eastAsia="仿宋" w:hAnsi="仿宋" w:cs="仿宋" w:hint="eastAsia"/>
          <w:sz w:val="32"/>
          <w:szCs w:val="32"/>
        </w:rPr>
        <w:t>增强农村集体组织经济实力大力发展民营经济促进中小企业相对集中</w:t>
      </w:r>
      <w:r>
        <w:rPr>
          <w:rFonts w:ascii="仿宋" w:eastAsia="仿宋" w:hAnsi="仿宋" w:cs="仿宋" w:hint="eastAsia"/>
          <w:sz w:val="32"/>
          <w:szCs w:val="32"/>
        </w:rPr>
        <w:t>,</w:t>
      </w:r>
      <w:r>
        <w:rPr>
          <w:rFonts w:ascii="仿宋" w:eastAsia="仿宋" w:hAnsi="仿宋" w:cs="仿宋" w:hint="eastAsia"/>
          <w:sz w:val="32"/>
          <w:szCs w:val="32"/>
        </w:rPr>
        <w:t>培育和发展农民与业合作组织和中介组织壮大第二、第三产业加快城镇化进程。抓好组织实施。</w:t>
      </w:r>
    </w:p>
    <w:p w:rsidR="0086673C" w:rsidRDefault="00E92ED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、提供公共服务</w:t>
      </w:r>
      <w:r>
        <w:rPr>
          <w:rFonts w:ascii="仿宋" w:eastAsia="仿宋" w:hAnsi="仿宋" w:cs="仿宋" w:hint="eastAsia"/>
          <w:sz w:val="32"/>
          <w:szCs w:val="32"/>
        </w:rPr>
        <w:t>，</w:t>
      </w:r>
      <w:r>
        <w:rPr>
          <w:rFonts w:ascii="仿宋" w:eastAsia="仿宋" w:hAnsi="仿宋" w:cs="仿宋" w:hint="eastAsia"/>
          <w:sz w:val="32"/>
          <w:szCs w:val="32"/>
        </w:rPr>
        <w:t>维护农村稳定</w:t>
      </w:r>
      <w:r>
        <w:rPr>
          <w:rFonts w:ascii="仿宋" w:eastAsia="仿宋" w:hAnsi="仿宋" w:cs="仿宋" w:hint="eastAsia"/>
          <w:sz w:val="32"/>
          <w:szCs w:val="32"/>
        </w:rPr>
        <w:t>。</w:t>
      </w:r>
    </w:p>
    <w:p w:rsidR="0086673C" w:rsidRDefault="00E92ED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 w:eastAsia="仿宋" w:hAnsi="仿宋" w:cs="仿宋"/>
          <w:sz w:val="32"/>
          <w:szCs w:val="32"/>
        </w:rPr>
      </w:pPr>
      <w:r>
        <w:rPr>
          <w:rFonts w:ascii="仿宋" w:eastAsia="仿宋" w:hAnsi="仿宋" w:cs="仿宋" w:hint="eastAsia"/>
          <w:sz w:val="32"/>
          <w:szCs w:val="32"/>
        </w:rPr>
        <w:t>主要包括</w:t>
      </w:r>
      <w:r>
        <w:rPr>
          <w:rFonts w:ascii="仿宋" w:eastAsia="仿宋" w:hAnsi="仿宋" w:cs="仿宋" w:hint="eastAsia"/>
          <w:sz w:val="32"/>
          <w:szCs w:val="32"/>
        </w:rPr>
        <w:t>:(1)</w:t>
      </w:r>
      <w:r>
        <w:rPr>
          <w:rFonts w:ascii="仿宋" w:eastAsia="仿宋" w:hAnsi="仿宋" w:cs="仿宋" w:hint="eastAsia"/>
          <w:sz w:val="32"/>
          <w:szCs w:val="32"/>
        </w:rPr>
        <w:t>加强农村市场体系建设增强市场服务能力</w:t>
      </w:r>
      <w:r>
        <w:rPr>
          <w:rFonts w:ascii="仿宋" w:eastAsia="仿宋" w:hAnsi="仿宋" w:cs="仿宋" w:hint="eastAsia"/>
          <w:sz w:val="32"/>
          <w:szCs w:val="32"/>
        </w:rPr>
        <w:t>;(2)</w:t>
      </w:r>
      <w:r>
        <w:rPr>
          <w:rFonts w:ascii="仿宋" w:eastAsia="仿宋" w:hAnsi="仿宋" w:cs="仿宋" w:hint="eastAsia"/>
          <w:sz w:val="32"/>
          <w:szCs w:val="32"/>
        </w:rPr>
        <w:t>加强农田水利基本建设增强农业抗御自然灾害的能力</w:t>
      </w:r>
      <w:r>
        <w:rPr>
          <w:rFonts w:ascii="仿宋" w:eastAsia="仿宋" w:hAnsi="仿宋" w:cs="仿宋" w:hint="eastAsia"/>
          <w:sz w:val="32"/>
          <w:szCs w:val="32"/>
        </w:rPr>
        <w:t>;(3)</w:t>
      </w:r>
      <w:r>
        <w:rPr>
          <w:rFonts w:ascii="仿宋" w:eastAsia="仿宋" w:hAnsi="仿宋" w:cs="仿宋" w:hint="eastAsia"/>
          <w:sz w:val="32"/>
          <w:szCs w:val="32"/>
        </w:rPr>
        <w:t>加强基础设施建设改善农民生产生活环境</w:t>
      </w:r>
      <w:r>
        <w:rPr>
          <w:rFonts w:ascii="仿宋" w:eastAsia="仿宋" w:hAnsi="仿宋" w:cs="仿宋" w:hint="eastAsia"/>
          <w:sz w:val="32"/>
          <w:szCs w:val="32"/>
        </w:rPr>
        <w:t>;(4)</w:t>
      </w:r>
      <w:r>
        <w:rPr>
          <w:rFonts w:ascii="仿宋" w:eastAsia="仿宋" w:hAnsi="仿宋" w:cs="仿宋" w:hint="eastAsia"/>
          <w:sz w:val="32"/>
          <w:szCs w:val="32"/>
        </w:rPr>
        <w:t>搞好科技、信息服</w:t>
      </w:r>
      <w:r>
        <w:rPr>
          <w:rFonts w:ascii="仿宋" w:eastAsia="仿宋" w:hAnsi="仿宋" w:cs="仿宋" w:hint="eastAsia"/>
          <w:sz w:val="32"/>
          <w:szCs w:val="32"/>
        </w:rPr>
        <w:lastRenderedPageBreak/>
        <w:t>务</w:t>
      </w:r>
      <w:r>
        <w:rPr>
          <w:rFonts w:ascii="仿宋" w:eastAsia="仿宋" w:hAnsi="仿宋" w:cs="仿宋" w:hint="eastAsia"/>
          <w:sz w:val="32"/>
          <w:szCs w:val="32"/>
        </w:rPr>
        <w:t>,</w:t>
      </w:r>
      <w:r>
        <w:rPr>
          <w:rFonts w:ascii="仿宋" w:eastAsia="仿宋" w:hAnsi="仿宋" w:cs="仿宋" w:hint="eastAsia"/>
          <w:sz w:val="32"/>
          <w:szCs w:val="32"/>
        </w:rPr>
        <w:t>提高农民现代信息技术水平</w:t>
      </w:r>
      <w:r>
        <w:rPr>
          <w:rFonts w:ascii="仿宋" w:eastAsia="仿宋" w:hAnsi="仿宋" w:cs="仿宋" w:hint="eastAsia"/>
          <w:sz w:val="32"/>
          <w:szCs w:val="32"/>
        </w:rPr>
        <w:t>;(5)</w:t>
      </w:r>
      <w:r>
        <w:rPr>
          <w:rFonts w:ascii="仿宋" w:eastAsia="仿宋" w:hAnsi="仿宋" w:cs="仿宋" w:hint="eastAsia"/>
          <w:sz w:val="32"/>
          <w:szCs w:val="32"/>
        </w:rPr>
        <w:t>加强对农村劳劢力的职业培训扩大农村富余劳劢力就业</w:t>
      </w:r>
      <w:r>
        <w:rPr>
          <w:rFonts w:ascii="仿宋" w:eastAsia="仿宋" w:hAnsi="仿宋" w:cs="仿宋" w:hint="eastAsia"/>
          <w:sz w:val="32"/>
          <w:szCs w:val="32"/>
        </w:rPr>
        <w:t>(6)</w:t>
      </w:r>
      <w:r>
        <w:rPr>
          <w:rFonts w:ascii="仿宋" w:eastAsia="仿宋" w:hAnsi="仿宋" w:cs="仿宋" w:hint="eastAsia"/>
          <w:sz w:val="32"/>
          <w:szCs w:val="32"/>
        </w:rPr>
        <w:t>协劣县直有关部门做好农村社会保障工作建立健全农村合作医疗、低保、救济等制度</w:t>
      </w:r>
      <w:r>
        <w:rPr>
          <w:rFonts w:ascii="仿宋" w:eastAsia="仿宋" w:hAnsi="仿宋" w:cs="仿宋" w:hint="eastAsia"/>
          <w:sz w:val="32"/>
          <w:szCs w:val="32"/>
        </w:rPr>
        <w:t>,</w:t>
      </w:r>
      <w:r>
        <w:rPr>
          <w:rFonts w:ascii="仿宋" w:eastAsia="仿宋" w:hAnsi="仿宋" w:cs="仿宋" w:hint="eastAsia"/>
          <w:sz w:val="32"/>
          <w:szCs w:val="32"/>
        </w:rPr>
        <w:t>解除农民后顾之忧贯彻执行国家法律法规和政策</w:t>
      </w:r>
      <w:r>
        <w:rPr>
          <w:rFonts w:ascii="仿宋" w:eastAsia="仿宋" w:hAnsi="仿宋" w:cs="仿宋" w:hint="eastAsia"/>
          <w:sz w:val="32"/>
          <w:szCs w:val="32"/>
        </w:rPr>
        <w:t>,</w:t>
      </w:r>
      <w:r>
        <w:rPr>
          <w:rFonts w:ascii="仿宋" w:eastAsia="仿宋" w:hAnsi="仿宋" w:cs="仿宋" w:hint="eastAsia"/>
          <w:sz w:val="32"/>
          <w:szCs w:val="32"/>
        </w:rPr>
        <w:t>增强农民法律意识教育农民知法、懂法、守法</w:t>
      </w:r>
      <w:r>
        <w:rPr>
          <w:rFonts w:ascii="仿宋" w:eastAsia="仿宋" w:hAnsi="仿宋" w:cs="仿宋" w:hint="eastAsia"/>
          <w:sz w:val="32"/>
          <w:szCs w:val="32"/>
        </w:rPr>
        <w:t>;(</w:t>
      </w:r>
      <w:r>
        <w:rPr>
          <w:rFonts w:ascii="仿宋" w:eastAsia="仿宋" w:hAnsi="仿宋" w:cs="仿宋" w:hint="eastAsia"/>
          <w:sz w:val="32"/>
          <w:szCs w:val="32"/>
        </w:rPr>
        <w:t>7</w:t>
      </w:r>
      <w:r>
        <w:rPr>
          <w:rFonts w:ascii="仿宋" w:eastAsia="仿宋" w:hAnsi="仿宋" w:cs="仿宋" w:hint="eastAsia"/>
          <w:sz w:val="32"/>
          <w:szCs w:val="32"/>
        </w:rPr>
        <w:t>)</w:t>
      </w:r>
      <w:r>
        <w:rPr>
          <w:rFonts w:ascii="仿宋" w:eastAsia="仿宋" w:hAnsi="仿宋" w:cs="仿宋" w:hint="eastAsia"/>
          <w:sz w:val="32"/>
          <w:szCs w:val="32"/>
        </w:rPr>
        <w:t>建立完善协调联劢机制搞好农村矛盾的纠纷排查调处</w:t>
      </w:r>
      <w:r>
        <w:rPr>
          <w:rFonts w:ascii="仿宋" w:eastAsia="仿宋" w:hAnsi="仿宋" w:cs="仿宋" w:hint="eastAsia"/>
          <w:sz w:val="32"/>
          <w:szCs w:val="32"/>
        </w:rPr>
        <w:t>,</w:t>
      </w:r>
      <w:r>
        <w:rPr>
          <w:rFonts w:ascii="仿宋" w:eastAsia="仿宋" w:hAnsi="仿宋" w:cs="仿宋" w:hint="eastAsia"/>
          <w:sz w:val="32"/>
          <w:szCs w:val="32"/>
        </w:rPr>
        <w:t>加强社会治安</w:t>
      </w:r>
      <w:r w:rsidR="00CB1A53">
        <w:rPr>
          <w:rFonts w:ascii="仿宋" w:eastAsia="仿宋" w:hAnsi="仿宋" w:cs="仿宋" w:hint="eastAsia"/>
          <w:sz w:val="32"/>
          <w:szCs w:val="32"/>
        </w:rPr>
        <w:t>综合治理</w:t>
      </w:r>
      <w:r>
        <w:rPr>
          <w:rFonts w:ascii="仿宋" w:eastAsia="仿宋" w:hAnsi="仿宋" w:cs="仿宋" w:hint="eastAsia"/>
          <w:sz w:val="32"/>
          <w:szCs w:val="32"/>
        </w:rPr>
        <w:t>维护社会安全秩序</w:t>
      </w:r>
      <w:r>
        <w:rPr>
          <w:rFonts w:ascii="仿宋" w:eastAsia="仿宋" w:hAnsi="仿宋" w:cs="仿宋" w:hint="eastAsia"/>
          <w:sz w:val="32"/>
          <w:szCs w:val="32"/>
        </w:rPr>
        <w:t>;(</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妥善处理突发性、集体性事件协劣司法机关打各类刑事犯罪活劢</w:t>
      </w:r>
      <w:r>
        <w:rPr>
          <w:rFonts w:ascii="仿宋" w:eastAsia="仿宋" w:hAnsi="仿宋" w:cs="仿宋" w:hint="eastAsia"/>
          <w:sz w:val="32"/>
          <w:szCs w:val="32"/>
        </w:rPr>
        <w:t>(</w:t>
      </w:r>
      <w:r>
        <w:rPr>
          <w:rFonts w:ascii="仿宋" w:eastAsia="仿宋" w:hAnsi="仿宋" w:cs="仿宋" w:hint="eastAsia"/>
          <w:sz w:val="32"/>
          <w:szCs w:val="32"/>
        </w:rPr>
        <w:t>9)</w:t>
      </w:r>
      <w:r>
        <w:rPr>
          <w:rFonts w:ascii="仿宋" w:eastAsia="仿宋" w:hAnsi="仿宋" w:cs="仿宋" w:hint="eastAsia"/>
          <w:sz w:val="32"/>
          <w:szCs w:val="32"/>
        </w:rPr>
        <w:t>抓好农村安全生产的监督。</w:t>
      </w:r>
    </w:p>
    <w:p w:rsidR="0086673C" w:rsidRDefault="00E92ED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 w:eastAsia="仿宋" w:hAnsi="仿宋" w:cs="仿宋"/>
          <w:sz w:val="32"/>
          <w:szCs w:val="32"/>
        </w:rPr>
      </w:pPr>
      <w:r>
        <w:rPr>
          <w:rFonts w:ascii="仿宋" w:eastAsia="仿宋" w:hAnsi="仿宋" w:cs="仿宋" w:hint="eastAsia"/>
          <w:sz w:val="32"/>
          <w:szCs w:val="32"/>
        </w:rPr>
        <w:t>（四）</w:t>
      </w:r>
      <w:r>
        <w:rPr>
          <w:rFonts w:ascii="仿宋" w:eastAsia="仿宋" w:hAnsi="仿宋" w:cs="仿宋" w:hint="eastAsia"/>
          <w:sz w:val="32"/>
          <w:szCs w:val="32"/>
        </w:rPr>
        <w:t>部门职责及工作活动绩效目标指标</w:t>
      </w:r>
    </w:p>
    <w:p w:rsidR="0086673C" w:rsidRDefault="0086673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 w:eastAsia="仿宋" w:hAnsi="仿宋" w:cs="仿宋"/>
          <w:sz w:val="32"/>
          <w:szCs w:val="32"/>
        </w:rPr>
      </w:pPr>
    </w:p>
    <w:p w:rsidR="0086673C" w:rsidRDefault="0086673C">
      <w:pPr>
        <w:spacing w:line="560" w:lineRule="exact"/>
        <w:ind w:firstLine="640"/>
        <w:rPr>
          <w:rFonts w:ascii="仿宋" w:eastAsia="仿宋" w:hAnsi="仿宋" w:cs="黑体"/>
          <w:b/>
          <w:bCs/>
          <w:sz w:val="32"/>
          <w:szCs w:val="32"/>
        </w:rPr>
      </w:pP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417"/>
        <w:gridCol w:w="737"/>
        <w:gridCol w:w="737"/>
        <w:gridCol w:w="737"/>
        <w:gridCol w:w="737"/>
      </w:tblGrid>
      <w:tr w:rsidR="0086673C">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86673C" w:rsidRDefault="00E92ED8">
            <w:pPr>
              <w:spacing w:line="300" w:lineRule="exact"/>
              <w:jc w:val="left"/>
              <w:rPr>
                <w:rFonts w:ascii="仿宋" w:eastAsia="仿宋" w:hAnsi="仿宋"/>
                <w:sz w:val="24"/>
                <w:szCs w:val="24"/>
              </w:rPr>
            </w:pPr>
            <w:r>
              <w:rPr>
                <w:rFonts w:ascii="仿宋" w:eastAsia="仿宋" w:hAnsi="仿宋"/>
                <w:sz w:val="24"/>
                <w:szCs w:val="24"/>
              </w:rPr>
              <w:t>806</w:t>
            </w:r>
            <w:r>
              <w:rPr>
                <w:rFonts w:ascii="仿宋" w:eastAsia="仿宋" w:hAnsi="仿宋" w:hint="eastAsia"/>
                <w:sz w:val="24"/>
                <w:szCs w:val="24"/>
              </w:rPr>
              <w:t>成安县道东堡乡政府</w:t>
            </w:r>
          </w:p>
        </w:tc>
        <w:tc>
          <w:tcPr>
            <w:tcW w:w="2948" w:type="dxa"/>
            <w:gridSpan w:val="4"/>
            <w:tcBorders>
              <w:top w:val="single" w:sz="6" w:space="0" w:color="FFFFFF"/>
              <w:left w:val="single" w:sz="6" w:space="0" w:color="FFFFFF"/>
              <w:right w:val="single" w:sz="6" w:space="0" w:color="FFFFFF"/>
            </w:tcBorders>
            <w:vAlign w:val="center"/>
          </w:tcPr>
          <w:p w:rsidR="0086673C" w:rsidRDefault="00E92ED8">
            <w:pPr>
              <w:spacing w:line="300" w:lineRule="exact"/>
              <w:jc w:val="right"/>
              <w:rPr>
                <w:rFonts w:ascii="仿宋" w:eastAsia="仿宋" w:hAnsi="仿宋"/>
                <w:sz w:val="24"/>
                <w:szCs w:val="24"/>
              </w:rPr>
            </w:pPr>
            <w:r>
              <w:rPr>
                <w:rFonts w:ascii="仿宋" w:eastAsia="仿宋" w:hAnsi="仿宋" w:hint="eastAsia"/>
                <w:sz w:val="24"/>
                <w:szCs w:val="24"/>
              </w:rPr>
              <w:t>单位：万元</w:t>
            </w:r>
          </w:p>
        </w:tc>
      </w:tr>
      <w:tr w:rsidR="0086673C">
        <w:trPr>
          <w:trHeight w:val="227"/>
          <w:tblHeader/>
          <w:jc w:val="center"/>
        </w:trPr>
        <w:tc>
          <w:tcPr>
            <w:tcW w:w="2341" w:type="dxa"/>
            <w:vMerge w:val="restart"/>
            <w:vAlign w:val="center"/>
          </w:tcPr>
          <w:p w:rsidR="0086673C" w:rsidRDefault="00E92ED8">
            <w:pPr>
              <w:spacing w:line="300" w:lineRule="exact"/>
              <w:jc w:val="center"/>
              <w:rPr>
                <w:rFonts w:ascii="仿宋" w:eastAsia="仿宋" w:hAnsi="仿宋"/>
                <w:b/>
                <w:sz w:val="24"/>
                <w:szCs w:val="24"/>
              </w:rPr>
            </w:pPr>
            <w:r>
              <w:rPr>
                <w:rFonts w:ascii="仿宋" w:eastAsia="仿宋" w:hAnsi="仿宋" w:hint="eastAsia"/>
                <w:b/>
                <w:sz w:val="24"/>
                <w:szCs w:val="24"/>
              </w:rPr>
              <w:t>职责活动</w:t>
            </w:r>
          </w:p>
        </w:tc>
        <w:tc>
          <w:tcPr>
            <w:tcW w:w="1276" w:type="dxa"/>
            <w:vMerge w:val="restart"/>
            <w:vAlign w:val="center"/>
          </w:tcPr>
          <w:p w:rsidR="0086673C" w:rsidRDefault="00E92ED8">
            <w:pPr>
              <w:spacing w:line="300" w:lineRule="exact"/>
              <w:jc w:val="center"/>
              <w:rPr>
                <w:rFonts w:ascii="仿宋" w:eastAsia="仿宋" w:hAnsi="仿宋"/>
                <w:b/>
                <w:sz w:val="24"/>
                <w:szCs w:val="24"/>
              </w:rPr>
            </w:pPr>
            <w:r>
              <w:rPr>
                <w:rFonts w:ascii="仿宋" w:eastAsia="仿宋" w:hAnsi="仿宋" w:hint="eastAsia"/>
                <w:b/>
                <w:sz w:val="24"/>
                <w:szCs w:val="24"/>
              </w:rPr>
              <w:t>年度预算数</w:t>
            </w:r>
          </w:p>
        </w:tc>
        <w:tc>
          <w:tcPr>
            <w:tcW w:w="2976" w:type="dxa"/>
            <w:vMerge w:val="restart"/>
            <w:vAlign w:val="center"/>
          </w:tcPr>
          <w:p w:rsidR="0086673C" w:rsidRDefault="00E92ED8">
            <w:pPr>
              <w:spacing w:line="300" w:lineRule="exact"/>
              <w:jc w:val="center"/>
              <w:rPr>
                <w:rFonts w:ascii="仿宋" w:eastAsia="仿宋" w:hAnsi="仿宋"/>
                <w:b/>
                <w:sz w:val="24"/>
                <w:szCs w:val="24"/>
              </w:rPr>
            </w:pPr>
            <w:r>
              <w:rPr>
                <w:rFonts w:ascii="仿宋" w:eastAsia="仿宋" w:hAnsi="仿宋" w:hint="eastAsia"/>
                <w:b/>
                <w:sz w:val="24"/>
                <w:szCs w:val="24"/>
              </w:rPr>
              <w:t>内容描述</w:t>
            </w:r>
          </w:p>
        </w:tc>
        <w:tc>
          <w:tcPr>
            <w:tcW w:w="2976" w:type="dxa"/>
            <w:vMerge w:val="restart"/>
            <w:vAlign w:val="center"/>
          </w:tcPr>
          <w:p w:rsidR="0086673C" w:rsidRDefault="00E92ED8">
            <w:pPr>
              <w:spacing w:line="300" w:lineRule="exact"/>
              <w:jc w:val="center"/>
              <w:rPr>
                <w:rFonts w:ascii="仿宋" w:eastAsia="仿宋" w:hAnsi="仿宋"/>
                <w:b/>
                <w:sz w:val="24"/>
                <w:szCs w:val="24"/>
              </w:rPr>
            </w:pPr>
            <w:r>
              <w:rPr>
                <w:rFonts w:ascii="仿宋" w:eastAsia="仿宋" w:hAnsi="仿宋" w:hint="eastAsia"/>
                <w:b/>
                <w:sz w:val="24"/>
                <w:szCs w:val="24"/>
              </w:rPr>
              <w:t>绩效目标</w:t>
            </w:r>
          </w:p>
        </w:tc>
        <w:tc>
          <w:tcPr>
            <w:tcW w:w="1417" w:type="dxa"/>
            <w:vMerge w:val="restart"/>
            <w:vAlign w:val="center"/>
          </w:tcPr>
          <w:p w:rsidR="0086673C" w:rsidRDefault="00E92ED8">
            <w:pPr>
              <w:spacing w:line="300" w:lineRule="exact"/>
              <w:jc w:val="center"/>
              <w:rPr>
                <w:rFonts w:ascii="仿宋" w:eastAsia="仿宋" w:hAnsi="仿宋"/>
                <w:b/>
                <w:sz w:val="24"/>
                <w:szCs w:val="24"/>
              </w:rPr>
            </w:pPr>
            <w:r>
              <w:rPr>
                <w:rFonts w:ascii="仿宋" w:eastAsia="仿宋" w:hAnsi="仿宋" w:hint="eastAsia"/>
                <w:b/>
                <w:sz w:val="24"/>
                <w:szCs w:val="24"/>
              </w:rPr>
              <w:t>绩效指标</w:t>
            </w:r>
          </w:p>
        </w:tc>
        <w:tc>
          <w:tcPr>
            <w:tcW w:w="2948" w:type="dxa"/>
            <w:gridSpan w:val="4"/>
            <w:vAlign w:val="center"/>
          </w:tcPr>
          <w:p w:rsidR="0086673C" w:rsidRDefault="00E92ED8">
            <w:pPr>
              <w:spacing w:line="300" w:lineRule="exact"/>
              <w:jc w:val="center"/>
              <w:rPr>
                <w:rFonts w:ascii="仿宋" w:eastAsia="仿宋" w:hAnsi="仿宋"/>
                <w:b/>
                <w:sz w:val="24"/>
                <w:szCs w:val="24"/>
              </w:rPr>
            </w:pPr>
            <w:r>
              <w:rPr>
                <w:rFonts w:ascii="仿宋" w:eastAsia="仿宋" w:hAnsi="仿宋" w:hint="eastAsia"/>
                <w:b/>
                <w:sz w:val="24"/>
                <w:szCs w:val="24"/>
              </w:rPr>
              <w:t>评价标准</w:t>
            </w:r>
          </w:p>
        </w:tc>
      </w:tr>
      <w:tr w:rsidR="0086673C">
        <w:trPr>
          <w:trHeight w:val="227"/>
          <w:tblHeader/>
          <w:jc w:val="center"/>
        </w:trPr>
        <w:tc>
          <w:tcPr>
            <w:tcW w:w="2341" w:type="dxa"/>
            <w:vMerge/>
            <w:vAlign w:val="center"/>
          </w:tcPr>
          <w:p w:rsidR="0086673C" w:rsidRDefault="0086673C">
            <w:pPr>
              <w:spacing w:line="300" w:lineRule="exact"/>
              <w:jc w:val="left"/>
              <w:outlineLvl w:val="0"/>
              <w:rPr>
                <w:rFonts w:ascii="仿宋" w:eastAsia="仿宋" w:hAnsi="仿宋"/>
                <w:sz w:val="24"/>
                <w:szCs w:val="24"/>
              </w:rPr>
            </w:pPr>
          </w:p>
        </w:tc>
        <w:tc>
          <w:tcPr>
            <w:tcW w:w="1276" w:type="dxa"/>
            <w:vMerge/>
            <w:vAlign w:val="center"/>
          </w:tcPr>
          <w:p w:rsidR="0086673C" w:rsidRDefault="0086673C">
            <w:pPr>
              <w:spacing w:line="300" w:lineRule="exact"/>
              <w:jc w:val="left"/>
              <w:outlineLvl w:val="0"/>
              <w:rPr>
                <w:rFonts w:ascii="仿宋" w:eastAsia="仿宋" w:hAnsi="仿宋"/>
                <w:sz w:val="24"/>
                <w:szCs w:val="24"/>
              </w:rPr>
            </w:pPr>
          </w:p>
        </w:tc>
        <w:tc>
          <w:tcPr>
            <w:tcW w:w="2976" w:type="dxa"/>
            <w:vMerge/>
            <w:vAlign w:val="center"/>
          </w:tcPr>
          <w:p w:rsidR="0086673C" w:rsidRDefault="0086673C">
            <w:pPr>
              <w:spacing w:line="300" w:lineRule="exact"/>
              <w:jc w:val="left"/>
              <w:outlineLvl w:val="0"/>
              <w:rPr>
                <w:rFonts w:ascii="仿宋" w:eastAsia="仿宋" w:hAnsi="仿宋"/>
                <w:sz w:val="24"/>
                <w:szCs w:val="24"/>
              </w:rPr>
            </w:pPr>
          </w:p>
        </w:tc>
        <w:tc>
          <w:tcPr>
            <w:tcW w:w="2976" w:type="dxa"/>
            <w:vMerge/>
            <w:vAlign w:val="center"/>
          </w:tcPr>
          <w:p w:rsidR="0086673C" w:rsidRDefault="0086673C">
            <w:pPr>
              <w:spacing w:line="300" w:lineRule="exact"/>
              <w:jc w:val="left"/>
              <w:outlineLvl w:val="0"/>
              <w:rPr>
                <w:rFonts w:ascii="仿宋" w:eastAsia="仿宋" w:hAnsi="仿宋"/>
                <w:sz w:val="24"/>
                <w:szCs w:val="24"/>
              </w:rPr>
            </w:pPr>
          </w:p>
        </w:tc>
        <w:tc>
          <w:tcPr>
            <w:tcW w:w="1417" w:type="dxa"/>
            <w:vMerge/>
            <w:vAlign w:val="center"/>
          </w:tcPr>
          <w:p w:rsidR="0086673C" w:rsidRDefault="0086673C">
            <w:pPr>
              <w:spacing w:line="300" w:lineRule="exact"/>
              <w:jc w:val="left"/>
              <w:outlineLvl w:val="0"/>
              <w:rPr>
                <w:rFonts w:ascii="仿宋" w:eastAsia="仿宋" w:hAnsi="仿宋"/>
                <w:sz w:val="24"/>
                <w:szCs w:val="24"/>
              </w:rPr>
            </w:pPr>
          </w:p>
        </w:tc>
        <w:tc>
          <w:tcPr>
            <w:tcW w:w="737" w:type="dxa"/>
            <w:vAlign w:val="center"/>
          </w:tcPr>
          <w:p w:rsidR="0086673C" w:rsidRDefault="00E92ED8">
            <w:pPr>
              <w:spacing w:line="300" w:lineRule="exact"/>
              <w:jc w:val="center"/>
              <w:rPr>
                <w:rFonts w:ascii="仿宋" w:eastAsia="仿宋" w:hAnsi="仿宋"/>
                <w:b/>
                <w:sz w:val="24"/>
                <w:szCs w:val="24"/>
              </w:rPr>
            </w:pPr>
            <w:r>
              <w:rPr>
                <w:rFonts w:ascii="仿宋" w:eastAsia="仿宋" w:hAnsi="仿宋" w:hint="eastAsia"/>
                <w:b/>
                <w:sz w:val="24"/>
                <w:szCs w:val="24"/>
              </w:rPr>
              <w:t>优</w:t>
            </w:r>
          </w:p>
        </w:tc>
        <w:tc>
          <w:tcPr>
            <w:tcW w:w="737" w:type="dxa"/>
            <w:vAlign w:val="center"/>
          </w:tcPr>
          <w:p w:rsidR="0086673C" w:rsidRDefault="00E92ED8">
            <w:pPr>
              <w:spacing w:line="300" w:lineRule="exact"/>
              <w:jc w:val="center"/>
              <w:rPr>
                <w:rFonts w:ascii="仿宋" w:eastAsia="仿宋" w:hAnsi="仿宋"/>
                <w:b/>
                <w:sz w:val="24"/>
                <w:szCs w:val="24"/>
              </w:rPr>
            </w:pPr>
            <w:r>
              <w:rPr>
                <w:rFonts w:ascii="仿宋" w:eastAsia="仿宋" w:hAnsi="仿宋" w:hint="eastAsia"/>
                <w:b/>
                <w:sz w:val="24"/>
                <w:szCs w:val="24"/>
              </w:rPr>
              <w:t>良</w:t>
            </w:r>
          </w:p>
        </w:tc>
        <w:tc>
          <w:tcPr>
            <w:tcW w:w="737" w:type="dxa"/>
            <w:vAlign w:val="center"/>
          </w:tcPr>
          <w:p w:rsidR="0086673C" w:rsidRDefault="00E92ED8">
            <w:pPr>
              <w:spacing w:line="300" w:lineRule="exact"/>
              <w:jc w:val="center"/>
              <w:rPr>
                <w:rFonts w:ascii="仿宋" w:eastAsia="仿宋" w:hAnsi="仿宋"/>
                <w:b/>
                <w:sz w:val="24"/>
                <w:szCs w:val="24"/>
              </w:rPr>
            </w:pPr>
            <w:r>
              <w:rPr>
                <w:rFonts w:ascii="仿宋" w:eastAsia="仿宋" w:hAnsi="仿宋" w:hint="eastAsia"/>
                <w:b/>
                <w:sz w:val="24"/>
                <w:szCs w:val="24"/>
              </w:rPr>
              <w:t>中</w:t>
            </w:r>
          </w:p>
        </w:tc>
        <w:tc>
          <w:tcPr>
            <w:tcW w:w="737" w:type="dxa"/>
            <w:vAlign w:val="center"/>
          </w:tcPr>
          <w:p w:rsidR="0086673C" w:rsidRDefault="00E92ED8">
            <w:pPr>
              <w:spacing w:line="300" w:lineRule="exact"/>
              <w:jc w:val="center"/>
              <w:rPr>
                <w:rFonts w:ascii="仿宋" w:eastAsia="仿宋" w:hAnsi="仿宋"/>
                <w:b/>
                <w:sz w:val="24"/>
                <w:szCs w:val="24"/>
              </w:rPr>
            </w:pPr>
            <w:r>
              <w:rPr>
                <w:rFonts w:ascii="仿宋" w:eastAsia="仿宋" w:hAnsi="仿宋" w:hint="eastAsia"/>
                <w:b/>
                <w:sz w:val="24"/>
                <w:szCs w:val="24"/>
              </w:rPr>
              <w:t>差</w:t>
            </w:r>
          </w:p>
        </w:tc>
      </w:tr>
      <w:tr w:rsidR="0086673C">
        <w:trPr>
          <w:trHeight w:val="227"/>
          <w:jc w:val="center"/>
        </w:trPr>
        <w:tc>
          <w:tcPr>
            <w:tcW w:w="2341" w:type="dxa"/>
            <w:vAlign w:val="center"/>
          </w:tcPr>
          <w:p w:rsidR="0086673C" w:rsidRDefault="00E92ED8">
            <w:pPr>
              <w:spacing w:line="300" w:lineRule="exact"/>
              <w:jc w:val="left"/>
              <w:rPr>
                <w:rFonts w:ascii="仿宋" w:eastAsia="仿宋" w:hAnsi="仿宋"/>
                <w:b/>
                <w:sz w:val="24"/>
                <w:szCs w:val="24"/>
              </w:rPr>
            </w:pPr>
            <w:r>
              <w:rPr>
                <w:rFonts w:ascii="仿宋" w:eastAsia="仿宋" w:hAnsi="仿宋" w:hint="eastAsia"/>
                <w:b/>
                <w:sz w:val="24"/>
                <w:szCs w:val="24"/>
              </w:rPr>
              <w:t>村级财务管理</w:t>
            </w:r>
          </w:p>
        </w:tc>
        <w:tc>
          <w:tcPr>
            <w:tcW w:w="1276" w:type="dxa"/>
            <w:vAlign w:val="center"/>
          </w:tcPr>
          <w:p w:rsidR="0086673C" w:rsidRDefault="00E92ED8">
            <w:pPr>
              <w:spacing w:line="300" w:lineRule="exact"/>
              <w:jc w:val="left"/>
              <w:rPr>
                <w:rFonts w:ascii="仿宋" w:eastAsia="仿宋" w:hAnsi="仿宋"/>
                <w:sz w:val="24"/>
                <w:szCs w:val="24"/>
              </w:rPr>
            </w:pPr>
            <w:r>
              <w:rPr>
                <w:rFonts w:ascii="仿宋" w:eastAsia="仿宋" w:hAnsi="仿宋" w:hint="eastAsia"/>
                <w:sz w:val="24"/>
                <w:szCs w:val="24"/>
              </w:rPr>
              <w:t>3</w:t>
            </w:r>
          </w:p>
        </w:tc>
        <w:tc>
          <w:tcPr>
            <w:tcW w:w="2976" w:type="dxa"/>
            <w:vAlign w:val="center"/>
          </w:tcPr>
          <w:p w:rsidR="0086673C" w:rsidRDefault="00E92ED8">
            <w:pPr>
              <w:spacing w:line="300" w:lineRule="exact"/>
              <w:jc w:val="left"/>
              <w:rPr>
                <w:rFonts w:ascii="仿宋" w:eastAsia="仿宋" w:hAnsi="仿宋"/>
                <w:sz w:val="24"/>
                <w:szCs w:val="24"/>
              </w:rPr>
            </w:pPr>
            <w:r>
              <w:rPr>
                <w:rFonts w:ascii="仿宋" w:eastAsia="仿宋" w:hAnsi="仿宋" w:hint="eastAsia"/>
                <w:sz w:val="24"/>
                <w:szCs w:val="24"/>
              </w:rPr>
              <w:t>财政所对各村的支出进行审核、拨付并及时入账</w:t>
            </w:r>
          </w:p>
        </w:tc>
        <w:tc>
          <w:tcPr>
            <w:tcW w:w="2976" w:type="dxa"/>
            <w:vAlign w:val="center"/>
          </w:tcPr>
          <w:p w:rsidR="0086673C" w:rsidRDefault="00E92ED8">
            <w:pPr>
              <w:spacing w:line="300" w:lineRule="exact"/>
              <w:jc w:val="left"/>
              <w:rPr>
                <w:rFonts w:ascii="仿宋" w:eastAsia="仿宋" w:hAnsi="仿宋"/>
                <w:sz w:val="24"/>
                <w:szCs w:val="24"/>
              </w:rPr>
            </w:pPr>
            <w:r>
              <w:rPr>
                <w:rFonts w:ascii="仿宋" w:eastAsia="仿宋" w:hAnsi="仿宋" w:hint="eastAsia"/>
                <w:sz w:val="24"/>
                <w:szCs w:val="24"/>
              </w:rPr>
              <w:t>规范村级财务管理。</w:t>
            </w:r>
          </w:p>
        </w:tc>
        <w:tc>
          <w:tcPr>
            <w:tcW w:w="1417" w:type="dxa"/>
            <w:vAlign w:val="center"/>
          </w:tcPr>
          <w:p w:rsidR="0086673C" w:rsidRDefault="0086673C">
            <w:pPr>
              <w:spacing w:line="300" w:lineRule="exact"/>
              <w:jc w:val="left"/>
              <w:rPr>
                <w:rFonts w:ascii="仿宋" w:eastAsia="仿宋" w:hAnsi="仿宋"/>
                <w:sz w:val="24"/>
                <w:szCs w:val="24"/>
              </w:rPr>
            </w:pPr>
          </w:p>
        </w:tc>
        <w:tc>
          <w:tcPr>
            <w:tcW w:w="737" w:type="dxa"/>
            <w:vAlign w:val="center"/>
          </w:tcPr>
          <w:p w:rsidR="0086673C" w:rsidRDefault="0086673C">
            <w:pPr>
              <w:spacing w:line="300" w:lineRule="exact"/>
              <w:jc w:val="center"/>
              <w:rPr>
                <w:rFonts w:ascii="仿宋" w:eastAsia="仿宋" w:hAnsi="仿宋"/>
                <w:sz w:val="24"/>
                <w:szCs w:val="24"/>
              </w:rPr>
            </w:pPr>
          </w:p>
        </w:tc>
        <w:tc>
          <w:tcPr>
            <w:tcW w:w="737" w:type="dxa"/>
            <w:vAlign w:val="center"/>
          </w:tcPr>
          <w:p w:rsidR="0086673C" w:rsidRDefault="0086673C">
            <w:pPr>
              <w:spacing w:line="300" w:lineRule="exact"/>
              <w:jc w:val="center"/>
              <w:rPr>
                <w:rFonts w:ascii="仿宋" w:eastAsia="仿宋" w:hAnsi="仿宋"/>
                <w:sz w:val="24"/>
                <w:szCs w:val="24"/>
              </w:rPr>
            </w:pPr>
          </w:p>
        </w:tc>
        <w:tc>
          <w:tcPr>
            <w:tcW w:w="737" w:type="dxa"/>
            <w:vAlign w:val="center"/>
          </w:tcPr>
          <w:p w:rsidR="0086673C" w:rsidRDefault="0086673C">
            <w:pPr>
              <w:spacing w:line="300" w:lineRule="exact"/>
              <w:jc w:val="center"/>
              <w:rPr>
                <w:rFonts w:ascii="仿宋" w:eastAsia="仿宋" w:hAnsi="仿宋"/>
                <w:sz w:val="24"/>
                <w:szCs w:val="24"/>
              </w:rPr>
            </w:pPr>
          </w:p>
        </w:tc>
        <w:tc>
          <w:tcPr>
            <w:tcW w:w="737" w:type="dxa"/>
            <w:vAlign w:val="center"/>
          </w:tcPr>
          <w:p w:rsidR="0086673C" w:rsidRDefault="0086673C">
            <w:pPr>
              <w:spacing w:line="300" w:lineRule="exact"/>
              <w:jc w:val="center"/>
              <w:rPr>
                <w:rFonts w:ascii="仿宋" w:eastAsia="仿宋" w:hAnsi="仿宋"/>
                <w:sz w:val="24"/>
                <w:szCs w:val="24"/>
              </w:rPr>
            </w:pPr>
          </w:p>
        </w:tc>
      </w:tr>
      <w:tr w:rsidR="0086673C">
        <w:trPr>
          <w:trHeight w:val="227"/>
          <w:jc w:val="center"/>
        </w:trPr>
        <w:tc>
          <w:tcPr>
            <w:tcW w:w="2341" w:type="dxa"/>
            <w:vAlign w:val="center"/>
          </w:tcPr>
          <w:p w:rsidR="0086673C" w:rsidRDefault="00E92ED8">
            <w:pPr>
              <w:spacing w:line="300" w:lineRule="exact"/>
              <w:jc w:val="left"/>
              <w:rPr>
                <w:rFonts w:ascii="仿宋" w:eastAsia="仿宋" w:hAnsi="仿宋"/>
                <w:b/>
                <w:sz w:val="24"/>
                <w:szCs w:val="24"/>
              </w:rPr>
            </w:pPr>
            <w:r>
              <w:rPr>
                <w:rFonts w:ascii="仿宋" w:eastAsia="仿宋" w:hAnsi="仿宋" w:hint="eastAsia"/>
                <w:b/>
                <w:sz w:val="24"/>
                <w:szCs w:val="24"/>
              </w:rPr>
              <w:t xml:space="preserve">　　村财乡管</w:t>
            </w:r>
          </w:p>
        </w:tc>
        <w:tc>
          <w:tcPr>
            <w:tcW w:w="1276" w:type="dxa"/>
            <w:vAlign w:val="center"/>
          </w:tcPr>
          <w:p w:rsidR="0086673C" w:rsidRDefault="00E92ED8">
            <w:pPr>
              <w:spacing w:line="300" w:lineRule="exact"/>
              <w:jc w:val="left"/>
              <w:rPr>
                <w:rFonts w:ascii="仿宋" w:eastAsia="仿宋" w:hAnsi="仿宋"/>
                <w:sz w:val="24"/>
                <w:szCs w:val="24"/>
              </w:rPr>
            </w:pPr>
            <w:r>
              <w:rPr>
                <w:rFonts w:ascii="仿宋" w:eastAsia="仿宋" w:hAnsi="仿宋" w:hint="eastAsia"/>
                <w:sz w:val="24"/>
                <w:szCs w:val="24"/>
              </w:rPr>
              <w:t>2</w:t>
            </w:r>
          </w:p>
        </w:tc>
        <w:tc>
          <w:tcPr>
            <w:tcW w:w="2976" w:type="dxa"/>
            <w:vAlign w:val="center"/>
          </w:tcPr>
          <w:p w:rsidR="0086673C" w:rsidRDefault="00E92ED8">
            <w:pPr>
              <w:spacing w:line="300" w:lineRule="exact"/>
              <w:jc w:val="left"/>
              <w:rPr>
                <w:rFonts w:ascii="仿宋" w:eastAsia="仿宋" w:hAnsi="仿宋"/>
                <w:sz w:val="24"/>
                <w:szCs w:val="24"/>
              </w:rPr>
            </w:pPr>
            <w:r>
              <w:rPr>
                <w:rFonts w:ascii="仿宋" w:eastAsia="仿宋" w:hAnsi="仿宋" w:hint="eastAsia"/>
                <w:sz w:val="24"/>
                <w:szCs w:val="24"/>
              </w:rPr>
              <w:t>财政所对各村的支出进行审核、拨付并及时入账</w:t>
            </w:r>
          </w:p>
        </w:tc>
        <w:tc>
          <w:tcPr>
            <w:tcW w:w="2976" w:type="dxa"/>
            <w:vAlign w:val="center"/>
          </w:tcPr>
          <w:p w:rsidR="0086673C" w:rsidRDefault="00E92ED8">
            <w:pPr>
              <w:spacing w:line="300" w:lineRule="exact"/>
              <w:jc w:val="left"/>
              <w:rPr>
                <w:rFonts w:ascii="仿宋" w:eastAsia="仿宋" w:hAnsi="仿宋"/>
                <w:sz w:val="24"/>
                <w:szCs w:val="24"/>
              </w:rPr>
            </w:pPr>
            <w:r>
              <w:rPr>
                <w:rFonts w:ascii="仿宋" w:eastAsia="仿宋" w:hAnsi="仿宋" w:hint="eastAsia"/>
                <w:sz w:val="24"/>
                <w:szCs w:val="24"/>
              </w:rPr>
              <w:t>村帐规范</w:t>
            </w:r>
          </w:p>
        </w:tc>
        <w:tc>
          <w:tcPr>
            <w:tcW w:w="1417" w:type="dxa"/>
            <w:vAlign w:val="center"/>
          </w:tcPr>
          <w:p w:rsidR="0086673C" w:rsidRDefault="00E92ED8">
            <w:pPr>
              <w:spacing w:line="300" w:lineRule="exact"/>
              <w:jc w:val="left"/>
              <w:rPr>
                <w:rFonts w:ascii="仿宋" w:eastAsia="仿宋" w:hAnsi="仿宋"/>
                <w:sz w:val="24"/>
                <w:szCs w:val="24"/>
              </w:rPr>
            </w:pPr>
            <w:r>
              <w:rPr>
                <w:rFonts w:ascii="仿宋" w:eastAsia="仿宋" w:hAnsi="仿宋" w:hint="eastAsia"/>
                <w:sz w:val="24"/>
                <w:szCs w:val="24"/>
              </w:rPr>
              <w:t>规范村级财务管理，杜绝白条下账</w:t>
            </w:r>
          </w:p>
        </w:tc>
        <w:tc>
          <w:tcPr>
            <w:tcW w:w="737" w:type="dxa"/>
            <w:vAlign w:val="center"/>
          </w:tcPr>
          <w:p w:rsidR="0086673C" w:rsidRDefault="00E92ED8">
            <w:pPr>
              <w:spacing w:line="300" w:lineRule="exact"/>
              <w:jc w:val="center"/>
              <w:rPr>
                <w:rFonts w:ascii="仿宋" w:eastAsia="仿宋" w:hAnsi="仿宋"/>
                <w:sz w:val="24"/>
                <w:szCs w:val="24"/>
              </w:rPr>
            </w:pPr>
            <w:r>
              <w:rPr>
                <w:rFonts w:ascii="仿宋" w:eastAsia="仿宋" w:hAnsi="仿宋"/>
                <w:sz w:val="24"/>
                <w:szCs w:val="24"/>
              </w:rPr>
              <w:t>100%</w:t>
            </w:r>
          </w:p>
        </w:tc>
        <w:tc>
          <w:tcPr>
            <w:tcW w:w="737" w:type="dxa"/>
            <w:vAlign w:val="center"/>
          </w:tcPr>
          <w:p w:rsidR="0086673C" w:rsidRDefault="00E92ED8">
            <w:pPr>
              <w:spacing w:line="300" w:lineRule="exact"/>
              <w:jc w:val="center"/>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80%</w:t>
            </w:r>
          </w:p>
        </w:tc>
        <w:tc>
          <w:tcPr>
            <w:tcW w:w="737" w:type="dxa"/>
            <w:vAlign w:val="center"/>
          </w:tcPr>
          <w:p w:rsidR="0086673C" w:rsidRDefault="00E92ED8">
            <w:pPr>
              <w:spacing w:line="300" w:lineRule="exact"/>
              <w:jc w:val="center"/>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70%</w:t>
            </w:r>
          </w:p>
        </w:tc>
        <w:tc>
          <w:tcPr>
            <w:tcW w:w="737" w:type="dxa"/>
            <w:vAlign w:val="center"/>
          </w:tcPr>
          <w:p w:rsidR="0086673C" w:rsidRDefault="00E92ED8">
            <w:pPr>
              <w:spacing w:line="300" w:lineRule="exact"/>
              <w:jc w:val="center"/>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7</w:t>
            </w:r>
            <w:r>
              <w:rPr>
                <w:rFonts w:ascii="仿宋" w:eastAsia="仿宋" w:hAnsi="仿宋"/>
                <w:sz w:val="24"/>
                <w:szCs w:val="24"/>
              </w:rPr>
              <w:t>0%</w:t>
            </w:r>
          </w:p>
        </w:tc>
      </w:tr>
      <w:tr w:rsidR="0086673C">
        <w:trPr>
          <w:trHeight w:val="227"/>
          <w:jc w:val="center"/>
        </w:trPr>
        <w:tc>
          <w:tcPr>
            <w:tcW w:w="2341" w:type="dxa"/>
            <w:vAlign w:val="center"/>
          </w:tcPr>
          <w:p w:rsidR="0086673C" w:rsidRDefault="00E92ED8">
            <w:pPr>
              <w:spacing w:line="300" w:lineRule="exact"/>
              <w:jc w:val="left"/>
              <w:rPr>
                <w:rFonts w:ascii="仿宋" w:eastAsia="仿宋" w:hAnsi="仿宋"/>
                <w:b/>
                <w:sz w:val="24"/>
                <w:szCs w:val="24"/>
              </w:rPr>
            </w:pPr>
            <w:r>
              <w:rPr>
                <w:rFonts w:ascii="仿宋" w:eastAsia="仿宋" w:hAnsi="仿宋" w:hint="eastAsia"/>
                <w:b/>
                <w:sz w:val="24"/>
                <w:szCs w:val="24"/>
              </w:rPr>
              <w:t>防灾减灾赈灾</w:t>
            </w:r>
          </w:p>
        </w:tc>
        <w:tc>
          <w:tcPr>
            <w:tcW w:w="1276" w:type="dxa"/>
            <w:vAlign w:val="center"/>
          </w:tcPr>
          <w:p w:rsidR="0086673C" w:rsidRDefault="00E92ED8">
            <w:pPr>
              <w:spacing w:line="300" w:lineRule="exact"/>
              <w:jc w:val="left"/>
              <w:rPr>
                <w:rFonts w:ascii="仿宋" w:eastAsia="仿宋" w:hAnsi="仿宋"/>
                <w:sz w:val="24"/>
                <w:szCs w:val="24"/>
              </w:rPr>
            </w:pPr>
            <w:r>
              <w:rPr>
                <w:rFonts w:ascii="仿宋" w:eastAsia="仿宋" w:hAnsi="仿宋" w:hint="eastAsia"/>
                <w:sz w:val="24"/>
                <w:szCs w:val="24"/>
              </w:rPr>
              <w:t>10</w:t>
            </w:r>
          </w:p>
        </w:tc>
        <w:tc>
          <w:tcPr>
            <w:tcW w:w="2976" w:type="dxa"/>
            <w:vAlign w:val="center"/>
          </w:tcPr>
          <w:p w:rsidR="0086673C" w:rsidRDefault="00E92ED8">
            <w:pPr>
              <w:spacing w:line="300" w:lineRule="exact"/>
              <w:jc w:val="left"/>
              <w:rPr>
                <w:rFonts w:ascii="仿宋" w:eastAsia="仿宋" w:hAnsi="仿宋"/>
                <w:sz w:val="24"/>
                <w:szCs w:val="24"/>
              </w:rPr>
            </w:pPr>
            <w:r>
              <w:rPr>
                <w:rFonts w:ascii="仿宋" w:eastAsia="仿宋" w:hAnsi="仿宋" w:hint="eastAsia"/>
                <w:sz w:val="24"/>
                <w:szCs w:val="24"/>
              </w:rPr>
              <w:t>组织协调乡镇防灾减灾救</w:t>
            </w:r>
            <w:r>
              <w:rPr>
                <w:rFonts w:ascii="仿宋" w:eastAsia="仿宋" w:hAnsi="仿宋" w:hint="eastAsia"/>
                <w:sz w:val="24"/>
                <w:szCs w:val="24"/>
              </w:rPr>
              <w:lastRenderedPageBreak/>
              <w:t>灾工作。</w:t>
            </w:r>
          </w:p>
        </w:tc>
        <w:tc>
          <w:tcPr>
            <w:tcW w:w="2976" w:type="dxa"/>
            <w:vAlign w:val="center"/>
          </w:tcPr>
          <w:p w:rsidR="0086673C" w:rsidRDefault="00E92ED8">
            <w:pPr>
              <w:spacing w:line="300" w:lineRule="exact"/>
              <w:jc w:val="left"/>
              <w:rPr>
                <w:rFonts w:ascii="仿宋" w:eastAsia="仿宋" w:hAnsi="仿宋"/>
                <w:sz w:val="24"/>
                <w:szCs w:val="24"/>
              </w:rPr>
            </w:pPr>
            <w:r>
              <w:rPr>
                <w:rFonts w:ascii="仿宋" w:eastAsia="仿宋" w:hAnsi="仿宋" w:hint="eastAsia"/>
                <w:sz w:val="24"/>
                <w:szCs w:val="24"/>
              </w:rPr>
              <w:lastRenderedPageBreak/>
              <w:t>建设完善全乡自然灾害救</w:t>
            </w:r>
            <w:r>
              <w:rPr>
                <w:rFonts w:ascii="仿宋" w:eastAsia="仿宋" w:hAnsi="仿宋" w:hint="eastAsia"/>
                <w:sz w:val="24"/>
                <w:szCs w:val="24"/>
              </w:rPr>
              <w:lastRenderedPageBreak/>
              <w:t>助。</w:t>
            </w:r>
          </w:p>
        </w:tc>
        <w:tc>
          <w:tcPr>
            <w:tcW w:w="1417" w:type="dxa"/>
            <w:vAlign w:val="center"/>
          </w:tcPr>
          <w:p w:rsidR="0086673C" w:rsidRDefault="0086673C">
            <w:pPr>
              <w:spacing w:line="300" w:lineRule="exact"/>
              <w:jc w:val="left"/>
              <w:rPr>
                <w:rFonts w:ascii="仿宋" w:eastAsia="仿宋" w:hAnsi="仿宋"/>
                <w:sz w:val="24"/>
                <w:szCs w:val="24"/>
              </w:rPr>
            </w:pPr>
          </w:p>
        </w:tc>
        <w:tc>
          <w:tcPr>
            <w:tcW w:w="737" w:type="dxa"/>
            <w:vAlign w:val="center"/>
          </w:tcPr>
          <w:p w:rsidR="0086673C" w:rsidRDefault="0086673C">
            <w:pPr>
              <w:spacing w:line="300" w:lineRule="exact"/>
              <w:jc w:val="center"/>
              <w:rPr>
                <w:rFonts w:ascii="仿宋" w:eastAsia="仿宋" w:hAnsi="仿宋"/>
                <w:sz w:val="24"/>
                <w:szCs w:val="24"/>
              </w:rPr>
            </w:pPr>
          </w:p>
        </w:tc>
        <w:tc>
          <w:tcPr>
            <w:tcW w:w="737" w:type="dxa"/>
            <w:vAlign w:val="center"/>
          </w:tcPr>
          <w:p w:rsidR="0086673C" w:rsidRDefault="0086673C">
            <w:pPr>
              <w:spacing w:line="300" w:lineRule="exact"/>
              <w:jc w:val="center"/>
              <w:rPr>
                <w:rFonts w:ascii="仿宋" w:eastAsia="仿宋" w:hAnsi="仿宋"/>
                <w:sz w:val="24"/>
                <w:szCs w:val="24"/>
              </w:rPr>
            </w:pPr>
          </w:p>
        </w:tc>
        <w:tc>
          <w:tcPr>
            <w:tcW w:w="737" w:type="dxa"/>
            <w:vAlign w:val="center"/>
          </w:tcPr>
          <w:p w:rsidR="0086673C" w:rsidRDefault="0086673C">
            <w:pPr>
              <w:spacing w:line="300" w:lineRule="exact"/>
              <w:jc w:val="center"/>
              <w:rPr>
                <w:rFonts w:ascii="仿宋" w:eastAsia="仿宋" w:hAnsi="仿宋"/>
                <w:sz w:val="24"/>
                <w:szCs w:val="24"/>
              </w:rPr>
            </w:pPr>
          </w:p>
        </w:tc>
        <w:tc>
          <w:tcPr>
            <w:tcW w:w="737" w:type="dxa"/>
            <w:vAlign w:val="center"/>
          </w:tcPr>
          <w:p w:rsidR="0086673C" w:rsidRDefault="0086673C">
            <w:pPr>
              <w:spacing w:line="300" w:lineRule="exact"/>
              <w:jc w:val="center"/>
              <w:rPr>
                <w:rFonts w:ascii="仿宋" w:eastAsia="仿宋" w:hAnsi="仿宋"/>
                <w:sz w:val="24"/>
                <w:szCs w:val="24"/>
              </w:rPr>
            </w:pPr>
          </w:p>
        </w:tc>
      </w:tr>
      <w:tr w:rsidR="0086673C">
        <w:trPr>
          <w:trHeight w:val="227"/>
          <w:jc w:val="center"/>
        </w:trPr>
        <w:tc>
          <w:tcPr>
            <w:tcW w:w="2341" w:type="dxa"/>
            <w:vAlign w:val="center"/>
          </w:tcPr>
          <w:p w:rsidR="0086673C" w:rsidRDefault="00E92ED8">
            <w:pPr>
              <w:spacing w:line="300" w:lineRule="exact"/>
              <w:jc w:val="left"/>
              <w:rPr>
                <w:rFonts w:ascii="仿宋" w:eastAsia="仿宋" w:hAnsi="仿宋"/>
                <w:b/>
                <w:sz w:val="24"/>
                <w:szCs w:val="24"/>
              </w:rPr>
            </w:pPr>
            <w:r>
              <w:rPr>
                <w:rFonts w:ascii="仿宋" w:eastAsia="仿宋" w:hAnsi="仿宋" w:hint="eastAsia"/>
                <w:b/>
                <w:sz w:val="24"/>
                <w:szCs w:val="24"/>
              </w:rPr>
              <w:lastRenderedPageBreak/>
              <w:t xml:space="preserve">　　灾民救助及危房改造</w:t>
            </w:r>
          </w:p>
        </w:tc>
        <w:tc>
          <w:tcPr>
            <w:tcW w:w="1276" w:type="dxa"/>
            <w:vAlign w:val="center"/>
          </w:tcPr>
          <w:p w:rsidR="0086673C" w:rsidRDefault="00E92ED8">
            <w:pPr>
              <w:spacing w:line="300" w:lineRule="exact"/>
              <w:jc w:val="left"/>
              <w:rPr>
                <w:rFonts w:ascii="仿宋" w:eastAsia="仿宋" w:hAnsi="仿宋"/>
                <w:sz w:val="24"/>
                <w:szCs w:val="24"/>
              </w:rPr>
            </w:pPr>
            <w:r>
              <w:rPr>
                <w:rFonts w:ascii="仿宋" w:eastAsia="仿宋" w:hAnsi="仿宋" w:hint="eastAsia"/>
                <w:sz w:val="24"/>
                <w:szCs w:val="24"/>
              </w:rPr>
              <w:t>5</w:t>
            </w:r>
          </w:p>
        </w:tc>
        <w:tc>
          <w:tcPr>
            <w:tcW w:w="2976" w:type="dxa"/>
            <w:vAlign w:val="center"/>
          </w:tcPr>
          <w:p w:rsidR="0086673C" w:rsidRDefault="00E92ED8">
            <w:pPr>
              <w:spacing w:line="300" w:lineRule="exact"/>
              <w:jc w:val="left"/>
              <w:rPr>
                <w:rFonts w:ascii="仿宋" w:eastAsia="仿宋" w:hAnsi="仿宋"/>
                <w:sz w:val="24"/>
                <w:szCs w:val="24"/>
              </w:rPr>
            </w:pPr>
            <w:r>
              <w:rPr>
                <w:rFonts w:ascii="仿宋" w:eastAsia="仿宋" w:hAnsi="仿宋" w:hint="eastAsia"/>
                <w:sz w:val="24"/>
                <w:szCs w:val="24"/>
              </w:rPr>
              <w:t>统计、汇总、核查灾情，统一发布灾情，组织协调紧急转移安置灾民，承办救灾款物分配和监管，物资调匀，组织民房恢复重建及灾民生活救助。</w:t>
            </w:r>
          </w:p>
        </w:tc>
        <w:tc>
          <w:tcPr>
            <w:tcW w:w="2976" w:type="dxa"/>
            <w:vAlign w:val="center"/>
          </w:tcPr>
          <w:p w:rsidR="0086673C" w:rsidRDefault="00E92ED8">
            <w:pPr>
              <w:spacing w:line="300" w:lineRule="exact"/>
              <w:jc w:val="left"/>
              <w:rPr>
                <w:rFonts w:ascii="仿宋" w:eastAsia="仿宋" w:hAnsi="仿宋"/>
                <w:sz w:val="24"/>
                <w:szCs w:val="24"/>
              </w:rPr>
            </w:pPr>
            <w:r>
              <w:rPr>
                <w:rFonts w:ascii="仿宋" w:eastAsia="仿宋" w:hAnsi="仿宋" w:hint="eastAsia"/>
                <w:sz w:val="24"/>
                <w:szCs w:val="24"/>
              </w:rPr>
              <w:t>及时防灾救灾赈灾</w:t>
            </w:r>
          </w:p>
        </w:tc>
        <w:tc>
          <w:tcPr>
            <w:tcW w:w="1417" w:type="dxa"/>
            <w:vAlign w:val="center"/>
          </w:tcPr>
          <w:p w:rsidR="0086673C" w:rsidRDefault="00E92ED8">
            <w:pPr>
              <w:spacing w:line="300" w:lineRule="exact"/>
              <w:jc w:val="left"/>
              <w:rPr>
                <w:rFonts w:ascii="仿宋" w:eastAsia="仿宋" w:hAnsi="仿宋"/>
                <w:sz w:val="24"/>
                <w:szCs w:val="24"/>
              </w:rPr>
            </w:pPr>
            <w:r>
              <w:rPr>
                <w:rFonts w:ascii="仿宋" w:eastAsia="仿宋" w:hAnsi="仿宋" w:hint="eastAsia"/>
                <w:sz w:val="24"/>
                <w:szCs w:val="24"/>
              </w:rPr>
              <w:t>组织协调紧急转移安置灾民，确保受灾群众妥善得到转移安置。</w:t>
            </w:r>
          </w:p>
        </w:tc>
        <w:tc>
          <w:tcPr>
            <w:tcW w:w="737" w:type="dxa"/>
            <w:vAlign w:val="center"/>
          </w:tcPr>
          <w:p w:rsidR="0086673C" w:rsidRDefault="00E92ED8">
            <w:pPr>
              <w:spacing w:line="300" w:lineRule="exact"/>
              <w:jc w:val="center"/>
              <w:rPr>
                <w:rFonts w:ascii="仿宋" w:eastAsia="仿宋" w:hAnsi="仿宋"/>
                <w:sz w:val="24"/>
                <w:szCs w:val="24"/>
              </w:rPr>
            </w:pPr>
            <w:r>
              <w:rPr>
                <w:rFonts w:ascii="仿宋" w:eastAsia="仿宋" w:hAnsi="仿宋"/>
                <w:sz w:val="24"/>
                <w:szCs w:val="24"/>
              </w:rPr>
              <w:t>100%</w:t>
            </w:r>
          </w:p>
        </w:tc>
        <w:tc>
          <w:tcPr>
            <w:tcW w:w="737" w:type="dxa"/>
            <w:vAlign w:val="center"/>
          </w:tcPr>
          <w:p w:rsidR="0086673C" w:rsidRDefault="00E92ED8">
            <w:pPr>
              <w:spacing w:line="300" w:lineRule="exact"/>
              <w:jc w:val="center"/>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90%</w:t>
            </w:r>
          </w:p>
        </w:tc>
        <w:tc>
          <w:tcPr>
            <w:tcW w:w="737" w:type="dxa"/>
            <w:vAlign w:val="center"/>
          </w:tcPr>
          <w:p w:rsidR="0086673C" w:rsidRDefault="00E92ED8">
            <w:pPr>
              <w:spacing w:line="300" w:lineRule="exact"/>
              <w:jc w:val="center"/>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80%</w:t>
            </w:r>
          </w:p>
        </w:tc>
        <w:tc>
          <w:tcPr>
            <w:tcW w:w="737" w:type="dxa"/>
            <w:vAlign w:val="center"/>
          </w:tcPr>
          <w:p w:rsidR="0086673C" w:rsidRDefault="00E92ED8">
            <w:pPr>
              <w:spacing w:line="300" w:lineRule="exact"/>
              <w:jc w:val="center"/>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70%</w:t>
            </w:r>
          </w:p>
        </w:tc>
      </w:tr>
      <w:tr w:rsidR="0086673C">
        <w:trPr>
          <w:trHeight w:val="227"/>
          <w:jc w:val="center"/>
        </w:trPr>
        <w:tc>
          <w:tcPr>
            <w:tcW w:w="2341" w:type="dxa"/>
            <w:vAlign w:val="center"/>
          </w:tcPr>
          <w:p w:rsidR="0086673C" w:rsidRDefault="00E92ED8">
            <w:pPr>
              <w:spacing w:line="300" w:lineRule="exact"/>
              <w:jc w:val="left"/>
              <w:rPr>
                <w:rFonts w:ascii="仿宋" w:eastAsia="仿宋" w:hAnsi="仿宋"/>
                <w:b/>
                <w:sz w:val="24"/>
                <w:szCs w:val="24"/>
              </w:rPr>
            </w:pPr>
            <w:r>
              <w:rPr>
                <w:rFonts w:ascii="仿宋" w:eastAsia="仿宋" w:hAnsi="仿宋" w:hint="eastAsia"/>
                <w:b/>
                <w:sz w:val="24"/>
                <w:szCs w:val="24"/>
              </w:rPr>
              <w:t>农村居民最低生活保障</w:t>
            </w:r>
          </w:p>
        </w:tc>
        <w:tc>
          <w:tcPr>
            <w:tcW w:w="1276" w:type="dxa"/>
            <w:vAlign w:val="center"/>
          </w:tcPr>
          <w:p w:rsidR="0086673C" w:rsidRDefault="0086673C">
            <w:pPr>
              <w:spacing w:line="300" w:lineRule="exact"/>
              <w:jc w:val="left"/>
              <w:rPr>
                <w:rFonts w:ascii="仿宋" w:eastAsia="仿宋" w:hAnsi="仿宋"/>
                <w:sz w:val="24"/>
                <w:szCs w:val="24"/>
              </w:rPr>
            </w:pPr>
          </w:p>
        </w:tc>
        <w:tc>
          <w:tcPr>
            <w:tcW w:w="2976" w:type="dxa"/>
            <w:vAlign w:val="center"/>
          </w:tcPr>
          <w:p w:rsidR="0086673C" w:rsidRDefault="00E92ED8">
            <w:pPr>
              <w:spacing w:line="300" w:lineRule="exact"/>
              <w:jc w:val="left"/>
              <w:rPr>
                <w:rFonts w:ascii="仿宋" w:eastAsia="仿宋" w:hAnsi="仿宋"/>
                <w:sz w:val="24"/>
                <w:szCs w:val="24"/>
              </w:rPr>
            </w:pPr>
            <w:r>
              <w:rPr>
                <w:rFonts w:ascii="仿宋" w:eastAsia="仿宋" w:hAnsi="仿宋" w:hint="eastAsia"/>
                <w:sz w:val="24"/>
                <w:szCs w:val="24"/>
              </w:rPr>
              <w:t>负责符合条件农村居民最低生活。</w:t>
            </w:r>
          </w:p>
        </w:tc>
        <w:tc>
          <w:tcPr>
            <w:tcW w:w="2976" w:type="dxa"/>
            <w:vAlign w:val="center"/>
          </w:tcPr>
          <w:p w:rsidR="0086673C" w:rsidRDefault="00E92ED8">
            <w:pPr>
              <w:spacing w:line="300" w:lineRule="exact"/>
              <w:jc w:val="left"/>
              <w:rPr>
                <w:rFonts w:ascii="仿宋" w:eastAsia="仿宋" w:hAnsi="仿宋"/>
                <w:sz w:val="24"/>
                <w:szCs w:val="24"/>
              </w:rPr>
            </w:pPr>
            <w:r>
              <w:rPr>
                <w:rFonts w:ascii="仿宋" w:eastAsia="仿宋" w:hAnsi="仿宋" w:hint="eastAsia"/>
                <w:sz w:val="24"/>
                <w:szCs w:val="24"/>
              </w:rPr>
              <w:t>实行动态管理做到应保尽保。</w:t>
            </w:r>
          </w:p>
        </w:tc>
        <w:tc>
          <w:tcPr>
            <w:tcW w:w="1417" w:type="dxa"/>
            <w:vAlign w:val="center"/>
          </w:tcPr>
          <w:p w:rsidR="0086673C" w:rsidRDefault="0086673C">
            <w:pPr>
              <w:spacing w:line="300" w:lineRule="exact"/>
              <w:jc w:val="left"/>
              <w:rPr>
                <w:rFonts w:ascii="仿宋" w:eastAsia="仿宋" w:hAnsi="仿宋"/>
                <w:sz w:val="24"/>
                <w:szCs w:val="24"/>
              </w:rPr>
            </w:pPr>
          </w:p>
        </w:tc>
        <w:tc>
          <w:tcPr>
            <w:tcW w:w="737" w:type="dxa"/>
            <w:vAlign w:val="center"/>
          </w:tcPr>
          <w:p w:rsidR="0086673C" w:rsidRDefault="0086673C">
            <w:pPr>
              <w:spacing w:line="300" w:lineRule="exact"/>
              <w:jc w:val="center"/>
              <w:rPr>
                <w:rFonts w:ascii="仿宋" w:eastAsia="仿宋" w:hAnsi="仿宋"/>
                <w:sz w:val="24"/>
                <w:szCs w:val="24"/>
              </w:rPr>
            </w:pPr>
          </w:p>
        </w:tc>
        <w:tc>
          <w:tcPr>
            <w:tcW w:w="737" w:type="dxa"/>
            <w:vAlign w:val="center"/>
          </w:tcPr>
          <w:p w:rsidR="0086673C" w:rsidRDefault="0086673C">
            <w:pPr>
              <w:spacing w:line="300" w:lineRule="exact"/>
              <w:jc w:val="center"/>
              <w:rPr>
                <w:rFonts w:ascii="仿宋" w:eastAsia="仿宋" w:hAnsi="仿宋"/>
                <w:sz w:val="24"/>
                <w:szCs w:val="24"/>
              </w:rPr>
            </w:pPr>
          </w:p>
        </w:tc>
        <w:tc>
          <w:tcPr>
            <w:tcW w:w="737" w:type="dxa"/>
            <w:vAlign w:val="center"/>
          </w:tcPr>
          <w:p w:rsidR="0086673C" w:rsidRDefault="0086673C">
            <w:pPr>
              <w:spacing w:line="300" w:lineRule="exact"/>
              <w:jc w:val="center"/>
              <w:rPr>
                <w:rFonts w:ascii="仿宋" w:eastAsia="仿宋" w:hAnsi="仿宋"/>
                <w:sz w:val="24"/>
                <w:szCs w:val="24"/>
              </w:rPr>
            </w:pPr>
          </w:p>
        </w:tc>
        <w:tc>
          <w:tcPr>
            <w:tcW w:w="737" w:type="dxa"/>
            <w:vAlign w:val="center"/>
          </w:tcPr>
          <w:p w:rsidR="0086673C" w:rsidRDefault="0086673C">
            <w:pPr>
              <w:spacing w:line="300" w:lineRule="exact"/>
              <w:jc w:val="center"/>
              <w:rPr>
                <w:rFonts w:ascii="仿宋" w:eastAsia="仿宋" w:hAnsi="仿宋"/>
                <w:sz w:val="24"/>
                <w:szCs w:val="24"/>
              </w:rPr>
            </w:pPr>
          </w:p>
        </w:tc>
      </w:tr>
      <w:tr w:rsidR="0086673C">
        <w:trPr>
          <w:trHeight w:val="227"/>
          <w:jc w:val="center"/>
        </w:trPr>
        <w:tc>
          <w:tcPr>
            <w:tcW w:w="2341" w:type="dxa"/>
            <w:vAlign w:val="center"/>
          </w:tcPr>
          <w:p w:rsidR="0086673C" w:rsidRDefault="00E92ED8">
            <w:pPr>
              <w:spacing w:line="300" w:lineRule="exact"/>
              <w:jc w:val="left"/>
              <w:rPr>
                <w:rFonts w:ascii="仿宋" w:eastAsia="仿宋" w:hAnsi="仿宋"/>
                <w:b/>
                <w:sz w:val="24"/>
                <w:szCs w:val="24"/>
              </w:rPr>
            </w:pPr>
            <w:r>
              <w:rPr>
                <w:rFonts w:ascii="仿宋" w:eastAsia="仿宋" w:hAnsi="仿宋" w:hint="eastAsia"/>
                <w:b/>
                <w:sz w:val="24"/>
                <w:szCs w:val="24"/>
              </w:rPr>
              <w:t xml:space="preserve">　　农村居民最低生活保障</w:t>
            </w:r>
          </w:p>
        </w:tc>
        <w:tc>
          <w:tcPr>
            <w:tcW w:w="1276" w:type="dxa"/>
            <w:vAlign w:val="center"/>
          </w:tcPr>
          <w:p w:rsidR="0086673C" w:rsidRDefault="0086673C">
            <w:pPr>
              <w:spacing w:line="300" w:lineRule="exact"/>
              <w:jc w:val="left"/>
              <w:rPr>
                <w:rFonts w:ascii="仿宋" w:eastAsia="仿宋" w:hAnsi="仿宋"/>
                <w:sz w:val="24"/>
                <w:szCs w:val="24"/>
              </w:rPr>
            </w:pPr>
          </w:p>
        </w:tc>
        <w:tc>
          <w:tcPr>
            <w:tcW w:w="2976" w:type="dxa"/>
            <w:vAlign w:val="center"/>
          </w:tcPr>
          <w:p w:rsidR="0086673C" w:rsidRDefault="00E92ED8">
            <w:pPr>
              <w:spacing w:line="300" w:lineRule="exact"/>
              <w:jc w:val="left"/>
              <w:rPr>
                <w:rFonts w:ascii="仿宋" w:eastAsia="仿宋" w:hAnsi="仿宋"/>
                <w:sz w:val="24"/>
                <w:szCs w:val="24"/>
              </w:rPr>
            </w:pPr>
            <w:r>
              <w:rPr>
                <w:rFonts w:ascii="仿宋" w:eastAsia="仿宋" w:hAnsi="仿宋" w:hint="eastAsia"/>
                <w:sz w:val="24"/>
                <w:szCs w:val="24"/>
              </w:rPr>
              <w:t>负责符合条件的农村居民的最低生活保障工作。</w:t>
            </w:r>
          </w:p>
        </w:tc>
        <w:tc>
          <w:tcPr>
            <w:tcW w:w="2976" w:type="dxa"/>
            <w:vAlign w:val="center"/>
          </w:tcPr>
          <w:p w:rsidR="0086673C" w:rsidRDefault="00E92ED8">
            <w:pPr>
              <w:spacing w:line="300" w:lineRule="exact"/>
              <w:jc w:val="left"/>
              <w:rPr>
                <w:rFonts w:ascii="仿宋" w:eastAsia="仿宋" w:hAnsi="仿宋"/>
                <w:sz w:val="24"/>
                <w:szCs w:val="24"/>
              </w:rPr>
            </w:pPr>
            <w:r>
              <w:rPr>
                <w:rFonts w:ascii="仿宋" w:eastAsia="仿宋" w:hAnsi="仿宋" w:hint="eastAsia"/>
                <w:sz w:val="24"/>
                <w:szCs w:val="24"/>
              </w:rPr>
              <w:t>做到应保尽保应退尽退</w:t>
            </w:r>
          </w:p>
        </w:tc>
        <w:tc>
          <w:tcPr>
            <w:tcW w:w="1417" w:type="dxa"/>
            <w:vAlign w:val="center"/>
          </w:tcPr>
          <w:p w:rsidR="0086673C" w:rsidRDefault="00E92ED8">
            <w:pPr>
              <w:spacing w:line="300" w:lineRule="exact"/>
              <w:jc w:val="left"/>
              <w:rPr>
                <w:rFonts w:ascii="仿宋" w:eastAsia="仿宋" w:hAnsi="仿宋"/>
                <w:sz w:val="24"/>
                <w:szCs w:val="24"/>
              </w:rPr>
            </w:pPr>
            <w:r>
              <w:rPr>
                <w:rFonts w:ascii="仿宋" w:eastAsia="仿宋" w:hAnsi="仿宋" w:hint="eastAsia"/>
                <w:sz w:val="24"/>
                <w:szCs w:val="24"/>
              </w:rPr>
              <w:t>实行动态管理做到应保尽保，应退尽退</w:t>
            </w:r>
          </w:p>
        </w:tc>
        <w:tc>
          <w:tcPr>
            <w:tcW w:w="737" w:type="dxa"/>
            <w:vAlign w:val="center"/>
          </w:tcPr>
          <w:p w:rsidR="0086673C" w:rsidRDefault="00E92ED8">
            <w:pPr>
              <w:spacing w:line="300" w:lineRule="exact"/>
              <w:jc w:val="center"/>
              <w:rPr>
                <w:rFonts w:ascii="仿宋" w:eastAsia="仿宋" w:hAnsi="仿宋"/>
                <w:sz w:val="24"/>
                <w:szCs w:val="24"/>
              </w:rPr>
            </w:pPr>
            <w:r>
              <w:rPr>
                <w:rFonts w:ascii="仿宋" w:eastAsia="仿宋" w:hAnsi="仿宋"/>
                <w:sz w:val="24"/>
                <w:szCs w:val="24"/>
              </w:rPr>
              <w:t>100%</w:t>
            </w:r>
          </w:p>
        </w:tc>
        <w:tc>
          <w:tcPr>
            <w:tcW w:w="737" w:type="dxa"/>
            <w:vAlign w:val="center"/>
          </w:tcPr>
          <w:p w:rsidR="0086673C" w:rsidRDefault="00E92ED8">
            <w:pPr>
              <w:spacing w:line="300" w:lineRule="exact"/>
              <w:jc w:val="center"/>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80%</w:t>
            </w:r>
          </w:p>
        </w:tc>
        <w:tc>
          <w:tcPr>
            <w:tcW w:w="737" w:type="dxa"/>
            <w:vAlign w:val="center"/>
          </w:tcPr>
          <w:p w:rsidR="0086673C" w:rsidRDefault="00E92ED8">
            <w:pPr>
              <w:spacing w:line="300" w:lineRule="exact"/>
              <w:jc w:val="center"/>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70%</w:t>
            </w:r>
          </w:p>
        </w:tc>
        <w:tc>
          <w:tcPr>
            <w:tcW w:w="737" w:type="dxa"/>
            <w:vAlign w:val="center"/>
          </w:tcPr>
          <w:p w:rsidR="0086673C" w:rsidRDefault="00E92ED8">
            <w:pPr>
              <w:spacing w:line="300" w:lineRule="exact"/>
              <w:jc w:val="center"/>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7</w:t>
            </w:r>
            <w:r>
              <w:rPr>
                <w:rFonts w:ascii="仿宋" w:eastAsia="仿宋" w:hAnsi="仿宋"/>
                <w:sz w:val="24"/>
                <w:szCs w:val="24"/>
              </w:rPr>
              <w:t>0%</w:t>
            </w:r>
          </w:p>
        </w:tc>
      </w:tr>
      <w:tr w:rsidR="0086673C">
        <w:trPr>
          <w:trHeight w:val="227"/>
          <w:jc w:val="center"/>
        </w:trPr>
        <w:tc>
          <w:tcPr>
            <w:tcW w:w="2341" w:type="dxa"/>
            <w:vAlign w:val="center"/>
          </w:tcPr>
          <w:p w:rsidR="0086673C" w:rsidRDefault="00E92ED8">
            <w:pPr>
              <w:spacing w:line="300" w:lineRule="exact"/>
              <w:jc w:val="left"/>
              <w:rPr>
                <w:rFonts w:ascii="仿宋" w:eastAsia="仿宋" w:hAnsi="仿宋"/>
                <w:b/>
                <w:sz w:val="24"/>
                <w:szCs w:val="24"/>
              </w:rPr>
            </w:pPr>
            <w:r>
              <w:rPr>
                <w:rFonts w:ascii="仿宋" w:eastAsia="仿宋" w:hAnsi="仿宋" w:hint="eastAsia"/>
                <w:b/>
                <w:sz w:val="24"/>
                <w:szCs w:val="24"/>
              </w:rPr>
              <w:t>农村环境综合治理</w:t>
            </w:r>
          </w:p>
        </w:tc>
        <w:tc>
          <w:tcPr>
            <w:tcW w:w="1276" w:type="dxa"/>
            <w:vAlign w:val="center"/>
          </w:tcPr>
          <w:p w:rsidR="0086673C" w:rsidRDefault="0086673C">
            <w:pPr>
              <w:spacing w:line="300" w:lineRule="exact"/>
              <w:jc w:val="left"/>
              <w:rPr>
                <w:rFonts w:ascii="仿宋" w:eastAsia="仿宋" w:hAnsi="仿宋"/>
                <w:sz w:val="24"/>
                <w:szCs w:val="24"/>
              </w:rPr>
            </w:pPr>
          </w:p>
        </w:tc>
        <w:tc>
          <w:tcPr>
            <w:tcW w:w="2976" w:type="dxa"/>
            <w:vAlign w:val="center"/>
          </w:tcPr>
          <w:p w:rsidR="0086673C" w:rsidRDefault="00E92ED8">
            <w:pPr>
              <w:spacing w:line="300" w:lineRule="exact"/>
              <w:jc w:val="left"/>
              <w:rPr>
                <w:rFonts w:ascii="仿宋" w:eastAsia="仿宋" w:hAnsi="仿宋"/>
                <w:sz w:val="24"/>
                <w:szCs w:val="24"/>
              </w:rPr>
            </w:pPr>
            <w:r>
              <w:rPr>
                <w:rFonts w:ascii="仿宋" w:eastAsia="仿宋" w:hAnsi="仿宋" w:hint="eastAsia"/>
                <w:sz w:val="24"/>
                <w:szCs w:val="24"/>
              </w:rPr>
              <w:t>改善农村居住环境，发展环境相结合。</w:t>
            </w:r>
          </w:p>
        </w:tc>
        <w:tc>
          <w:tcPr>
            <w:tcW w:w="2976" w:type="dxa"/>
            <w:vAlign w:val="center"/>
          </w:tcPr>
          <w:p w:rsidR="0086673C" w:rsidRDefault="00E92ED8">
            <w:pPr>
              <w:spacing w:line="300" w:lineRule="exact"/>
              <w:jc w:val="left"/>
              <w:rPr>
                <w:rFonts w:ascii="仿宋" w:eastAsia="仿宋" w:hAnsi="仿宋"/>
                <w:sz w:val="24"/>
                <w:szCs w:val="24"/>
              </w:rPr>
            </w:pPr>
            <w:r>
              <w:rPr>
                <w:rFonts w:ascii="仿宋" w:eastAsia="仿宋" w:hAnsi="仿宋" w:hint="eastAsia"/>
                <w:sz w:val="24"/>
                <w:szCs w:val="24"/>
              </w:rPr>
              <w:t>加强乡村建设，改善农村人居环境。</w:t>
            </w:r>
          </w:p>
        </w:tc>
        <w:tc>
          <w:tcPr>
            <w:tcW w:w="1417" w:type="dxa"/>
            <w:vAlign w:val="center"/>
          </w:tcPr>
          <w:p w:rsidR="0086673C" w:rsidRDefault="0086673C">
            <w:pPr>
              <w:spacing w:line="300" w:lineRule="exact"/>
              <w:jc w:val="left"/>
              <w:rPr>
                <w:rFonts w:ascii="仿宋" w:eastAsia="仿宋" w:hAnsi="仿宋"/>
                <w:sz w:val="24"/>
                <w:szCs w:val="24"/>
              </w:rPr>
            </w:pPr>
          </w:p>
        </w:tc>
        <w:tc>
          <w:tcPr>
            <w:tcW w:w="737" w:type="dxa"/>
            <w:vAlign w:val="center"/>
          </w:tcPr>
          <w:p w:rsidR="0086673C" w:rsidRDefault="00E92ED8">
            <w:pPr>
              <w:spacing w:line="300" w:lineRule="exact"/>
              <w:jc w:val="center"/>
              <w:rPr>
                <w:rFonts w:ascii="仿宋" w:eastAsia="仿宋" w:hAnsi="仿宋"/>
                <w:sz w:val="24"/>
                <w:szCs w:val="24"/>
              </w:rPr>
            </w:pPr>
            <w:r>
              <w:rPr>
                <w:rFonts w:ascii="仿宋" w:eastAsia="仿宋" w:hAnsi="仿宋"/>
                <w:sz w:val="24"/>
                <w:szCs w:val="24"/>
              </w:rPr>
              <w:t>100%</w:t>
            </w:r>
          </w:p>
        </w:tc>
        <w:tc>
          <w:tcPr>
            <w:tcW w:w="737" w:type="dxa"/>
            <w:vAlign w:val="center"/>
          </w:tcPr>
          <w:p w:rsidR="0086673C" w:rsidRDefault="00E92ED8">
            <w:pPr>
              <w:spacing w:line="300" w:lineRule="exact"/>
              <w:jc w:val="center"/>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80%</w:t>
            </w:r>
          </w:p>
        </w:tc>
        <w:tc>
          <w:tcPr>
            <w:tcW w:w="737" w:type="dxa"/>
            <w:vAlign w:val="center"/>
          </w:tcPr>
          <w:p w:rsidR="0086673C" w:rsidRDefault="00E92ED8">
            <w:pPr>
              <w:spacing w:line="300" w:lineRule="exact"/>
              <w:jc w:val="center"/>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70%</w:t>
            </w:r>
          </w:p>
        </w:tc>
        <w:tc>
          <w:tcPr>
            <w:tcW w:w="737" w:type="dxa"/>
            <w:vAlign w:val="center"/>
          </w:tcPr>
          <w:p w:rsidR="0086673C" w:rsidRDefault="00E92ED8">
            <w:pPr>
              <w:spacing w:line="300" w:lineRule="exact"/>
              <w:jc w:val="center"/>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7</w:t>
            </w:r>
            <w:r>
              <w:rPr>
                <w:rFonts w:ascii="仿宋" w:eastAsia="仿宋" w:hAnsi="仿宋"/>
                <w:sz w:val="24"/>
                <w:szCs w:val="24"/>
              </w:rPr>
              <w:t>0%</w:t>
            </w:r>
          </w:p>
        </w:tc>
      </w:tr>
      <w:tr w:rsidR="0086673C">
        <w:trPr>
          <w:trHeight w:val="227"/>
          <w:jc w:val="center"/>
        </w:trPr>
        <w:tc>
          <w:tcPr>
            <w:tcW w:w="2341" w:type="dxa"/>
            <w:vAlign w:val="center"/>
          </w:tcPr>
          <w:p w:rsidR="0086673C" w:rsidRDefault="00E92ED8">
            <w:pPr>
              <w:spacing w:line="300" w:lineRule="exact"/>
              <w:jc w:val="left"/>
              <w:rPr>
                <w:rFonts w:ascii="仿宋" w:eastAsia="仿宋" w:hAnsi="仿宋"/>
                <w:b/>
                <w:sz w:val="24"/>
                <w:szCs w:val="24"/>
              </w:rPr>
            </w:pPr>
            <w:r>
              <w:rPr>
                <w:rFonts w:ascii="仿宋" w:eastAsia="仿宋" w:hAnsi="仿宋" w:hint="eastAsia"/>
                <w:b/>
                <w:sz w:val="24"/>
                <w:szCs w:val="24"/>
              </w:rPr>
              <w:t xml:space="preserve">　　农村环境综合治理</w:t>
            </w:r>
          </w:p>
        </w:tc>
        <w:tc>
          <w:tcPr>
            <w:tcW w:w="1276" w:type="dxa"/>
            <w:vAlign w:val="center"/>
          </w:tcPr>
          <w:p w:rsidR="0086673C" w:rsidRDefault="00E92ED8">
            <w:pPr>
              <w:spacing w:line="300" w:lineRule="exact"/>
              <w:jc w:val="left"/>
              <w:rPr>
                <w:rFonts w:ascii="仿宋" w:eastAsia="仿宋" w:hAnsi="仿宋"/>
                <w:sz w:val="24"/>
                <w:szCs w:val="24"/>
              </w:rPr>
            </w:pPr>
            <w:r>
              <w:rPr>
                <w:rFonts w:ascii="仿宋" w:eastAsia="仿宋" w:hAnsi="仿宋" w:hint="eastAsia"/>
                <w:sz w:val="24"/>
                <w:szCs w:val="24"/>
              </w:rPr>
              <w:t>15</w:t>
            </w:r>
          </w:p>
        </w:tc>
        <w:tc>
          <w:tcPr>
            <w:tcW w:w="2976" w:type="dxa"/>
            <w:vAlign w:val="center"/>
          </w:tcPr>
          <w:p w:rsidR="0086673C" w:rsidRDefault="00E92ED8">
            <w:pPr>
              <w:spacing w:line="300" w:lineRule="exact"/>
              <w:jc w:val="left"/>
              <w:rPr>
                <w:rFonts w:ascii="仿宋" w:eastAsia="仿宋" w:hAnsi="仿宋"/>
                <w:sz w:val="24"/>
                <w:szCs w:val="24"/>
              </w:rPr>
            </w:pPr>
            <w:r>
              <w:rPr>
                <w:rFonts w:ascii="仿宋" w:eastAsia="仿宋" w:hAnsi="仿宋" w:hint="eastAsia"/>
                <w:sz w:val="24"/>
                <w:szCs w:val="24"/>
              </w:rPr>
              <w:t>清理垃圾杂物、整修路面、美化、绿化。</w:t>
            </w:r>
          </w:p>
        </w:tc>
        <w:tc>
          <w:tcPr>
            <w:tcW w:w="2976" w:type="dxa"/>
            <w:vAlign w:val="center"/>
          </w:tcPr>
          <w:p w:rsidR="0086673C" w:rsidRDefault="00E92ED8">
            <w:pPr>
              <w:spacing w:line="300" w:lineRule="exact"/>
              <w:jc w:val="left"/>
              <w:rPr>
                <w:rFonts w:ascii="仿宋" w:eastAsia="仿宋" w:hAnsi="仿宋"/>
                <w:sz w:val="24"/>
                <w:szCs w:val="24"/>
              </w:rPr>
            </w:pPr>
            <w:r>
              <w:rPr>
                <w:rFonts w:ascii="仿宋" w:eastAsia="仿宋" w:hAnsi="仿宋" w:hint="eastAsia"/>
                <w:sz w:val="24"/>
                <w:szCs w:val="24"/>
              </w:rPr>
              <w:t>改善村容村貌</w:t>
            </w:r>
          </w:p>
        </w:tc>
        <w:tc>
          <w:tcPr>
            <w:tcW w:w="1417" w:type="dxa"/>
            <w:vAlign w:val="center"/>
          </w:tcPr>
          <w:p w:rsidR="0086673C" w:rsidRDefault="00E92ED8">
            <w:pPr>
              <w:spacing w:line="300" w:lineRule="exact"/>
              <w:jc w:val="left"/>
              <w:rPr>
                <w:rFonts w:ascii="仿宋" w:eastAsia="仿宋" w:hAnsi="仿宋"/>
                <w:sz w:val="24"/>
                <w:szCs w:val="24"/>
              </w:rPr>
            </w:pPr>
            <w:r>
              <w:rPr>
                <w:rFonts w:ascii="仿宋" w:eastAsia="仿宋" w:hAnsi="仿宋" w:hint="eastAsia"/>
                <w:sz w:val="24"/>
                <w:szCs w:val="24"/>
              </w:rPr>
              <w:t>村容村貌整洁，环境优美，乡村特色鲜明，公共服务设施配套。</w:t>
            </w:r>
          </w:p>
        </w:tc>
        <w:tc>
          <w:tcPr>
            <w:tcW w:w="737" w:type="dxa"/>
            <w:vAlign w:val="center"/>
          </w:tcPr>
          <w:p w:rsidR="0086673C" w:rsidRDefault="00E92ED8">
            <w:pPr>
              <w:spacing w:line="300" w:lineRule="exact"/>
              <w:jc w:val="center"/>
              <w:rPr>
                <w:rFonts w:ascii="仿宋" w:eastAsia="仿宋" w:hAnsi="仿宋"/>
                <w:sz w:val="24"/>
                <w:szCs w:val="24"/>
              </w:rPr>
            </w:pPr>
            <w:r>
              <w:rPr>
                <w:rFonts w:ascii="仿宋" w:eastAsia="仿宋" w:hAnsi="仿宋"/>
                <w:sz w:val="24"/>
                <w:szCs w:val="24"/>
              </w:rPr>
              <w:t>100%</w:t>
            </w:r>
          </w:p>
        </w:tc>
        <w:tc>
          <w:tcPr>
            <w:tcW w:w="737" w:type="dxa"/>
            <w:vAlign w:val="center"/>
          </w:tcPr>
          <w:p w:rsidR="0086673C" w:rsidRDefault="00E92ED8">
            <w:pPr>
              <w:spacing w:line="300" w:lineRule="exact"/>
              <w:jc w:val="center"/>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80%</w:t>
            </w:r>
          </w:p>
        </w:tc>
        <w:tc>
          <w:tcPr>
            <w:tcW w:w="737" w:type="dxa"/>
            <w:vAlign w:val="center"/>
          </w:tcPr>
          <w:p w:rsidR="0086673C" w:rsidRDefault="00E92ED8">
            <w:pPr>
              <w:spacing w:line="300" w:lineRule="exact"/>
              <w:jc w:val="center"/>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70%</w:t>
            </w:r>
          </w:p>
        </w:tc>
        <w:tc>
          <w:tcPr>
            <w:tcW w:w="737" w:type="dxa"/>
            <w:vAlign w:val="center"/>
          </w:tcPr>
          <w:p w:rsidR="0086673C" w:rsidRDefault="00E92ED8">
            <w:pPr>
              <w:spacing w:line="300" w:lineRule="exact"/>
              <w:jc w:val="center"/>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7</w:t>
            </w:r>
            <w:r>
              <w:rPr>
                <w:rFonts w:ascii="仿宋" w:eastAsia="仿宋" w:hAnsi="仿宋"/>
                <w:sz w:val="24"/>
                <w:szCs w:val="24"/>
              </w:rPr>
              <w:t>0%</w:t>
            </w:r>
          </w:p>
        </w:tc>
      </w:tr>
      <w:tr w:rsidR="0086673C">
        <w:trPr>
          <w:trHeight w:val="227"/>
          <w:jc w:val="center"/>
        </w:trPr>
        <w:tc>
          <w:tcPr>
            <w:tcW w:w="2341" w:type="dxa"/>
            <w:vAlign w:val="center"/>
          </w:tcPr>
          <w:p w:rsidR="0086673C" w:rsidRDefault="00E92ED8">
            <w:pPr>
              <w:spacing w:line="300" w:lineRule="exact"/>
              <w:jc w:val="left"/>
              <w:rPr>
                <w:rFonts w:ascii="仿宋" w:eastAsia="仿宋" w:hAnsi="仿宋"/>
                <w:b/>
                <w:sz w:val="24"/>
                <w:szCs w:val="24"/>
              </w:rPr>
            </w:pPr>
            <w:r>
              <w:rPr>
                <w:rFonts w:ascii="仿宋" w:eastAsia="仿宋" w:hAnsi="仿宋" w:hint="eastAsia"/>
                <w:b/>
                <w:sz w:val="24"/>
                <w:szCs w:val="24"/>
              </w:rPr>
              <w:t>加强农村社会管理、维护农村稳定</w:t>
            </w:r>
          </w:p>
        </w:tc>
        <w:tc>
          <w:tcPr>
            <w:tcW w:w="1276" w:type="dxa"/>
            <w:vAlign w:val="center"/>
          </w:tcPr>
          <w:p w:rsidR="0086673C" w:rsidRDefault="0086673C">
            <w:pPr>
              <w:spacing w:line="300" w:lineRule="exact"/>
              <w:jc w:val="left"/>
              <w:rPr>
                <w:rFonts w:ascii="仿宋" w:eastAsia="仿宋" w:hAnsi="仿宋"/>
                <w:sz w:val="24"/>
                <w:szCs w:val="24"/>
              </w:rPr>
            </w:pPr>
          </w:p>
        </w:tc>
        <w:tc>
          <w:tcPr>
            <w:tcW w:w="2976" w:type="dxa"/>
            <w:vAlign w:val="center"/>
          </w:tcPr>
          <w:p w:rsidR="0086673C" w:rsidRDefault="00E92ED8">
            <w:pPr>
              <w:spacing w:line="300" w:lineRule="exact"/>
              <w:jc w:val="left"/>
              <w:rPr>
                <w:rFonts w:ascii="仿宋" w:eastAsia="仿宋" w:hAnsi="仿宋"/>
                <w:sz w:val="24"/>
                <w:szCs w:val="24"/>
              </w:rPr>
            </w:pPr>
            <w:r>
              <w:rPr>
                <w:rFonts w:ascii="仿宋" w:eastAsia="仿宋" w:hAnsi="仿宋" w:hint="eastAsia"/>
                <w:sz w:val="24"/>
                <w:szCs w:val="24"/>
              </w:rPr>
              <w:t>抓好农村思想政治建设和精神文明建设，加强农村教育、卫生、文化、体育、环境保护等社会事业的管理，</w:t>
            </w:r>
            <w:r>
              <w:rPr>
                <w:rFonts w:ascii="仿宋" w:eastAsia="仿宋" w:hAnsi="仿宋" w:hint="eastAsia"/>
                <w:sz w:val="24"/>
                <w:szCs w:val="24"/>
              </w:rPr>
              <w:lastRenderedPageBreak/>
              <w:t>促进农村经济社会的健康、和谐、可持续发展；加强计划生育管理，确保基本国策各项工作落到实处；加强安全生产管理，做好各项安全生产的监督检查、隐患排查，落实安全生产责任制；加强社会治安综合治理，综合发挥人民调解、行政调解和司法调解的作用，及时化解农村社会矛盾，消除社会不稳定因素；协助司法机关打击各类刑事犯罪活动，妥善处理突发性、群体性事件，确保人民群众生命财产安全；切实解决好农村征地、集体资产管理等方面损坏农民利益的突出</w:t>
            </w:r>
            <w:r>
              <w:rPr>
                <w:rFonts w:ascii="仿宋" w:eastAsia="仿宋" w:hAnsi="仿宋" w:hint="eastAsia"/>
                <w:sz w:val="24"/>
                <w:szCs w:val="24"/>
              </w:rPr>
              <w:t>问题，确保社会稳定；指导村民自治，积极稳妥有序推进农村新民居建设，促进社会组织健康发展，增强社会自治功能，完善村规民约，深化农村平安创建工作。</w:t>
            </w:r>
          </w:p>
        </w:tc>
        <w:tc>
          <w:tcPr>
            <w:tcW w:w="2976" w:type="dxa"/>
            <w:vAlign w:val="center"/>
          </w:tcPr>
          <w:p w:rsidR="0086673C" w:rsidRDefault="00E92ED8">
            <w:pPr>
              <w:spacing w:line="300" w:lineRule="exact"/>
              <w:jc w:val="left"/>
              <w:rPr>
                <w:rFonts w:ascii="仿宋" w:eastAsia="仿宋" w:hAnsi="仿宋"/>
                <w:sz w:val="24"/>
                <w:szCs w:val="24"/>
              </w:rPr>
            </w:pPr>
            <w:r>
              <w:rPr>
                <w:rFonts w:ascii="仿宋" w:eastAsia="仿宋" w:hAnsi="仿宋" w:hint="eastAsia"/>
                <w:sz w:val="24"/>
                <w:szCs w:val="24"/>
              </w:rPr>
              <w:lastRenderedPageBreak/>
              <w:t>加强农村社会管理、维护农村稳定</w:t>
            </w:r>
          </w:p>
        </w:tc>
        <w:tc>
          <w:tcPr>
            <w:tcW w:w="1417" w:type="dxa"/>
            <w:vAlign w:val="center"/>
          </w:tcPr>
          <w:p w:rsidR="0086673C" w:rsidRDefault="0086673C">
            <w:pPr>
              <w:spacing w:line="300" w:lineRule="exact"/>
              <w:jc w:val="left"/>
              <w:rPr>
                <w:rFonts w:ascii="仿宋" w:eastAsia="仿宋" w:hAnsi="仿宋"/>
                <w:sz w:val="24"/>
                <w:szCs w:val="24"/>
              </w:rPr>
            </w:pPr>
          </w:p>
        </w:tc>
        <w:tc>
          <w:tcPr>
            <w:tcW w:w="737" w:type="dxa"/>
            <w:vAlign w:val="center"/>
          </w:tcPr>
          <w:p w:rsidR="0086673C" w:rsidRDefault="00E92ED8">
            <w:pPr>
              <w:spacing w:line="300" w:lineRule="exact"/>
              <w:jc w:val="center"/>
              <w:rPr>
                <w:rFonts w:ascii="仿宋" w:eastAsia="仿宋" w:hAnsi="仿宋"/>
                <w:sz w:val="24"/>
                <w:szCs w:val="24"/>
              </w:rPr>
            </w:pPr>
            <w:r>
              <w:rPr>
                <w:rFonts w:ascii="仿宋" w:eastAsia="仿宋" w:hAnsi="仿宋"/>
                <w:sz w:val="24"/>
                <w:szCs w:val="24"/>
              </w:rPr>
              <w:t>100%</w:t>
            </w:r>
          </w:p>
        </w:tc>
        <w:tc>
          <w:tcPr>
            <w:tcW w:w="737" w:type="dxa"/>
            <w:vAlign w:val="center"/>
          </w:tcPr>
          <w:p w:rsidR="0086673C" w:rsidRDefault="00E92ED8">
            <w:pPr>
              <w:spacing w:line="300" w:lineRule="exact"/>
              <w:jc w:val="center"/>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80%</w:t>
            </w:r>
          </w:p>
        </w:tc>
        <w:tc>
          <w:tcPr>
            <w:tcW w:w="737" w:type="dxa"/>
            <w:vAlign w:val="center"/>
          </w:tcPr>
          <w:p w:rsidR="0086673C" w:rsidRDefault="00E92ED8">
            <w:pPr>
              <w:spacing w:line="300" w:lineRule="exact"/>
              <w:jc w:val="center"/>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70%</w:t>
            </w:r>
          </w:p>
        </w:tc>
        <w:tc>
          <w:tcPr>
            <w:tcW w:w="737" w:type="dxa"/>
            <w:vAlign w:val="center"/>
          </w:tcPr>
          <w:p w:rsidR="0086673C" w:rsidRDefault="00E92ED8">
            <w:pPr>
              <w:spacing w:line="300" w:lineRule="exact"/>
              <w:jc w:val="center"/>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7</w:t>
            </w:r>
            <w:r>
              <w:rPr>
                <w:rFonts w:ascii="仿宋" w:eastAsia="仿宋" w:hAnsi="仿宋"/>
                <w:sz w:val="24"/>
                <w:szCs w:val="24"/>
              </w:rPr>
              <w:t>0%</w:t>
            </w:r>
          </w:p>
        </w:tc>
      </w:tr>
      <w:tr w:rsidR="0086673C">
        <w:trPr>
          <w:trHeight w:val="227"/>
          <w:jc w:val="center"/>
        </w:trPr>
        <w:tc>
          <w:tcPr>
            <w:tcW w:w="2341" w:type="dxa"/>
            <w:vAlign w:val="center"/>
          </w:tcPr>
          <w:p w:rsidR="0086673C" w:rsidRDefault="00E92ED8">
            <w:pPr>
              <w:spacing w:line="300" w:lineRule="exact"/>
              <w:jc w:val="left"/>
              <w:rPr>
                <w:rFonts w:ascii="仿宋" w:eastAsia="仿宋" w:hAnsi="仿宋"/>
                <w:b/>
                <w:sz w:val="24"/>
                <w:szCs w:val="24"/>
              </w:rPr>
            </w:pPr>
            <w:r>
              <w:rPr>
                <w:rFonts w:ascii="仿宋" w:eastAsia="仿宋" w:hAnsi="仿宋" w:hint="eastAsia"/>
                <w:b/>
                <w:sz w:val="24"/>
                <w:szCs w:val="24"/>
              </w:rPr>
              <w:lastRenderedPageBreak/>
              <w:t xml:space="preserve">　　加强农村社会</w:t>
            </w:r>
            <w:r>
              <w:rPr>
                <w:rFonts w:ascii="仿宋" w:eastAsia="仿宋" w:hAnsi="仿宋" w:hint="eastAsia"/>
                <w:b/>
                <w:sz w:val="24"/>
                <w:szCs w:val="24"/>
              </w:rPr>
              <w:lastRenderedPageBreak/>
              <w:t>管理、维护农村稳定</w:t>
            </w:r>
          </w:p>
        </w:tc>
        <w:tc>
          <w:tcPr>
            <w:tcW w:w="1276" w:type="dxa"/>
            <w:vAlign w:val="center"/>
          </w:tcPr>
          <w:p w:rsidR="0086673C" w:rsidRDefault="00E92ED8">
            <w:pPr>
              <w:spacing w:line="300" w:lineRule="exact"/>
              <w:jc w:val="left"/>
              <w:rPr>
                <w:rFonts w:ascii="仿宋" w:eastAsia="仿宋" w:hAnsi="仿宋"/>
                <w:sz w:val="24"/>
                <w:szCs w:val="24"/>
              </w:rPr>
            </w:pPr>
            <w:r>
              <w:rPr>
                <w:rFonts w:ascii="仿宋" w:eastAsia="仿宋" w:hAnsi="仿宋" w:hint="eastAsia"/>
                <w:sz w:val="24"/>
                <w:szCs w:val="24"/>
              </w:rPr>
              <w:lastRenderedPageBreak/>
              <w:t>3</w:t>
            </w:r>
          </w:p>
        </w:tc>
        <w:tc>
          <w:tcPr>
            <w:tcW w:w="2976" w:type="dxa"/>
            <w:vAlign w:val="center"/>
          </w:tcPr>
          <w:p w:rsidR="0086673C" w:rsidRDefault="00E92ED8">
            <w:pPr>
              <w:spacing w:line="300" w:lineRule="exact"/>
              <w:jc w:val="left"/>
              <w:rPr>
                <w:rFonts w:ascii="仿宋" w:eastAsia="仿宋" w:hAnsi="仿宋"/>
                <w:sz w:val="24"/>
                <w:szCs w:val="24"/>
              </w:rPr>
            </w:pPr>
            <w:r>
              <w:rPr>
                <w:rFonts w:ascii="仿宋" w:eastAsia="仿宋" w:hAnsi="仿宋" w:hint="eastAsia"/>
                <w:sz w:val="24"/>
                <w:szCs w:val="24"/>
              </w:rPr>
              <w:t>抓好农村思想政治建设和</w:t>
            </w:r>
            <w:r>
              <w:rPr>
                <w:rFonts w:ascii="仿宋" w:eastAsia="仿宋" w:hAnsi="仿宋" w:hint="eastAsia"/>
                <w:sz w:val="24"/>
                <w:szCs w:val="24"/>
              </w:rPr>
              <w:lastRenderedPageBreak/>
              <w:t>精神文明建设，加强农村教育、卫生、文化、体育、环境保护等社会事业的管理，促进农村经济社会的健康、和谐、可持续发展；加强计划生育管理，确保基本国策各项工作落到实处；加强安全生产管理，做好各项安全生产的监督检查、隐患排查，落实安全生产责任制；加强社会治安综合治理，综合发挥人民调解、行政调解和司法调解的作用，及时化解农村社会矛盾，消除社会不稳定因素；协助司法机关打击各类刑事犯罪活动，妥善处理突发性、群体性事件，确保人民群众生命财产安全；切实解决好农村征地、集体资产管理等方面损坏农民利益的突出</w:t>
            </w:r>
            <w:r>
              <w:rPr>
                <w:rFonts w:ascii="仿宋" w:eastAsia="仿宋" w:hAnsi="仿宋" w:hint="eastAsia"/>
                <w:sz w:val="24"/>
                <w:szCs w:val="24"/>
              </w:rPr>
              <w:t>问题，确保社会稳定；指导村民自治，积极稳妥有序推进农村新民居建设，促进社会组织健康发展，增强社会自治功</w:t>
            </w:r>
            <w:r>
              <w:rPr>
                <w:rFonts w:ascii="仿宋" w:eastAsia="仿宋" w:hAnsi="仿宋" w:hint="eastAsia"/>
                <w:sz w:val="24"/>
                <w:szCs w:val="24"/>
              </w:rPr>
              <w:lastRenderedPageBreak/>
              <w:t>能，完善村规民约，深化农村平安创建工作。</w:t>
            </w:r>
          </w:p>
        </w:tc>
        <w:tc>
          <w:tcPr>
            <w:tcW w:w="2976" w:type="dxa"/>
            <w:vAlign w:val="center"/>
          </w:tcPr>
          <w:p w:rsidR="0086673C" w:rsidRDefault="00E92ED8">
            <w:pPr>
              <w:spacing w:line="300" w:lineRule="exact"/>
              <w:jc w:val="left"/>
              <w:rPr>
                <w:rFonts w:ascii="仿宋" w:eastAsia="仿宋" w:hAnsi="仿宋"/>
                <w:sz w:val="24"/>
                <w:szCs w:val="24"/>
              </w:rPr>
            </w:pPr>
            <w:r>
              <w:rPr>
                <w:rFonts w:ascii="仿宋" w:eastAsia="仿宋" w:hAnsi="仿宋" w:hint="eastAsia"/>
                <w:sz w:val="24"/>
                <w:szCs w:val="24"/>
              </w:rPr>
              <w:lastRenderedPageBreak/>
              <w:t>加强农村社会管理、维护农</w:t>
            </w:r>
            <w:r>
              <w:rPr>
                <w:rFonts w:ascii="仿宋" w:eastAsia="仿宋" w:hAnsi="仿宋" w:hint="eastAsia"/>
                <w:sz w:val="24"/>
                <w:szCs w:val="24"/>
              </w:rPr>
              <w:lastRenderedPageBreak/>
              <w:t>村稳定</w:t>
            </w:r>
          </w:p>
        </w:tc>
        <w:tc>
          <w:tcPr>
            <w:tcW w:w="1417" w:type="dxa"/>
            <w:vAlign w:val="center"/>
          </w:tcPr>
          <w:p w:rsidR="0086673C" w:rsidRDefault="00E92ED8">
            <w:pPr>
              <w:spacing w:line="300" w:lineRule="exact"/>
              <w:jc w:val="left"/>
              <w:rPr>
                <w:rFonts w:ascii="仿宋" w:eastAsia="仿宋" w:hAnsi="仿宋"/>
                <w:sz w:val="24"/>
                <w:szCs w:val="24"/>
              </w:rPr>
            </w:pPr>
            <w:r>
              <w:rPr>
                <w:rFonts w:ascii="仿宋" w:eastAsia="仿宋" w:hAnsi="仿宋" w:hint="eastAsia"/>
                <w:sz w:val="24"/>
                <w:szCs w:val="24"/>
              </w:rPr>
              <w:lastRenderedPageBreak/>
              <w:t>加强农村社</w:t>
            </w:r>
            <w:r>
              <w:rPr>
                <w:rFonts w:ascii="仿宋" w:eastAsia="仿宋" w:hAnsi="仿宋" w:hint="eastAsia"/>
                <w:sz w:val="24"/>
                <w:szCs w:val="24"/>
              </w:rPr>
              <w:lastRenderedPageBreak/>
              <w:t>会管理、维护农村稳定</w:t>
            </w:r>
          </w:p>
        </w:tc>
        <w:tc>
          <w:tcPr>
            <w:tcW w:w="737" w:type="dxa"/>
            <w:vAlign w:val="center"/>
          </w:tcPr>
          <w:p w:rsidR="0086673C" w:rsidRDefault="00E92ED8">
            <w:pPr>
              <w:spacing w:line="300" w:lineRule="exact"/>
              <w:jc w:val="center"/>
              <w:rPr>
                <w:rFonts w:ascii="仿宋" w:eastAsia="仿宋" w:hAnsi="仿宋"/>
                <w:sz w:val="24"/>
                <w:szCs w:val="24"/>
              </w:rPr>
            </w:pPr>
            <w:r>
              <w:rPr>
                <w:rFonts w:ascii="仿宋" w:eastAsia="仿宋" w:hAnsi="仿宋"/>
                <w:sz w:val="24"/>
                <w:szCs w:val="24"/>
              </w:rPr>
              <w:lastRenderedPageBreak/>
              <w:t>100%</w:t>
            </w:r>
          </w:p>
        </w:tc>
        <w:tc>
          <w:tcPr>
            <w:tcW w:w="737" w:type="dxa"/>
            <w:vAlign w:val="center"/>
          </w:tcPr>
          <w:p w:rsidR="0086673C" w:rsidRDefault="00E92ED8">
            <w:pPr>
              <w:spacing w:line="300" w:lineRule="exact"/>
              <w:jc w:val="center"/>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lastRenderedPageBreak/>
              <w:t>80%</w:t>
            </w:r>
          </w:p>
        </w:tc>
        <w:tc>
          <w:tcPr>
            <w:tcW w:w="737" w:type="dxa"/>
            <w:vAlign w:val="center"/>
          </w:tcPr>
          <w:p w:rsidR="0086673C" w:rsidRDefault="00E92ED8">
            <w:pPr>
              <w:spacing w:line="300" w:lineRule="exact"/>
              <w:jc w:val="center"/>
              <w:rPr>
                <w:rFonts w:ascii="仿宋" w:eastAsia="仿宋" w:hAnsi="仿宋"/>
                <w:sz w:val="24"/>
                <w:szCs w:val="24"/>
              </w:rPr>
            </w:pPr>
            <w:r>
              <w:rPr>
                <w:rFonts w:ascii="仿宋" w:eastAsia="仿宋" w:hAnsi="仿宋" w:hint="eastAsia"/>
                <w:sz w:val="24"/>
                <w:szCs w:val="24"/>
              </w:rPr>
              <w:lastRenderedPageBreak/>
              <w:t>≥</w:t>
            </w:r>
            <w:r>
              <w:rPr>
                <w:rFonts w:ascii="仿宋" w:eastAsia="仿宋" w:hAnsi="仿宋"/>
                <w:sz w:val="24"/>
                <w:szCs w:val="24"/>
              </w:rPr>
              <w:lastRenderedPageBreak/>
              <w:t>70%</w:t>
            </w:r>
          </w:p>
        </w:tc>
        <w:tc>
          <w:tcPr>
            <w:tcW w:w="737" w:type="dxa"/>
            <w:vAlign w:val="center"/>
          </w:tcPr>
          <w:p w:rsidR="0086673C" w:rsidRDefault="00E92ED8">
            <w:pPr>
              <w:spacing w:line="300" w:lineRule="exact"/>
              <w:jc w:val="center"/>
              <w:rPr>
                <w:rFonts w:ascii="仿宋" w:eastAsia="仿宋" w:hAnsi="仿宋"/>
                <w:sz w:val="24"/>
                <w:szCs w:val="24"/>
              </w:rPr>
            </w:pPr>
            <w:r>
              <w:rPr>
                <w:rFonts w:ascii="仿宋" w:eastAsia="仿宋" w:hAnsi="仿宋" w:hint="eastAsia"/>
                <w:sz w:val="24"/>
                <w:szCs w:val="24"/>
              </w:rPr>
              <w:lastRenderedPageBreak/>
              <w:t>＜</w:t>
            </w:r>
            <w:r>
              <w:rPr>
                <w:rFonts w:ascii="仿宋" w:eastAsia="仿宋" w:hAnsi="仿宋" w:hint="eastAsia"/>
                <w:sz w:val="24"/>
                <w:szCs w:val="24"/>
              </w:rPr>
              <w:lastRenderedPageBreak/>
              <w:t>7</w:t>
            </w:r>
            <w:r>
              <w:rPr>
                <w:rFonts w:ascii="仿宋" w:eastAsia="仿宋" w:hAnsi="仿宋"/>
                <w:sz w:val="24"/>
                <w:szCs w:val="24"/>
              </w:rPr>
              <w:t>0%</w:t>
            </w:r>
          </w:p>
        </w:tc>
      </w:tr>
      <w:tr w:rsidR="0086673C">
        <w:trPr>
          <w:trHeight w:val="227"/>
          <w:jc w:val="center"/>
        </w:trPr>
        <w:tc>
          <w:tcPr>
            <w:tcW w:w="2341" w:type="dxa"/>
            <w:vAlign w:val="center"/>
          </w:tcPr>
          <w:p w:rsidR="0086673C" w:rsidRDefault="00E92ED8">
            <w:pPr>
              <w:spacing w:line="300" w:lineRule="exact"/>
              <w:jc w:val="left"/>
              <w:rPr>
                <w:rFonts w:ascii="仿宋" w:eastAsia="仿宋" w:hAnsi="仿宋"/>
                <w:b/>
                <w:sz w:val="24"/>
                <w:szCs w:val="24"/>
              </w:rPr>
            </w:pPr>
            <w:r>
              <w:rPr>
                <w:rFonts w:ascii="仿宋" w:eastAsia="仿宋" w:hAnsi="仿宋" w:hint="eastAsia"/>
                <w:b/>
                <w:sz w:val="24"/>
                <w:szCs w:val="24"/>
              </w:rPr>
              <w:lastRenderedPageBreak/>
              <w:t>党员和党组织建设</w:t>
            </w:r>
          </w:p>
        </w:tc>
        <w:tc>
          <w:tcPr>
            <w:tcW w:w="1276" w:type="dxa"/>
            <w:vAlign w:val="center"/>
          </w:tcPr>
          <w:p w:rsidR="0086673C" w:rsidRDefault="0086673C">
            <w:pPr>
              <w:spacing w:line="300" w:lineRule="exact"/>
              <w:jc w:val="left"/>
              <w:rPr>
                <w:rFonts w:ascii="仿宋" w:eastAsia="仿宋" w:hAnsi="仿宋"/>
                <w:sz w:val="24"/>
                <w:szCs w:val="24"/>
              </w:rPr>
            </w:pPr>
          </w:p>
        </w:tc>
        <w:tc>
          <w:tcPr>
            <w:tcW w:w="2976" w:type="dxa"/>
            <w:vAlign w:val="center"/>
          </w:tcPr>
          <w:p w:rsidR="0086673C" w:rsidRDefault="00E92ED8">
            <w:pPr>
              <w:spacing w:line="300" w:lineRule="exact"/>
              <w:jc w:val="left"/>
              <w:rPr>
                <w:rFonts w:ascii="仿宋" w:eastAsia="仿宋" w:hAnsi="仿宋"/>
                <w:sz w:val="24"/>
                <w:szCs w:val="24"/>
              </w:rPr>
            </w:pPr>
            <w:r>
              <w:rPr>
                <w:rFonts w:ascii="仿宋" w:eastAsia="仿宋" w:hAnsi="仿宋" w:hint="eastAsia"/>
                <w:sz w:val="24"/>
                <w:szCs w:val="24"/>
              </w:rPr>
              <w:t>负责全乡党组织建设。</w:t>
            </w:r>
          </w:p>
        </w:tc>
        <w:tc>
          <w:tcPr>
            <w:tcW w:w="2976" w:type="dxa"/>
            <w:vAlign w:val="center"/>
          </w:tcPr>
          <w:p w:rsidR="0086673C" w:rsidRDefault="00E92ED8">
            <w:pPr>
              <w:spacing w:line="300" w:lineRule="exact"/>
              <w:jc w:val="left"/>
              <w:rPr>
                <w:rFonts w:ascii="仿宋" w:eastAsia="仿宋" w:hAnsi="仿宋"/>
                <w:sz w:val="24"/>
                <w:szCs w:val="24"/>
              </w:rPr>
            </w:pPr>
            <w:r>
              <w:rPr>
                <w:rFonts w:ascii="仿宋" w:eastAsia="仿宋" w:hAnsi="仿宋" w:hint="eastAsia"/>
                <w:sz w:val="24"/>
                <w:szCs w:val="24"/>
              </w:rPr>
              <w:t>加强基层领导班子建设</w:t>
            </w:r>
          </w:p>
        </w:tc>
        <w:tc>
          <w:tcPr>
            <w:tcW w:w="1417" w:type="dxa"/>
            <w:vAlign w:val="center"/>
          </w:tcPr>
          <w:p w:rsidR="0086673C" w:rsidRDefault="0086673C">
            <w:pPr>
              <w:spacing w:line="300" w:lineRule="exact"/>
              <w:jc w:val="left"/>
              <w:rPr>
                <w:rFonts w:ascii="仿宋" w:eastAsia="仿宋" w:hAnsi="仿宋"/>
                <w:sz w:val="24"/>
                <w:szCs w:val="24"/>
              </w:rPr>
            </w:pPr>
          </w:p>
        </w:tc>
        <w:tc>
          <w:tcPr>
            <w:tcW w:w="737" w:type="dxa"/>
            <w:vAlign w:val="center"/>
          </w:tcPr>
          <w:p w:rsidR="0086673C" w:rsidRDefault="00E92ED8">
            <w:pPr>
              <w:spacing w:line="300" w:lineRule="exact"/>
              <w:jc w:val="center"/>
              <w:rPr>
                <w:rFonts w:ascii="仿宋" w:eastAsia="仿宋" w:hAnsi="仿宋"/>
                <w:sz w:val="24"/>
                <w:szCs w:val="24"/>
              </w:rPr>
            </w:pPr>
            <w:r>
              <w:rPr>
                <w:rFonts w:ascii="仿宋" w:eastAsia="仿宋" w:hAnsi="仿宋"/>
                <w:sz w:val="24"/>
                <w:szCs w:val="24"/>
              </w:rPr>
              <w:t>100%</w:t>
            </w:r>
          </w:p>
        </w:tc>
        <w:tc>
          <w:tcPr>
            <w:tcW w:w="737" w:type="dxa"/>
            <w:vAlign w:val="center"/>
          </w:tcPr>
          <w:p w:rsidR="0086673C" w:rsidRDefault="00E92ED8">
            <w:pPr>
              <w:spacing w:line="300" w:lineRule="exact"/>
              <w:jc w:val="center"/>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80%</w:t>
            </w:r>
          </w:p>
        </w:tc>
        <w:tc>
          <w:tcPr>
            <w:tcW w:w="737" w:type="dxa"/>
            <w:vAlign w:val="center"/>
          </w:tcPr>
          <w:p w:rsidR="0086673C" w:rsidRDefault="00E92ED8">
            <w:pPr>
              <w:spacing w:line="300" w:lineRule="exact"/>
              <w:jc w:val="center"/>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70%</w:t>
            </w:r>
          </w:p>
        </w:tc>
        <w:tc>
          <w:tcPr>
            <w:tcW w:w="737" w:type="dxa"/>
            <w:vAlign w:val="center"/>
          </w:tcPr>
          <w:p w:rsidR="0086673C" w:rsidRDefault="00E92ED8">
            <w:pPr>
              <w:spacing w:line="300" w:lineRule="exact"/>
              <w:jc w:val="center"/>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7</w:t>
            </w:r>
            <w:r>
              <w:rPr>
                <w:rFonts w:ascii="仿宋" w:eastAsia="仿宋" w:hAnsi="仿宋"/>
                <w:sz w:val="24"/>
                <w:szCs w:val="24"/>
              </w:rPr>
              <w:t>0%</w:t>
            </w:r>
          </w:p>
        </w:tc>
      </w:tr>
      <w:tr w:rsidR="0086673C">
        <w:trPr>
          <w:trHeight w:val="227"/>
          <w:jc w:val="center"/>
        </w:trPr>
        <w:tc>
          <w:tcPr>
            <w:tcW w:w="2341" w:type="dxa"/>
            <w:vAlign w:val="center"/>
          </w:tcPr>
          <w:p w:rsidR="0086673C" w:rsidRDefault="00E92ED8">
            <w:pPr>
              <w:spacing w:line="300" w:lineRule="exact"/>
              <w:jc w:val="left"/>
              <w:rPr>
                <w:rFonts w:ascii="仿宋" w:eastAsia="仿宋" w:hAnsi="仿宋"/>
                <w:b/>
                <w:sz w:val="24"/>
                <w:szCs w:val="24"/>
              </w:rPr>
            </w:pPr>
            <w:r>
              <w:rPr>
                <w:rFonts w:ascii="仿宋" w:eastAsia="仿宋" w:hAnsi="仿宋" w:hint="eastAsia"/>
                <w:b/>
                <w:sz w:val="24"/>
                <w:szCs w:val="24"/>
              </w:rPr>
              <w:t xml:space="preserve">　　党员和党组织建设</w:t>
            </w:r>
          </w:p>
        </w:tc>
        <w:tc>
          <w:tcPr>
            <w:tcW w:w="1276" w:type="dxa"/>
            <w:vAlign w:val="center"/>
          </w:tcPr>
          <w:p w:rsidR="0086673C" w:rsidRDefault="0086673C">
            <w:pPr>
              <w:spacing w:line="300" w:lineRule="exact"/>
              <w:jc w:val="left"/>
              <w:rPr>
                <w:rFonts w:ascii="仿宋" w:eastAsia="仿宋" w:hAnsi="仿宋"/>
                <w:sz w:val="24"/>
                <w:szCs w:val="24"/>
              </w:rPr>
            </w:pPr>
          </w:p>
        </w:tc>
        <w:tc>
          <w:tcPr>
            <w:tcW w:w="2976" w:type="dxa"/>
            <w:vAlign w:val="center"/>
          </w:tcPr>
          <w:p w:rsidR="0086673C" w:rsidRDefault="00E92ED8">
            <w:pPr>
              <w:spacing w:line="300" w:lineRule="exact"/>
              <w:jc w:val="left"/>
              <w:rPr>
                <w:rFonts w:ascii="仿宋" w:eastAsia="仿宋" w:hAnsi="仿宋"/>
                <w:sz w:val="24"/>
                <w:szCs w:val="24"/>
              </w:rPr>
            </w:pPr>
            <w:r>
              <w:rPr>
                <w:rFonts w:ascii="仿宋" w:eastAsia="仿宋" w:hAnsi="仿宋" w:hint="eastAsia"/>
                <w:sz w:val="24"/>
                <w:szCs w:val="24"/>
              </w:rPr>
              <w:t>负责全乡党组织建设</w:t>
            </w:r>
          </w:p>
        </w:tc>
        <w:tc>
          <w:tcPr>
            <w:tcW w:w="2976" w:type="dxa"/>
            <w:vAlign w:val="center"/>
          </w:tcPr>
          <w:p w:rsidR="0086673C" w:rsidRDefault="00E92ED8">
            <w:pPr>
              <w:spacing w:line="300" w:lineRule="exact"/>
              <w:jc w:val="left"/>
              <w:rPr>
                <w:rFonts w:ascii="仿宋" w:eastAsia="仿宋" w:hAnsi="仿宋"/>
                <w:sz w:val="24"/>
                <w:szCs w:val="24"/>
              </w:rPr>
            </w:pPr>
            <w:r>
              <w:rPr>
                <w:rFonts w:ascii="仿宋" w:eastAsia="仿宋" w:hAnsi="仿宋" w:hint="eastAsia"/>
                <w:sz w:val="24"/>
                <w:szCs w:val="24"/>
              </w:rPr>
              <w:t>加强党组织建设和党员管理不断提高党员素质</w:t>
            </w:r>
          </w:p>
        </w:tc>
        <w:tc>
          <w:tcPr>
            <w:tcW w:w="1417" w:type="dxa"/>
            <w:vAlign w:val="center"/>
          </w:tcPr>
          <w:p w:rsidR="0086673C" w:rsidRDefault="00E92ED8">
            <w:pPr>
              <w:spacing w:line="300" w:lineRule="exact"/>
              <w:jc w:val="left"/>
              <w:rPr>
                <w:rFonts w:ascii="仿宋" w:eastAsia="仿宋" w:hAnsi="仿宋"/>
                <w:sz w:val="24"/>
                <w:szCs w:val="24"/>
              </w:rPr>
            </w:pPr>
            <w:r>
              <w:rPr>
                <w:rFonts w:ascii="仿宋" w:eastAsia="仿宋" w:hAnsi="仿宋" w:hint="eastAsia"/>
                <w:sz w:val="24"/>
                <w:szCs w:val="24"/>
              </w:rPr>
              <w:t>加强党组织建设和党员管理</w:t>
            </w:r>
          </w:p>
        </w:tc>
        <w:tc>
          <w:tcPr>
            <w:tcW w:w="737" w:type="dxa"/>
            <w:vAlign w:val="center"/>
          </w:tcPr>
          <w:p w:rsidR="0086673C" w:rsidRDefault="00E92ED8">
            <w:pPr>
              <w:spacing w:line="300" w:lineRule="exact"/>
              <w:jc w:val="center"/>
              <w:rPr>
                <w:rFonts w:ascii="仿宋" w:eastAsia="仿宋" w:hAnsi="仿宋"/>
                <w:sz w:val="24"/>
                <w:szCs w:val="24"/>
              </w:rPr>
            </w:pPr>
            <w:r>
              <w:rPr>
                <w:rFonts w:ascii="仿宋" w:eastAsia="仿宋" w:hAnsi="仿宋"/>
                <w:sz w:val="24"/>
                <w:szCs w:val="24"/>
              </w:rPr>
              <w:t>100%</w:t>
            </w:r>
          </w:p>
        </w:tc>
        <w:tc>
          <w:tcPr>
            <w:tcW w:w="737" w:type="dxa"/>
            <w:vAlign w:val="center"/>
          </w:tcPr>
          <w:p w:rsidR="0086673C" w:rsidRDefault="00E92ED8">
            <w:pPr>
              <w:spacing w:line="300" w:lineRule="exact"/>
              <w:jc w:val="center"/>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80%</w:t>
            </w:r>
          </w:p>
        </w:tc>
        <w:tc>
          <w:tcPr>
            <w:tcW w:w="737" w:type="dxa"/>
            <w:vAlign w:val="center"/>
          </w:tcPr>
          <w:p w:rsidR="0086673C" w:rsidRDefault="00E92ED8">
            <w:pPr>
              <w:spacing w:line="300" w:lineRule="exact"/>
              <w:jc w:val="center"/>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700%</w:t>
            </w:r>
          </w:p>
        </w:tc>
        <w:tc>
          <w:tcPr>
            <w:tcW w:w="737" w:type="dxa"/>
            <w:vAlign w:val="center"/>
          </w:tcPr>
          <w:p w:rsidR="0086673C" w:rsidRDefault="00E92ED8">
            <w:pPr>
              <w:spacing w:line="300" w:lineRule="exact"/>
              <w:jc w:val="center"/>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7</w:t>
            </w:r>
            <w:r>
              <w:rPr>
                <w:rFonts w:ascii="仿宋" w:eastAsia="仿宋" w:hAnsi="仿宋"/>
                <w:sz w:val="24"/>
                <w:szCs w:val="24"/>
              </w:rPr>
              <w:t>0%</w:t>
            </w:r>
          </w:p>
        </w:tc>
      </w:tr>
      <w:tr w:rsidR="0086673C">
        <w:trPr>
          <w:trHeight w:val="227"/>
          <w:jc w:val="center"/>
        </w:trPr>
        <w:tc>
          <w:tcPr>
            <w:tcW w:w="2341" w:type="dxa"/>
            <w:vAlign w:val="center"/>
          </w:tcPr>
          <w:p w:rsidR="0086673C" w:rsidRDefault="00E92ED8">
            <w:pPr>
              <w:spacing w:line="300" w:lineRule="exact"/>
              <w:jc w:val="left"/>
              <w:rPr>
                <w:rFonts w:ascii="仿宋" w:eastAsia="仿宋" w:hAnsi="仿宋"/>
                <w:b/>
                <w:sz w:val="24"/>
                <w:szCs w:val="24"/>
              </w:rPr>
            </w:pPr>
            <w:r>
              <w:rPr>
                <w:rFonts w:ascii="仿宋" w:eastAsia="仿宋" w:hAnsi="仿宋" w:hint="eastAsia"/>
                <w:b/>
                <w:sz w:val="24"/>
                <w:szCs w:val="24"/>
              </w:rPr>
              <w:t>安全生产综合监督管理</w:t>
            </w:r>
          </w:p>
        </w:tc>
        <w:tc>
          <w:tcPr>
            <w:tcW w:w="1276" w:type="dxa"/>
            <w:vAlign w:val="center"/>
          </w:tcPr>
          <w:p w:rsidR="0086673C" w:rsidRDefault="0086673C">
            <w:pPr>
              <w:spacing w:line="300" w:lineRule="exact"/>
              <w:jc w:val="left"/>
              <w:rPr>
                <w:rFonts w:ascii="仿宋" w:eastAsia="仿宋" w:hAnsi="仿宋"/>
                <w:sz w:val="24"/>
                <w:szCs w:val="24"/>
              </w:rPr>
            </w:pPr>
          </w:p>
        </w:tc>
        <w:tc>
          <w:tcPr>
            <w:tcW w:w="2976" w:type="dxa"/>
            <w:vAlign w:val="center"/>
          </w:tcPr>
          <w:p w:rsidR="0086673C" w:rsidRDefault="00E92ED8">
            <w:pPr>
              <w:spacing w:line="300" w:lineRule="exact"/>
              <w:jc w:val="left"/>
              <w:rPr>
                <w:rFonts w:ascii="仿宋" w:eastAsia="仿宋" w:hAnsi="仿宋"/>
                <w:sz w:val="24"/>
                <w:szCs w:val="24"/>
              </w:rPr>
            </w:pPr>
            <w:r>
              <w:rPr>
                <w:rFonts w:ascii="仿宋" w:eastAsia="仿宋" w:hAnsi="仿宋" w:hint="eastAsia"/>
                <w:sz w:val="24"/>
                <w:szCs w:val="24"/>
              </w:rPr>
              <w:t>承担全乡安全生产综合监督管理</w:t>
            </w:r>
          </w:p>
        </w:tc>
        <w:tc>
          <w:tcPr>
            <w:tcW w:w="2976" w:type="dxa"/>
            <w:vAlign w:val="center"/>
          </w:tcPr>
          <w:p w:rsidR="0086673C" w:rsidRDefault="00E92ED8">
            <w:pPr>
              <w:spacing w:line="300" w:lineRule="exact"/>
              <w:jc w:val="left"/>
              <w:rPr>
                <w:rFonts w:ascii="仿宋" w:eastAsia="仿宋" w:hAnsi="仿宋"/>
                <w:sz w:val="24"/>
                <w:szCs w:val="24"/>
              </w:rPr>
            </w:pPr>
            <w:r>
              <w:rPr>
                <w:rFonts w:ascii="仿宋" w:eastAsia="仿宋" w:hAnsi="仿宋" w:hint="eastAsia"/>
                <w:sz w:val="24"/>
                <w:szCs w:val="24"/>
              </w:rPr>
              <w:t>定期组织在全乡开展安全生产督导检查。</w:t>
            </w:r>
          </w:p>
        </w:tc>
        <w:tc>
          <w:tcPr>
            <w:tcW w:w="1417" w:type="dxa"/>
            <w:vAlign w:val="center"/>
          </w:tcPr>
          <w:p w:rsidR="0086673C" w:rsidRDefault="0086673C">
            <w:pPr>
              <w:spacing w:line="300" w:lineRule="exact"/>
              <w:jc w:val="left"/>
              <w:rPr>
                <w:rFonts w:ascii="仿宋" w:eastAsia="仿宋" w:hAnsi="仿宋"/>
                <w:sz w:val="24"/>
                <w:szCs w:val="24"/>
              </w:rPr>
            </w:pPr>
          </w:p>
        </w:tc>
        <w:tc>
          <w:tcPr>
            <w:tcW w:w="737" w:type="dxa"/>
            <w:vAlign w:val="center"/>
          </w:tcPr>
          <w:p w:rsidR="0086673C" w:rsidRDefault="00E92ED8">
            <w:pPr>
              <w:spacing w:line="300" w:lineRule="exact"/>
              <w:jc w:val="center"/>
              <w:rPr>
                <w:rFonts w:ascii="仿宋" w:eastAsia="仿宋" w:hAnsi="仿宋"/>
                <w:sz w:val="24"/>
                <w:szCs w:val="24"/>
              </w:rPr>
            </w:pPr>
            <w:r>
              <w:rPr>
                <w:rFonts w:ascii="仿宋" w:eastAsia="仿宋" w:hAnsi="仿宋"/>
                <w:sz w:val="24"/>
                <w:szCs w:val="24"/>
              </w:rPr>
              <w:t>100%</w:t>
            </w:r>
          </w:p>
        </w:tc>
        <w:tc>
          <w:tcPr>
            <w:tcW w:w="737" w:type="dxa"/>
            <w:vAlign w:val="center"/>
          </w:tcPr>
          <w:p w:rsidR="0086673C" w:rsidRDefault="00E92ED8">
            <w:pPr>
              <w:spacing w:line="300" w:lineRule="exact"/>
              <w:jc w:val="center"/>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80%</w:t>
            </w:r>
          </w:p>
        </w:tc>
        <w:tc>
          <w:tcPr>
            <w:tcW w:w="737" w:type="dxa"/>
            <w:vAlign w:val="center"/>
          </w:tcPr>
          <w:p w:rsidR="0086673C" w:rsidRDefault="00E92ED8">
            <w:pPr>
              <w:spacing w:line="300" w:lineRule="exact"/>
              <w:jc w:val="center"/>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70%</w:t>
            </w:r>
          </w:p>
        </w:tc>
        <w:tc>
          <w:tcPr>
            <w:tcW w:w="737" w:type="dxa"/>
            <w:vAlign w:val="center"/>
          </w:tcPr>
          <w:p w:rsidR="0086673C" w:rsidRDefault="00E92ED8">
            <w:pPr>
              <w:spacing w:line="300" w:lineRule="exact"/>
              <w:jc w:val="center"/>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7</w:t>
            </w:r>
            <w:r>
              <w:rPr>
                <w:rFonts w:ascii="仿宋" w:eastAsia="仿宋" w:hAnsi="仿宋"/>
                <w:sz w:val="24"/>
                <w:szCs w:val="24"/>
              </w:rPr>
              <w:t>0%</w:t>
            </w:r>
          </w:p>
        </w:tc>
      </w:tr>
    </w:tbl>
    <w:p w:rsidR="0086673C" w:rsidRDefault="0086673C">
      <w:pPr>
        <w:spacing w:line="560" w:lineRule="exact"/>
        <w:ind w:firstLine="640"/>
        <w:rPr>
          <w:rFonts w:ascii="仿宋" w:eastAsia="仿宋" w:hAnsi="仿宋" w:cs="Times New Roman"/>
          <w:sz w:val="32"/>
          <w:szCs w:val="32"/>
        </w:rPr>
        <w:sectPr w:rsidR="0086673C">
          <w:pgSz w:w="16838" w:h="11906" w:orient="landscape"/>
          <w:pgMar w:top="1587" w:right="2098" w:bottom="1474" w:left="1984" w:header="851" w:footer="992" w:gutter="0"/>
          <w:cols w:space="0"/>
          <w:docGrid w:type="lines" w:linePitch="315"/>
        </w:sectPr>
      </w:pPr>
    </w:p>
    <w:p w:rsidR="0086673C" w:rsidRDefault="00E92ED8">
      <w:pPr>
        <w:numPr>
          <w:ilvl w:val="0"/>
          <w:numId w:val="2"/>
        </w:numPr>
        <w:autoSpaceDE w:val="0"/>
        <w:autoSpaceDN w:val="0"/>
        <w:adjustRightInd w:val="0"/>
        <w:spacing w:line="560" w:lineRule="exact"/>
        <w:ind w:firstLine="640"/>
        <w:jc w:val="left"/>
        <w:rPr>
          <w:rFonts w:ascii="仿宋" w:eastAsia="仿宋" w:hAnsi="仿宋" w:cs="黑体"/>
          <w:b/>
          <w:bCs/>
          <w:sz w:val="32"/>
          <w:szCs w:val="32"/>
        </w:rPr>
      </w:pPr>
      <w:r>
        <w:rPr>
          <w:rFonts w:ascii="仿宋" w:eastAsia="仿宋" w:hAnsi="仿宋" w:cs="黑体" w:hint="eastAsia"/>
          <w:b/>
          <w:bCs/>
          <w:sz w:val="32"/>
          <w:szCs w:val="32"/>
        </w:rPr>
        <w:lastRenderedPageBreak/>
        <w:t>政府采购预算情况</w:t>
      </w:r>
    </w:p>
    <w:p w:rsidR="0086673C" w:rsidRDefault="00E92ED8">
      <w:pPr>
        <w:spacing w:line="560" w:lineRule="exact"/>
        <w:jc w:val="center"/>
        <w:outlineLvl w:val="0"/>
        <w:rPr>
          <w:rFonts w:ascii="仿宋" w:eastAsia="仿宋" w:hAnsi="仿宋" w:cs="方正小标宋_GBK"/>
          <w:sz w:val="32"/>
          <w:szCs w:val="32"/>
        </w:rPr>
      </w:pPr>
      <w:r>
        <w:rPr>
          <w:rFonts w:ascii="仿宋" w:eastAsia="仿宋" w:hAnsi="仿宋" w:cs="方正小标宋_GBK" w:hint="eastAsia"/>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w:t>
      </w:r>
      <w:r>
        <w:rPr>
          <w:rFonts w:ascii="仿宋" w:eastAsia="仿宋" w:hAnsi="仿宋" w:cs="方正小标宋_GBK" w:hint="eastAsia"/>
          <w:sz w:val="32"/>
          <w:szCs w:val="32"/>
        </w:rPr>
        <w:t>[2015]11</w:t>
      </w:r>
      <w:r>
        <w:rPr>
          <w:rFonts w:ascii="仿宋" w:eastAsia="仿宋" w:hAnsi="仿宋" w:cs="方正小标宋_GBK" w:hint="eastAsia"/>
          <w:sz w:val="32"/>
          <w:szCs w:val="32"/>
        </w:rPr>
        <w:t>号）要求的货物、工程或服务的项目，采购人均应编入政府采购预算。</w:t>
      </w:r>
      <w:r>
        <w:rPr>
          <w:rFonts w:ascii="仿宋" w:eastAsia="仿宋" w:hAnsi="仿宋" w:cs="方正小标宋_GBK" w:hint="eastAsia"/>
          <w:sz w:val="32"/>
          <w:szCs w:val="32"/>
        </w:rPr>
        <w:t>2021</w:t>
      </w:r>
      <w:r>
        <w:rPr>
          <w:rFonts w:ascii="仿宋" w:eastAsia="仿宋" w:hAnsi="仿宋" w:cs="方正小标宋_GBK" w:hint="eastAsia"/>
          <w:sz w:val="32"/>
          <w:szCs w:val="32"/>
        </w:rPr>
        <w:t>年我单位购买</w:t>
      </w:r>
      <w:r>
        <w:rPr>
          <w:rFonts w:ascii="仿宋" w:eastAsia="仿宋" w:hAnsi="仿宋" w:cs="方正小标宋_GBK" w:hint="eastAsia"/>
          <w:sz w:val="32"/>
          <w:szCs w:val="32"/>
        </w:rPr>
        <w:t>1</w:t>
      </w:r>
      <w:r>
        <w:rPr>
          <w:rFonts w:ascii="仿宋" w:eastAsia="仿宋" w:hAnsi="仿宋" w:cs="方正小标宋_GBK" w:hint="eastAsia"/>
          <w:sz w:val="32"/>
          <w:szCs w:val="32"/>
        </w:rPr>
        <w:t>台电脑和打印机，预算资金为</w:t>
      </w:r>
      <w:r>
        <w:rPr>
          <w:rFonts w:ascii="仿宋" w:eastAsia="仿宋" w:hAnsi="仿宋" w:cs="方正小标宋_GBK" w:hint="eastAsia"/>
          <w:sz w:val="32"/>
          <w:szCs w:val="32"/>
        </w:rPr>
        <w:t>0.4</w:t>
      </w:r>
      <w:r>
        <w:rPr>
          <w:rFonts w:ascii="仿宋" w:eastAsia="仿宋" w:hAnsi="仿宋" w:cs="方正小标宋_GBK" w:hint="eastAsia"/>
          <w:sz w:val="32"/>
          <w:szCs w:val="32"/>
        </w:rPr>
        <w:t>万元。</w:t>
      </w:r>
    </w:p>
    <w:p w:rsidR="0086673C" w:rsidRDefault="00E92ED8">
      <w:pPr>
        <w:spacing w:line="560" w:lineRule="exact"/>
        <w:jc w:val="center"/>
        <w:outlineLvl w:val="0"/>
        <w:rPr>
          <w:rFonts w:ascii="仿宋" w:eastAsia="仿宋" w:hAnsi="仿宋" w:cs="Times New Roman"/>
          <w:sz w:val="32"/>
          <w:szCs w:val="32"/>
        </w:rPr>
      </w:pPr>
      <w:bookmarkStart w:id="0" w:name="_Toc471398468"/>
      <w:r>
        <w:rPr>
          <w:rFonts w:ascii="仿宋" w:eastAsia="仿宋" w:hAnsi="仿宋" w:cs="方正小标宋_GBK" w:hint="eastAsia"/>
          <w:sz w:val="32"/>
          <w:szCs w:val="32"/>
        </w:rPr>
        <w:t>部门政府采购预算</w:t>
      </w:r>
      <w:bookmarkEnd w:id="0"/>
    </w:p>
    <w:tbl>
      <w:tblPr>
        <w:tblW w:w="908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55"/>
        <w:gridCol w:w="680"/>
        <w:gridCol w:w="838"/>
        <w:gridCol w:w="750"/>
        <w:gridCol w:w="400"/>
        <w:gridCol w:w="392"/>
        <w:gridCol w:w="671"/>
        <w:gridCol w:w="23"/>
        <w:gridCol w:w="851"/>
        <w:gridCol w:w="732"/>
        <w:gridCol w:w="827"/>
        <w:gridCol w:w="425"/>
        <w:gridCol w:w="425"/>
        <w:gridCol w:w="498"/>
        <w:gridCol w:w="493"/>
        <w:gridCol w:w="23"/>
      </w:tblGrid>
      <w:tr w:rsidR="0086673C">
        <w:trPr>
          <w:gridAfter w:val="1"/>
          <w:wAfter w:w="23" w:type="dxa"/>
          <w:tblHeader/>
          <w:jc w:val="center"/>
        </w:trPr>
        <w:tc>
          <w:tcPr>
            <w:tcW w:w="4786" w:type="dxa"/>
            <w:gridSpan w:val="7"/>
            <w:tcBorders>
              <w:top w:val="single" w:sz="6" w:space="0" w:color="FFFFFF"/>
              <w:left w:val="single" w:sz="6" w:space="0" w:color="FFFFFF"/>
              <w:right w:val="single" w:sz="6" w:space="0" w:color="FFFFFF"/>
            </w:tcBorders>
            <w:vAlign w:val="center"/>
          </w:tcPr>
          <w:p w:rsidR="0086673C" w:rsidRDefault="00E92ED8">
            <w:pPr>
              <w:spacing w:line="560" w:lineRule="exact"/>
              <w:jc w:val="left"/>
              <w:rPr>
                <w:rFonts w:ascii="仿宋" w:eastAsia="仿宋" w:hAnsi="仿宋" w:cs="Times New Roman"/>
                <w:sz w:val="32"/>
                <w:szCs w:val="32"/>
              </w:rPr>
            </w:pPr>
            <w:r>
              <w:rPr>
                <w:rFonts w:ascii="仿宋" w:eastAsia="仿宋" w:hAnsi="仿宋"/>
                <w:sz w:val="32"/>
                <w:szCs w:val="32"/>
              </w:rPr>
              <w:t>806</w:t>
            </w:r>
            <w:r>
              <w:rPr>
                <w:rFonts w:ascii="仿宋" w:eastAsia="仿宋" w:hAnsi="仿宋" w:hint="eastAsia"/>
                <w:sz w:val="32"/>
                <w:szCs w:val="32"/>
              </w:rPr>
              <w:t>成安县道东堡乡政府</w:t>
            </w:r>
          </w:p>
        </w:tc>
        <w:tc>
          <w:tcPr>
            <w:tcW w:w="4274" w:type="dxa"/>
            <w:gridSpan w:val="8"/>
            <w:tcBorders>
              <w:top w:val="single" w:sz="6" w:space="0" w:color="FFFFFF"/>
              <w:left w:val="single" w:sz="6" w:space="0" w:color="FFFFFF"/>
              <w:right w:val="single" w:sz="6" w:space="0" w:color="FFFFFF"/>
            </w:tcBorders>
            <w:vAlign w:val="center"/>
          </w:tcPr>
          <w:p w:rsidR="0086673C" w:rsidRDefault="00E92ED8">
            <w:pPr>
              <w:spacing w:line="560" w:lineRule="exact"/>
              <w:jc w:val="right"/>
              <w:rPr>
                <w:rFonts w:ascii="仿宋" w:eastAsia="仿宋" w:hAnsi="仿宋" w:cs="Times New Roman"/>
                <w:sz w:val="32"/>
                <w:szCs w:val="32"/>
              </w:rPr>
            </w:pPr>
            <w:r>
              <w:rPr>
                <w:rFonts w:ascii="仿宋" w:eastAsia="仿宋" w:hAnsi="仿宋" w:cs="方正书宋_GBK" w:hint="eastAsia"/>
                <w:sz w:val="32"/>
                <w:szCs w:val="32"/>
              </w:rPr>
              <w:t>单位：万元</w:t>
            </w:r>
          </w:p>
        </w:tc>
      </w:tr>
      <w:tr w:rsidR="0086673C">
        <w:trPr>
          <w:tblHeader/>
          <w:jc w:val="center"/>
        </w:trPr>
        <w:tc>
          <w:tcPr>
            <w:tcW w:w="1735" w:type="dxa"/>
            <w:gridSpan w:val="2"/>
            <w:vAlign w:val="center"/>
          </w:tcPr>
          <w:p w:rsidR="0086673C" w:rsidRDefault="00E92ED8">
            <w:pPr>
              <w:spacing w:line="280" w:lineRule="exact"/>
              <w:jc w:val="center"/>
              <w:rPr>
                <w:rFonts w:ascii="仿宋" w:eastAsia="仿宋" w:hAnsi="仿宋" w:cs="Times New Roman"/>
                <w:b/>
                <w:bCs/>
                <w:sz w:val="24"/>
                <w:szCs w:val="24"/>
              </w:rPr>
            </w:pPr>
            <w:r>
              <w:rPr>
                <w:rFonts w:ascii="仿宋" w:eastAsia="仿宋" w:hAnsi="仿宋" w:cs="方正书宋_GBK" w:hint="eastAsia"/>
                <w:b/>
                <w:bCs/>
                <w:sz w:val="24"/>
                <w:szCs w:val="24"/>
              </w:rPr>
              <w:t>政府采购项目来源</w:t>
            </w:r>
          </w:p>
        </w:tc>
        <w:tc>
          <w:tcPr>
            <w:tcW w:w="838" w:type="dxa"/>
            <w:vMerge w:val="restart"/>
            <w:vAlign w:val="center"/>
          </w:tcPr>
          <w:p w:rsidR="0086673C" w:rsidRDefault="00E92ED8">
            <w:pPr>
              <w:spacing w:line="280" w:lineRule="exact"/>
              <w:jc w:val="center"/>
              <w:rPr>
                <w:rFonts w:ascii="仿宋" w:eastAsia="仿宋" w:hAnsi="仿宋" w:cs="Times New Roman"/>
                <w:b/>
                <w:bCs/>
                <w:sz w:val="24"/>
                <w:szCs w:val="24"/>
              </w:rPr>
            </w:pPr>
            <w:r>
              <w:rPr>
                <w:rFonts w:ascii="仿宋" w:eastAsia="仿宋" w:hAnsi="仿宋" w:cs="方正书宋_GBK" w:hint="eastAsia"/>
                <w:b/>
                <w:bCs/>
                <w:sz w:val="24"/>
                <w:szCs w:val="24"/>
              </w:rPr>
              <w:t>采购物品名称</w:t>
            </w:r>
          </w:p>
        </w:tc>
        <w:tc>
          <w:tcPr>
            <w:tcW w:w="750" w:type="dxa"/>
            <w:vMerge w:val="restart"/>
            <w:vAlign w:val="center"/>
          </w:tcPr>
          <w:p w:rsidR="0086673C" w:rsidRDefault="00E92ED8">
            <w:pPr>
              <w:spacing w:line="280" w:lineRule="exact"/>
              <w:jc w:val="center"/>
              <w:rPr>
                <w:rFonts w:ascii="仿宋" w:eastAsia="仿宋" w:hAnsi="仿宋" w:cs="Times New Roman"/>
                <w:b/>
                <w:bCs/>
                <w:sz w:val="24"/>
                <w:szCs w:val="24"/>
              </w:rPr>
            </w:pPr>
            <w:r>
              <w:rPr>
                <w:rFonts w:ascii="仿宋" w:eastAsia="仿宋" w:hAnsi="仿宋" w:cs="方正书宋_GBK" w:hint="eastAsia"/>
                <w:b/>
                <w:bCs/>
                <w:sz w:val="24"/>
                <w:szCs w:val="24"/>
              </w:rPr>
              <w:t>政府采购目录序号</w:t>
            </w:r>
          </w:p>
        </w:tc>
        <w:tc>
          <w:tcPr>
            <w:tcW w:w="400" w:type="dxa"/>
            <w:vMerge w:val="restart"/>
            <w:vAlign w:val="center"/>
          </w:tcPr>
          <w:p w:rsidR="0086673C" w:rsidRDefault="00E92ED8">
            <w:pPr>
              <w:spacing w:line="280" w:lineRule="exact"/>
              <w:jc w:val="center"/>
              <w:rPr>
                <w:rFonts w:ascii="仿宋" w:eastAsia="仿宋" w:hAnsi="仿宋" w:cs="Times New Roman"/>
                <w:b/>
                <w:bCs/>
                <w:sz w:val="24"/>
                <w:szCs w:val="24"/>
              </w:rPr>
            </w:pPr>
            <w:r>
              <w:rPr>
                <w:rFonts w:ascii="仿宋" w:eastAsia="仿宋" w:hAnsi="仿宋" w:cs="方正书宋_GBK" w:hint="eastAsia"/>
                <w:b/>
                <w:bCs/>
                <w:sz w:val="24"/>
                <w:szCs w:val="24"/>
              </w:rPr>
              <w:t>数量单位</w:t>
            </w:r>
          </w:p>
        </w:tc>
        <w:tc>
          <w:tcPr>
            <w:tcW w:w="392" w:type="dxa"/>
            <w:vMerge w:val="restart"/>
            <w:vAlign w:val="center"/>
          </w:tcPr>
          <w:p w:rsidR="0086673C" w:rsidRDefault="00E92ED8">
            <w:pPr>
              <w:spacing w:line="280" w:lineRule="exact"/>
              <w:jc w:val="center"/>
              <w:rPr>
                <w:rFonts w:ascii="仿宋" w:eastAsia="仿宋" w:hAnsi="仿宋" w:cs="Times New Roman"/>
                <w:b/>
                <w:bCs/>
                <w:sz w:val="24"/>
                <w:szCs w:val="24"/>
              </w:rPr>
            </w:pPr>
            <w:r>
              <w:rPr>
                <w:rFonts w:ascii="仿宋" w:eastAsia="仿宋" w:hAnsi="仿宋" w:cs="方正书宋_GBK" w:hint="eastAsia"/>
                <w:b/>
                <w:bCs/>
                <w:sz w:val="24"/>
                <w:szCs w:val="24"/>
              </w:rPr>
              <w:t>数量</w:t>
            </w:r>
          </w:p>
        </w:tc>
        <w:tc>
          <w:tcPr>
            <w:tcW w:w="694" w:type="dxa"/>
            <w:gridSpan w:val="2"/>
            <w:vMerge w:val="restart"/>
            <w:vAlign w:val="center"/>
          </w:tcPr>
          <w:p w:rsidR="0086673C" w:rsidRDefault="00E92ED8">
            <w:pPr>
              <w:spacing w:line="280" w:lineRule="exact"/>
              <w:jc w:val="center"/>
              <w:rPr>
                <w:rFonts w:ascii="仿宋" w:eastAsia="仿宋" w:hAnsi="仿宋" w:cs="Times New Roman"/>
                <w:b/>
                <w:bCs/>
                <w:sz w:val="24"/>
                <w:szCs w:val="24"/>
              </w:rPr>
            </w:pPr>
            <w:r>
              <w:rPr>
                <w:rFonts w:ascii="仿宋" w:eastAsia="仿宋" w:hAnsi="仿宋" w:cs="方正书宋_GBK" w:hint="eastAsia"/>
                <w:b/>
                <w:bCs/>
                <w:sz w:val="24"/>
                <w:szCs w:val="24"/>
              </w:rPr>
              <w:t>单价</w:t>
            </w:r>
          </w:p>
        </w:tc>
        <w:tc>
          <w:tcPr>
            <w:tcW w:w="4274" w:type="dxa"/>
            <w:gridSpan w:val="8"/>
            <w:vAlign w:val="center"/>
          </w:tcPr>
          <w:p w:rsidR="0086673C" w:rsidRDefault="00E92ED8">
            <w:pPr>
              <w:spacing w:line="280" w:lineRule="exact"/>
              <w:jc w:val="center"/>
              <w:rPr>
                <w:rFonts w:ascii="仿宋" w:eastAsia="仿宋" w:hAnsi="仿宋" w:cs="Times New Roman"/>
                <w:b/>
                <w:bCs/>
                <w:sz w:val="24"/>
                <w:szCs w:val="24"/>
              </w:rPr>
            </w:pPr>
            <w:r>
              <w:rPr>
                <w:rFonts w:ascii="仿宋" w:eastAsia="仿宋" w:hAnsi="仿宋" w:cs="方正书宋_GBK" w:hint="eastAsia"/>
                <w:b/>
                <w:bCs/>
                <w:sz w:val="24"/>
                <w:szCs w:val="24"/>
              </w:rPr>
              <w:t>政府采购金额</w:t>
            </w:r>
          </w:p>
        </w:tc>
      </w:tr>
      <w:tr w:rsidR="0086673C">
        <w:trPr>
          <w:tblHeader/>
          <w:jc w:val="center"/>
        </w:trPr>
        <w:tc>
          <w:tcPr>
            <w:tcW w:w="1055" w:type="dxa"/>
            <w:vMerge w:val="restart"/>
            <w:vAlign w:val="center"/>
          </w:tcPr>
          <w:p w:rsidR="0086673C" w:rsidRDefault="00E92ED8">
            <w:pPr>
              <w:spacing w:line="280" w:lineRule="exact"/>
              <w:jc w:val="center"/>
              <w:rPr>
                <w:rFonts w:ascii="仿宋" w:eastAsia="仿宋" w:hAnsi="仿宋" w:cs="Times New Roman"/>
                <w:b/>
                <w:bCs/>
                <w:sz w:val="24"/>
                <w:szCs w:val="24"/>
              </w:rPr>
            </w:pPr>
            <w:r>
              <w:rPr>
                <w:rFonts w:ascii="仿宋" w:eastAsia="仿宋" w:hAnsi="仿宋" w:cs="方正书宋_GBK" w:hint="eastAsia"/>
                <w:b/>
                <w:bCs/>
                <w:sz w:val="24"/>
                <w:szCs w:val="24"/>
              </w:rPr>
              <w:t>项目名称</w:t>
            </w:r>
          </w:p>
        </w:tc>
        <w:tc>
          <w:tcPr>
            <w:tcW w:w="680" w:type="dxa"/>
            <w:vMerge w:val="restart"/>
            <w:vAlign w:val="center"/>
          </w:tcPr>
          <w:p w:rsidR="0086673C" w:rsidRDefault="00E92ED8">
            <w:pPr>
              <w:spacing w:line="280" w:lineRule="exact"/>
              <w:jc w:val="center"/>
              <w:rPr>
                <w:rFonts w:ascii="仿宋" w:eastAsia="仿宋" w:hAnsi="仿宋" w:cs="Times New Roman"/>
                <w:b/>
                <w:bCs/>
                <w:sz w:val="24"/>
                <w:szCs w:val="24"/>
              </w:rPr>
            </w:pPr>
            <w:r>
              <w:rPr>
                <w:rFonts w:ascii="仿宋" w:eastAsia="仿宋" w:hAnsi="仿宋" w:cs="方正书宋_GBK" w:hint="eastAsia"/>
                <w:b/>
                <w:bCs/>
                <w:sz w:val="24"/>
                <w:szCs w:val="24"/>
              </w:rPr>
              <w:t>预算资金</w:t>
            </w:r>
          </w:p>
        </w:tc>
        <w:tc>
          <w:tcPr>
            <w:tcW w:w="838" w:type="dxa"/>
            <w:vMerge/>
            <w:vAlign w:val="center"/>
          </w:tcPr>
          <w:p w:rsidR="0086673C" w:rsidRDefault="0086673C">
            <w:pPr>
              <w:spacing w:line="280" w:lineRule="exact"/>
              <w:jc w:val="left"/>
              <w:outlineLvl w:val="0"/>
              <w:rPr>
                <w:rFonts w:ascii="仿宋" w:eastAsia="仿宋" w:hAnsi="仿宋" w:cs="Times New Roman"/>
                <w:sz w:val="24"/>
                <w:szCs w:val="24"/>
              </w:rPr>
            </w:pPr>
          </w:p>
        </w:tc>
        <w:tc>
          <w:tcPr>
            <w:tcW w:w="750" w:type="dxa"/>
            <w:vMerge/>
            <w:vAlign w:val="center"/>
          </w:tcPr>
          <w:p w:rsidR="0086673C" w:rsidRDefault="0086673C">
            <w:pPr>
              <w:spacing w:line="280" w:lineRule="exact"/>
              <w:jc w:val="left"/>
              <w:outlineLvl w:val="0"/>
              <w:rPr>
                <w:rFonts w:ascii="仿宋" w:eastAsia="仿宋" w:hAnsi="仿宋" w:cs="Times New Roman"/>
                <w:sz w:val="24"/>
                <w:szCs w:val="24"/>
              </w:rPr>
            </w:pPr>
          </w:p>
        </w:tc>
        <w:tc>
          <w:tcPr>
            <w:tcW w:w="400" w:type="dxa"/>
            <w:vMerge/>
            <w:vAlign w:val="center"/>
          </w:tcPr>
          <w:p w:rsidR="0086673C" w:rsidRDefault="0086673C">
            <w:pPr>
              <w:spacing w:line="280" w:lineRule="exact"/>
              <w:jc w:val="left"/>
              <w:outlineLvl w:val="0"/>
              <w:rPr>
                <w:rFonts w:ascii="仿宋" w:eastAsia="仿宋" w:hAnsi="仿宋" w:cs="Times New Roman"/>
                <w:sz w:val="24"/>
                <w:szCs w:val="24"/>
              </w:rPr>
            </w:pPr>
          </w:p>
        </w:tc>
        <w:tc>
          <w:tcPr>
            <w:tcW w:w="392" w:type="dxa"/>
            <w:vMerge/>
            <w:vAlign w:val="center"/>
          </w:tcPr>
          <w:p w:rsidR="0086673C" w:rsidRDefault="0086673C">
            <w:pPr>
              <w:spacing w:line="280" w:lineRule="exact"/>
              <w:jc w:val="left"/>
              <w:outlineLvl w:val="0"/>
              <w:rPr>
                <w:rFonts w:ascii="仿宋" w:eastAsia="仿宋" w:hAnsi="仿宋" w:cs="Times New Roman"/>
                <w:sz w:val="24"/>
                <w:szCs w:val="24"/>
              </w:rPr>
            </w:pPr>
          </w:p>
        </w:tc>
        <w:tc>
          <w:tcPr>
            <w:tcW w:w="694" w:type="dxa"/>
            <w:gridSpan w:val="2"/>
            <w:vMerge/>
            <w:vAlign w:val="center"/>
          </w:tcPr>
          <w:p w:rsidR="0086673C" w:rsidRDefault="0086673C">
            <w:pPr>
              <w:spacing w:line="280" w:lineRule="exact"/>
              <w:jc w:val="left"/>
              <w:outlineLvl w:val="0"/>
              <w:rPr>
                <w:rFonts w:ascii="仿宋" w:eastAsia="仿宋" w:hAnsi="仿宋" w:cs="Times New Roman"/>
                <w:sz w:val="24"/>
                <w:szCs w:val="24"/>
              </w:rPr>
            </w:pPr>
          </w:p>
        </w:tc>
        <w:tc>
          <w:tcPr>
            <w:tcW w:w="851" w:type="dxa"/>
            <w:vMerge w:val="restart"/>
            <w:vAlign w:val="center"/>
          </w:tcPr>
          <w:p w:rsidR="0086673C" w:rsidRDefault="00E92ED8">
            <w:pPr>
              <w:spacing w:line="280" w:lineRule="exact"/>
              <w:jc w:val="center"/>
              <w:rPr>
                <w:rFonts w:ascii="仿宋" w:eastAsia="仿宋" w:hAnsi="仿宋" w:cs="Times New Roman"/>
                <w:b/>
                <w:bCs/>
                <w:sz w:val="24"/>
                <w:szCs w:val="24"/>
              </w:rPr>
            </w:pPr>
            <w:r>
              <w:rPr>
                <w:rFonts w:ascii="仿宋" w:eastAsia="仿宋" w:hAnsi="仿宋" w:cs="方正书宋_GBK" w:hint="eastAsia"/>
                <w:b/>
                <w:bCs/>
                <w:sz w:val="24"/>
                <w:szCs w:val="24"/>
              </w:rPr>
              <w:t>总计</w:t>
            </w:r>
          </w:p>
        </w:tc>
        <w:tc>
          <w:tcPr>
            <w:tcW w:w="2907" w:type="dxa"/>
            <w:gridSpan w:val="5"/>
            <w:vAlign w:val="center"/>
          </w:tcPr>
          <w:p w:rsidR="0086673C" w:rsidRDefault="00E92ED8">
            <w:pPr>
              <w:spacing w:line="280" w:lineRule="exact"/>
              <w:jc w:val="center"/>
              <w:rPr>
                <w:rFonts w:ascii="仿宋" w:eastAsia="仿宋" w:hAnsi="仿宋" w:cs="Times New Roman"/>
                <w:b/>
                <w:bCs/>
                <w:sz w:val="24"/>
                <w:szCs w:val="24"/>
              </w:rPr>
            </w:pPr>
            <w:r>
              <w:rPr>
                <w:rFonts w:ascii="仿宋" w:eastAsia="仿宋" w:hAnsi="仿宋" w:cs="方正书宋_GBK" w:hint="eastAsia"/>
                <w:b/>
                <w:bCs/>
                <w:sz w:val="24"/>
                <w:szCs w:val="24"/>
              </w:rPr>
              <w:t>当年部门预算安排资金</w:t>
            </w:r>
          </w:p>
        </w:tc>
        <w:tc>
          <w:tcPr>
            <w:tcW w:w="516" w:type="dxa"/>
            <w:gridSpan w:val="2"/>
            <w:vMerge w:val="restart"/>
            <w:vAlign w:val="center"/>
          </w:tcPr>
          <w:p w:rsidR="0086673C" w:rsidRDefault="00E92ED8">
            <w:pPr>
              <w:spacing w:line="280" w:lineRule="exact"/>
              <w:jc w:val="center"/>
              <w:rPr>
                <w:rFonts w:ascii="仿宋" w:eastAsia="仿宋" w:hAnsi="仿宋" w:cs="Times New Roman"/>
                <w:b/>
                <w:bCs/>
                <w:sz w:val="24"/>
                <w:szCs w:val="24"/>
              </w:rPr>
            </w:pPr>
            <w:r>
              <w:rPr>
                <w:rFonts w:ascii="仿宋" w:eastAsia="仿宋" w:hAnsi="仿宋" w:cs="方正书宋_GBK" w:hint="eastAsia"/>
                <w:b/>
                <w:bCs/>
                <w:sz w:val="24"/>
                <w:szCs w:val="24"/>
              </w:rPr>
              <w:t>其他渠道资金</w:t>
            </w:r>
          </w:p>
        </w:tc>
      </w:tr>
      <w:tr w:rsidR="0086673C">
        <w:trPr>
          <w:tblHeader/>
          <w:jc w:val="center"/>
        </w:trPr>
        <w:tc>
          <w:tcPr>
            <w:tcW w:w="1055" w:type="dxa"/>
            <w:vMerge/>
            <w:vAlign w:val="center"/>
          </w:tcPr>
          <w:p w:rsidR="0086673C" w:rsidRDefault="0086673C">
            <w:pPr>
              <w:spacing w:line="280" w:lineRule="exact"/>
              <w:jc w:val="left"/>
              <w:outlineLvl w:val="0"/>
              <w:rPr>
                <w:rFonts w:ascii="仿宋" w:eastAsia="仿宋" w:hAnsi="仿宋" w:cs="Times New Roman"/>
                <w:sz w:val="24"/>
                <w:szCs w:val="24"/>
              </w:rPr>
            </w:pPr>
          </w:p>
        </w:tc>
        <w:tc>
          <w:tcPr>
            <w:tcW w:w="680" w:type="dxa"/>
            <w:vMerge/>
            <w:vAlign w:val="center"/>
          </w:tcPr>
          <w:p w:rsidR="0086673C" w:rsidRDefault="0086673C">
            <w:pPr>
              <w:spacing w:line="280" w:lineRule="exact"/>
              <w:jc w:val="left"/>
              <w:outlineLvl w:val="0"/>
              <w:rPr>
                <w:rFonts w:ascii="仿宋" w:eastAsia="仿宋" w:hAnsi="仿宋" w:cs="Times New Roman"/>
                <w:sz w:val="24"/>
                <w:szCs w:val="24"/>
              </w:rPr>
            </w:pPr>
          </w:p>
        </w:tc>
        <w:tc>
          <w:tcPr>
            <w:tcW w:w="838" w:type="dxa"/>
            <w:vMerge/>
            <w:vAlign w:val="center"/>
          </w:tcPr>
          <w:p w:rsidR="0086673C" w:rsidRDefault="0086673C">
            <w:pPr>
              <w:spacing w:line="280" w:lineRule="exact"/>
              <w:jc w:val="left"/>
              <w:outlineLvl w:val="0"/>
              <w:rPr>
                <w:rFonts w:ascii="仿宋" w:eastAsia="仿宋" w:hAnsi="仿宋" w:cs="Times New Roman"/>
                <w:sz w:val="24"/>
                <w:szCs w:val="24"/>
              </w:rPr>
            </w:pPr>
          </w:p>
        </w:tc>
        <w:tc>
          <w:tcPr>
            <w:tcW w:w="750" w:type="dxa"/>
            <w:vMerge/>
            <w:vAlign w:val="center"/>
          </w:tcPr>
          <w:p w:rsidR="0086673C" w:rsidRDefault="0086673C">
            <w:pPr>
              <w:spacing w:line="280" w:lineRule="exact"/>
              <w:jc w:val="left"/>
              <w:outlineLvl w:val="0"/>
              <w:rPr>
                <w:rFonts w:ascii="仿宋" w:eastAsia="仿宋" w:hAnsi="仿宋" w:cs="Times New Roman"/>
                <w:sz w:val="24"/>
                <w:szCs w:val="24"/>
              </w:rPr>
            </w:pPr>
          </w:p>
        </w:tc>
        <w:tc>
          <w:tcPr>
            <w:tcW w:w="400" w:type="dxa"/>
            <w:vMerge/>
            <w:vAlign w:val="center"/>
          </w:tcPr>
          <w:p w:rsidR="0086673C" w:rsidRDefault="0086673C">
            <w:pPr>
              <w:spacing w:line="280" w:lineRule="exact"/>
              <w:jc w:val="left"/>
              <w:outlineLvl w:val="0"/>
              <w:rPr>
                <w:rFonts w:ascii="仿宋" w:eastAsia="仿宋" w:hAnsi="仿宋" w:cs="Times New Roman"/>
                <w:sz w:val="24"/>
                <w:szCs w:val="24"/>
              </w:rPr>
            </w:pPr>
          </w:p>
        </w:tc>
        <w:tc>
          <w:tcPr>
            <w:tcW w:w="392" w:type="dxa"/>
            <w:vMerge/>
            <w:vAlign w:val="center"/>
          </w:tcPr>
          <w:p w:rsidR="0086673C" w:rsidRDefault="0086673C">
            <w:pPr>
              <w:spacing w:line="280" w:lineRule="exact"/>
              <w:jc w:val="left"/>
              <w:outlineLvl w:val="0"/>
              <w:rPr>
                <w:rFonts w:ascii="仿宋" w:eastAsia="仿宋" w:hAnsi="仿宋" w:cs="Times New Roman"/>
                <w:sz w:val="24"/>
                <w:szCs w:val="24"/>
              </w:rPr>
            </w:pPr>
          </w:p>
        </w:tc>
        <w:tc>
          <w:tcPr>
            <w:tcW w:w="694" w:type="dxa"/>
            <w:gridSpan w:val="2"/>
            <w:vMerge/>
            <w:vAlign w:val="center"/>
          </w:tcPr>
          <w:p w:rsidR="0086673C" w:rsidRDefault="0086673C">
            <w:pPr>
              <w:spacing w:line="280" w:lineRule="exact"/>
              <w:jc w:val="left"/>
              <w:outlineLvl w:val="0"/>
              <w:rPr>
                <w:rFonts w:ascii="仿宋" w:eastAsia="仿宋" w:hAnsi="仿宋" w:cs="Times New Roman"/>
                <w:sz w:val="24"/>
                <w:szCs w:val="24"/>
              </w:rPr>
            </w:pPr>
          </w:p>
        </w:tc>
        <w:tc>
          <w:tcPr>
            <w:tcW w:w="851" w:type="dxa"/>
            <w:vMerge/>
            <w:vAlign w:val="center"/>
          </w:tcPr>
          <w:p w:rsidR="0086673C" w:rsidRDefault="0086673C">
            <w:pPr>
              <w:spacing w:line="280" w:lineRule="exact"/>
              <w:jc w:val="left"/>
              <w:outlineLvl w:val="0"/>
              <w:rPr>
                <w:rFonts w:ascii="仿宋" w:eastAsia="仿宋" w:hAnsi="仿宋" w:cs="Times New Roman"/>
                <w:sz w:val="24"/>
                <w:szCs w:val="24"/>
              </w:rPr>
            </w:pPr>
          </w:p>
        </w:tc>
        <w:tc>
          <w:tcPr>
            <w:tcW w:w="732" w:type="dxa"/>
            <w:vAlign w:val="center"/>
          </w:tcPr>
          <w:p w:rsidR="0086673C" w:rsidRDefault="00E92ED8">
            <w:pPr>
              <w:spacing w:line="280" w:lineRule="exact"/>
              <w:jc w:val="center"/>
              <w:rPr>
                <w:rFonts w:ascii="仿宋" w:eastAsia="仿宋" w:hAnsi="仿宋" w:cs="Times New Roman"/>
                <w:b/>
                <w:bCs/>
                <w:sz w:val="24"/>
                <w:szCs w:val="24"/>
              </w:rPr>
            </w:pPr>
            <w:r>
              <w:rPr>
                <w:rFonts w:ascii="仿宋" w:eastAsia="仿宋" w:hAnsi="仿宋" w:cs="方正书宋_GBK" w:hint="eastAsia"/>
                <w:b/>
                <w:bCs/>
                <w:sz w:val="24"/>
                <w:szCs w:val="24"/>
              </w:rPr>
              <w:t>合计</w:t>
            </w:r>
          </w:p>
        </w:tc>
        <w:tc>
          <w:tcPr>
            <w:tcW w:w="827" w:type="dxa"/>
            <w:vAlign w:val="center"/>
          </w:tcPr>
          <w:p w:rsidR="0086673C" w:rsidRDefault="00E92ED8">
            <w:pPr>
              <w:spacing w:line="280" w:lineRule="exact"/>
              <w:jc w:val="center"/>
              <w:rPr>
                <w:rFonts w:ascii="仿宋" w:eastAsia="仿宋" w:hAnsi="仿宋" w:cs="Times New Roman"/>
                <w:b/>
                <w:bCs/>
                <w:sz w:val="24"/>
                <w:szCs w:val="24"/>
              </w:rPr>
            </w:pPr>
            <w:r>
              <w:rPr>
                <w:rFonts w:ascii="仿宋" w:eastAsia="仿宋" w:hAnsi="仿宋" w:cs="方正书宋_GBK" w:hint="eastAsia"/>
                <w:b/>
                <w:bCs/>
                <w:sz w:val="24"/>
                <w:szCs w:val="24"/>
              </w:rPr>
              <w:t>一般公共预算拨款</w:t>
            </w:r>
          </w:p>
        </w:tc>
        <w:tc>
          <w:tcPr>
            <w:tcW w:w="425" w:type="dxa"/>
            <w:vAlign w:val="center"/>
          </w:tcPr>
          <w:p w:rsidR="0086673C" w:rsidRDefault="00E92ED8">
            <w:pPr>
              <w:spacing w:line="280" w:lineRule="exact"/>
              <w:jc w:val="center"/>
              <w:rPr>
                <w:rFonts w:ascii="仿宋" w:eastAsia="仿宋" w:hAnsi="仿宋" w:cs="Times New Roman"/>
                <w:b/>
                <w:bCs/>
                <w:sz w:val="24"/>
                <w:szCs w:val="24"/>
              </w:rPr>
            </w:pPr>
            <w:r>
              <w:rPr>
                <w:rFonts w:ascii="仿宋" w:eastAsia="仿宋" w:hAnsi="仿宋" w:cs="方正书宋_GBK" w:hint="eastAsia"/>
                <w:b/>
                <w:bCs/>
                <w:sz w:val="24"/>
                <w:szCs w:val="24"/>
              </w:rPr>
              <w:t>基金预算拨款</w:t>
            </w:r>
          </w:p>
        </w:tc>
        <w:tc>
          <w:tcPr>
            <w:tcW w:w="425" w:type="dxa"/>
            <w:vAlign w:val="center"/>
          </w:tcPr>
          <w:p w:rsidR="0086673C" w:rsidRDefault="00E92ED8">
            <w:pPr>
              <w:spacing w:line="280" w:lineRule="exact"/>
              <w:jc w:val="center"/>
              <w:rPr>
                <w:rFonts w:ascii="仿宋" w:eastAsia="仿宋" w:hAnsi="仿宋" w:cs="Times New Roman"/>
                <w:b/>
                <w:bCs/>
                <w:sz w:val="24"/>
                <w:szCs w:val="24"/>
              </w:rPr>
            </w:pPr>
            <w:r>
              <w:rPr>
                <w:rFonts w:ascii="仿宋" w:eastAsia="仿宋" w:hAnsi="仿宋" w:cs="方正书宋_GBK" w:hint="eastAsia"/>
                <w:b/>
                <w:bCs/>
                <w:sz w:val="24"/>
                <w:szCs w:val="24"/>
              </w:rPr>
              <w:t>财政专户核拨</w:t>
            </w:r>
          </w:p>
        </w:tc>
        <w:tc>
          <w:tcPr>
            <w:tcW w:w="498" w:type="dxa"/>
            <w:vAlign w:val="center"/>
          </w:tcPr>
          <w:p w:rsidR="0086673C" w:rsidRDefault="00E92ED8">
            <w:pPr>
              <w:spacing w:line="280" w:lineRule="exact"/>
              <w:jc w:val="center"/>
              <w:rPr>
                <w:rFonts w:ascii="仿宋" w:eastAsia="仿宋" w:hAnsi="仿宋" w:cs="Times New Roman"/>
                <w:b/>
                <w:bCs/>
                <w:sz w:val="24"/>
                <w:szCs w:val="24"/>
              </w:rPr>
            </w:pPr>
            <w:r>
              <w:rPr>
                <w:rFonts w:ascii="仿宋" w:eastAsia="仿宋" w:hAnsi="仿宋" w:cs="方正书宋_GBK" w:hint="eastAsia"/>
                <w:b/>
                <w:bCs/>
                <w:sz w:val="24"/>
                <w:szCs w:val="24"/>
              </w:rPr>
              <w:t>其他来源收入</w:t>
            </w:r>
          </w:p>
        </w:tc>
        <w:tc>
          <w:tcPr>
            <w:tcW w:w="516" w:type="dxa"/>
            <w:gridSpan w:val="2"/>
            <w:vMerge/>
            <w:vAlign w:val="center"/>
          </w:tcPr>
          <w:p w:rsidR="0086673C" w:rsidRDefault="0086673C">
            <w:pPr>
              <w:spacing w:line="280" w:lineRule="exact"/>
              <w:jc w:val="left"/>
              <w:outlineLvl w:val="0"/>
              <w:rPr>
                <w:rFonts w:ascii="仿宋" w:eastAsia="仿宋" w:hAnsi="仿宋" w:cs="Times New Roman"/>
                <w:sz w:val="24"/>
                <w:szCs w:val="24"/>
              </w:rPr>
            </w:pPr>
          </w:p>
        </w:tc>
      </w:tr>
      <w:tr w:rsidR="0086673C">
        <w:trPr>
          <w:jc w:val="center"/>
        </w:trPr>
        <w:tc>
          <w:tcPr>
            <w:tcW w:w="1055" w:type="dxa"/>
            <w:vAlign w:val="center"/>
          </w:tcPr>
          <w:p w:rsidR="0086673C" w:rsidRDefault="00E92ED8">
            <w:pPr>
              <w:spacing w:line="280" w:lineRule="exact"/>
              <w:jc w:val="center"/>
              <w:rPr>
                <w:rFonts w:ascii="仿宋" w:eastAsia="仿宋" w:hAnsi="仿宋" w:cs="Times New Roman"/>
                <w:b/>
                <w:bCs/>
                <w:sz w:val="24"/>
                <w:szCs w:val="24"/>
              </w:rPr>
            </w:pPr>
            <w:r>
              <w:rPr>
                <w:rFonts w:ascii="仿宋" w:eastAsia="仿宋" w:hAnsi="仿宋" w:cs="方正书宋_GBK" w:hint="eastAsia"/>
                <w:b/>
                <w:bCs/>
                <w:sz w:val="24"/>
                <w:szCs w:val="24"/>
              </w:rPr>
              <w:t>合　计</w:t>
            </w:r>
          </w:p>
        </w:tc>
        <w:tc>
          <w:tcPr>
            <w:tcW w:w="680" w:type="dxa"/>
            <w:vAlign w:val="center"/>
          </w:tcPr>
          <w:p w:rsidR="0086673C" w:rsidRDefault="00E92ED8">
            <w:pPr>
              <w:spacing w:line="280" w:lineRule="exact"/>
              <w:jc w:val="right"/>
              <w:rPr>
                <w:rFonts w:ascii="仿宋" w:eastAsia="仿宋" w:hAnsi="仿宋" w:cs="Times New Roman"/>
                <w:b/>
                <w:bCs/>
                <w:sz w:val="24"/>
                <w:szCs w:val="24"/>
              </w:rPr>
            </w:pPr>
            <w:r>
              <w:rPr>
                <w:rFonts w:ascii="仿宋" w:eastAsia="仿宋" w:hAnsi="仿宋" w:cs="Times New Roman" w:hint="eastAsia"/>
                <w:b/>
                <w:bCs/>
                <w:sz w:val="24"/>
                <w:szCs w:val="24"/>
              </w:rPr>
              <w:t>0.4</w:t>
            </w:r>
          </w:p>
        </w:tc>
        <w:tc>
          <w:tcPr>
            <w:tcW w:w="838" w:type="dxa"/>
            <w:vAlign w:val="center"/>
          </w:tcPr>
          <w:p w:rsidR="0086673C" w:rsidRDefault="0086673C">
            <w:pPr>
              <w:spacing w:line="280" w:lineRule="exact"/>
              <w:jc w:val="left"/>
              <w:rPr>
                <w:rFonts w:ascii="仿宋" w:eastAsia="仿宋" w:hAnsi="仿宋" w:cs="Times New Roman"/>
                <w:b/>
                <w:bCs/>
                <w:sz w:val="24"/>
                <w:szCs w:val="24"/>
              </w:rPr>
            </w:pPr>
          </w:p>
        </w:tc>
        <w:tc>
          <w:tcPr>
            <w:tcW w:w="750" w:type="dxa"/>
            <w:vAlign w:val="center"/>
          </w:tcPr>
          <w:p w:rsidR="0086673C" w:rsidRDefault="0086673C">
            <w:pPr>
              <w:spacing w:line="280" w:lineRule="exact"/>
              <w:jc w:val="left"/>
              <w:rPr>
                <w:rFonts w:ascii="仿宋" w:eastAsia="仿宋" w:hAnsi="仿宋" w:cs="Times New Roman"/>
                <w:b/>
                <w:bCs/>
                <w:sz w:val="24"/>
                <w:szCs w:val="24"/>
              </w:rPr>
            </w:pPr>
          </w:p>
        </w:tc>
        <w:tc>
          <w:tcPr>
            <w:tcW w:w="400" w:type="dxa"/>
            <w:vAlign w:val="center"/>
          </w:tcPr>
          <w:p w:rsidR="0086673C" w:rsidRDefault="0086673C">
            <w:pPr>
              <w:spacing w:line="280" w:lineRule="exact"/>
              <w:jc w:val="left"/>
              <w:rPr>
                <w:rFonts w:ascii="仿宋" w:eastAsia="仿宋" w:hAnsi="仿宋" w:cs="Times New Roman"/>
                <w:b/>
                <w:bCs/>
                <w:sz w:val="24"/>
                <w:szCs w:val="24"/>
              </w:rPr>
            </w:pPr>
          </w:p>
        </w:tc>
        <w:tc>
          <w:tcPr>
            <w:tcW w:w="392" w:type="dxa"/>
            <w:vAlign w:val="center"/>
          </w:tcPr>
          <w:p w:rsidR="0086673C" w:rsidRDefault="0086673C">
            <w:pPr>
              <w:spacing w:line="280" w:lineRule="exact"/>
              <w:jc w:val="right"/>
              <w:rPr>
                <w:rFonts w:ascii="仿宋" w:eastAsia="仿宋" w:hAnsi="仿宋" w:cs="Times New Roman"/>
                <w:b/>
                <w:bCs/>
                <w:sz w:val="24"/>
                <w:szCs w:val="24"/>
              </w:rPr>
            </w:pPr>
          </w:p>
        </w:tc>
        <w:tc>
          <w:tcPr>
            <w:tcW w:w="694" w:type="dxa"/>
            <w:gridSpan w:val="2"/>
            <w:vAlign w:val="center"/>
          </w:tcPr>
          <w:p w:rsidR="0086673C" w:rsidRDefault="0086673C">
            <w:pPr>
              <w:spacing w:line="280" w:lineRule="exact"/>
              <w:jc w:val="right"/>
              <w:rPr>
                <w:rFonts w:ascii="仿宋" w:eastAsia="仿宋" w:hAnsi="仿宋" w:cs="Times New Roman"/>
                <w:b/>
                <w:bCs/>
                <w:sz w:val="24"/>
                <w:szCs w:val="24"/>
              </w:rPr>
            </w:pPr>
          </w:p>
        </w:tc>
        <w:tc>
          <w:tcPr>
            <w:tcW w:w="851" w:type="dxa"/>
            <w:vAlign w:val="center"/>
          </w:tcPr>
          <w:p w:rsidR="0086673C" w:rsidRDefault="00E92ED8">
            <w:pPr>
              <w:spacing w:line="280" w:lineRule="exact"/>
              <w:jc w:val="right"/>
              <w:rPr>
                <w:rFonts w:ascii="仿宋" w:eastAsia="仿宋" w:hAnsi="仿宋" w:cs="Times New Roman"/>
                <w:b/>
                <w:bCs/>
                <w:sz w:val="24"/>
                <w:szCs w:val="24"/>
              </w:rPr>
            </w:pPr>
            <w:r>
              <w:rPr>
                <w:rFonts w:ascii="仿宋" w:eastAsia="仿宋" w:hAnsi="仿宋" w:cs="Times New Roman" w:hint="eastAsia"/>
                <w:b/>
                <w:bCs/>
                <w:sz w:val="24"/>
                <w:szCs w:val="24"/>
              </w:rPr>
              <w:t>0.4</w:t>
            </w:r>
          </w:p>
        </w:tc>
        <w:tc>
          <w:tcPr>
            <w:tcW w:w="732" w:type="dxa"/>
            <w:vAlign w:val="center"/>
          </w:tcPr>
          <w:p w:rsidR="0086673C" w:rsidRDefault="00E92ED8">
            <w:pPr>
              <w:spacing w:line="280" w:lineRule="exact"/>
              <w:jc w:val="right"/>
              <w:rPr>
                <w:rFonts w:ascii="仿宋" w:eastAsia="仿宋" w:hAnsi="仿宋" w:cs="Times New Roman"/>
                <w:b/>
                <w:bCs/>
                <w:sz w:val="24"/>
                <w:szCs w:val="24"/>
              </w:rPr>
            </w:pPr>
            <w:r>
              <w:rPr>
                <w:rFonts w:ascii="仿宋" w:eastAsia="仿宋" w:hAnsi="仿宋" w:cs="Times New Roman" w:hint="eastAsia"/>
                <w:b/>
                <w:bCs/>
                <w:sz w:val="24"/>
                <w:szCs w:val="24"/>
              </w:rPr>
              <w:t>0.4</w:t>
            </w:r>
          </w:p>
        </w:tc>
        <w:tc>
          <w:tcPr>
            <w:tcW w:w="827" w:type="dxa"/>
            <w:vAlign w:val="center"/>
          </w:tcPr>
          <w:p w:rsidR="0086673C" w:rsidRDefault="00E92ED8">
            <w:pPr>
              <w:spacing w:line="280" w:lineRule="exact"/>
              <w:jc w:val="right"/>
              <w:rPr>
                <w:rFonts w:ascii="仿宋" w:eastAsia="仿宋" w:hAnsi="仿宋" w:cs="Times New Roman"/>
                <w:b/>
                <w:bCs/>
                <w:sz w:val="24"/>
                <w:szCs w:val="24"/>
              </w:rPr>
            </w:pPr>
            <w:r>
              <w:rPr>
                <w:rFonts w:ascii="仿宋" w:eastAsia="仿宋" w:hAnsi="仿宋" w:cs="Times New Roman" w:hint="eastAsia"/>
                <w:b/>
                <w:bCs/>
                <w:sz w:val="24"/>
                <w:szCs w:val="24"/>
              </w:rPr>
              <w:t>0.4</w:t>
            </w:r>
          </w:p>
        </w:tc>
        <w:tc>
          <w:tcPr>
            <w:tcW w:w="425" w:type="dxa"/>
            <w:vAlign w:val="center"/>
          </w:tcPr>
          <w:p w:rsidR="0086673C" w:rsidRDefault="0086673C">
            <w:pPr>
              <w:spacing w:line="280" w:lineRule="exact"/>
              <w:jc w:val="right"/>
              <w:rPr>
                <w:rFonts w:ascii="仿宋" w:eastAsia="仿宋" w:hAnsi="仿宋" w:cs="Times New Roman"/>
                <w:b/>
                <w:bCs/>
                <w:sz w:val="24"/>
                <w:szCs w:val="24"/>
              </w:rPr>
            </w:pPr>
          </w:p>
        </w:tc>
        <w:tc>
          <w:tcPr>
            <w:tcW w:w="425" w:type="dxa"/>
            <w:vAlign w:val="center"/>
          </w:tcPr>
          <w:p w:rsidR="0086673C" w:rsidRDefault="0086673C">
            <w:pPr>
              <w:spacing w:line="280" w:lineRule="exact"/>
              <w:jc w:val="right"/>
              <w:rPr>
                <w:rFonts w:ascii="仿宋" w:eastAsia="仿宋" w:hAnsi="仿宋" w:cs="Times New Roman"/>
                <w:b/>
                <w:bCs/>
                <w:sz w:val="24"/>
                <w:szCs w:val="24"/>
              </w:rPr>
            </w:pPr>
          </w:p>
        </w:tc>
        <w:tc>
          <w:tcPr>
            <w:tcW w:w="498" w:type="dxa"/>
            <w:vAlign w:val="center"/>
          </w:tcPr>
          <w:p w:rsidR="0086673C" w:rsidRDefault="0086673C">
            <w:pPr>
              <w:spacing w:line="280" w:lineRule="exact"/>
              <w:jc w:val="right"/>
              <w:rPr>
                <w:rFonts w:ascii="仿宋" w:eastAsia="仿宋" w:hAnsi="仿宋" w:cs="Times New Roman"/>
                <w:b/>
                <w:bCs/>
                <w:sz w:val="24"/>
                <w:szCs w:val="24"/>
              </w:rPr>
            </w:pPr>
          </w:p>
        </w:tc>
        <w:tc>
          <w:tcPr>
            <w:tcW w:w="516" w:type="dxa"/>
            <w:gridSpan w:val="2"/>
            <w:vAlign w:val="center"/>
          </w:tcPr>
          <w:p w:rsidR="0086673C" w:rsidRDefault="0086673C">
            <w:pPr>
              <w:spacing w:line="280" w:lineRule="exact"/>
              <w:jc w:val="right"/>
              <w:rPr>
                <w:rFonts w:ascii="仿宋" w:eastAsia="仿宋" w:hAnsi="仿宋" w:cs="Times New Roman"/>
                <w:b/>
                <w:bCs/>
                <w:sz w:val="24"/>
                <w:szCs w:val="24"/>
              </w:rPr>
            </w:pPr>
          </w:p>
        </w:tc>
      </w:tr>
      <w:tr w:rsidR="0086673C">
        <w:trPr>
          <w:jc w:val="center"/>
        </w:trPr>
        <w:tc>
          <w:tcPr>
            <w:tcW w:w="1055" w:type="dxa"/>
            <w:vAlign w:val="center"/>
          </w:tcPr>
          <w:p w:rsidR="0086673C" w:rsidRDefault="00E92ED8">
            <w:pPr>
              <w:spacing w:line="280" w:lineRule="exact"/>
              <w:jc w:val="center"/>
              <w:rPr>
                <w:rFonts w:ascii="仿宋" w:eastAsia="仿宋" w:hAnsi="仿宋" w:cs="方正书宋_GBK"/>
                <w:sz w:val="24"/>
                <w:szCs w:val="24"/>
              </w:rPr>
            </w:pPr>
            <w:r>
              <w:rPr>
                <w:rFonts w:ascii="仿宋" w:eastAsia="仿宋" w:hAnsi="仿宋" w:cs="方正书宋_GBK" w:hint="eastAsia"/>
                <w:sz w:val="24"/>
                <w:szCs w:val="24"/>
              </w:rPr>
              <w:t>日常公用经费</w:t>
            </w:r>
          </w:p>
        </w:tc>
        <w:tc>
          <w:tcPr>
            <w:tcW w:w="680" w:type="dxa"/>
            <w:vAlign w:val="center"/>
          </w:tcPr>
          <w:p w:rsidR="0086673C" w:rsidRDefault="00E92ED8">
            <w:pPr>
              <w:spacing w:line="280" w:lineRule="exact"/>
              <w:rPr>
                <w:rFonts w:ascii="仿宋" w:eastAsia="仿宋" w:hAnsi="仿宋" w:cs="Times New Roman"/>
                <w:sz w:val="24"/>
                <w:szCs w:val="24"/>
              </w:rPr>
            </w:pPr>
            <w:r>
              <w:rPr>
                <w:rFonts w:ascii="仿宋" w:eastAsia="仿宋" w:hAnsi="仿宋" w:cs="Times New Roman" w:hint="eastAsia"/>
                <w:sz w:val="24"/>
                <w:szCs w:val="24"/>
              </w:rPr>
              <w:t>0.3</w:t>
            </w:r>
          </w:p>
        </w:tc>
        <w:tc>
          <w:tcPr>
            <w:tcW w:w="838" w:type="dxa"/>
            <w:vAlign w:val="center"/>
          </w:tcPr>
          <w:p w:rsidR="0086673C" w:rsidRDefault="00E92ED8">
            <w:pPr>
              <w:spacing w:line="560" w:lineRule="exact"/>
              <w:jc w:val="center"/>
              <w:rPr>
                <w:rFonts w:ascii="仿宋" w:eastAsia="仿宋" w:hAnsi="仿宋" w:cs="Times New Roman"/>
              </w:rPr>
            </w:pPr>
            <w:r>
              <w:rPr>
                <w:rFonts w:ascii="仿宋" w:eastAsia="仿宋" w:hAnsi="仿宋" w:cs="方正书宋_GBK" w:hint="eastAsia"/>
              </w:rPr>
              <w:t>电脑</w:t>
            </w:r>
          </w:p>
        </w:tc>
        <w:tc>
          <w:tcPr>
            <w:tcW w:w="750" w:type="dxa"/>
            <w:vAlign w:val="center"/>
          </w:tcPr>
          <w:p w:rsidR="0086673C" w:rsidRDefault="00E92ED8">
            <w:pPr>
              <w:spacing w:line="560" w:lineRule="exact"/>
              <w:jc w:val="center"/>
              <w:rPr>
                <w:rFonts w:ascii="仿宋" w:eastAsia="仿宋" w:hAnsi="仿宋" w:cs="Times New Roman"/>
              </w:rPr>
            </w:pPr>
            <w:r>
              <w:rPr>
                <w:rFonts w:ascii="仿宋" w:eastAsia="仿宋" w:hAnsi="仿宋" w:cs="Times New Roman" w:hint="eastAsia"/>
              </w:rPr>
              <w:t>A02010102</w:t>
            </w:r>
          </w:p>
        </w:tc>
        <w:tc>
          <w:tcPr>
            <w:tcW w:w="400" w:type="dxa"/>
            <w:vAlign w:val="center"/>
          </w:tcPr>
          <w:p w:rsidR="0086673C" w:rsidRDefault="0086673C">
            <w:pPr>
              <w:spacing w:line="280" w:lineRule="exact"/>
              <w:rPr>
                <w:rFonts w:ascii="仿宋" w:eastAsia="仿宋" w:hAnsi="仿宋" w:cs="Times New Roman"/>
                <w:sz w:val="24"/>
                <w:szCs w:val="24"/>
              </w:rPr>
            </w:pPr>
          </w:p>
        </w:tc>
        <w:tc>
          <w:tcPr>
            <w:tcW w:w="392" w:type="dxa"/>
            <w:vAlign w:val="center"/>
          </w:tcPr>
          <w:p w:rsidR="0086673C" w:rsidRDefault="00E92ED8">
            <w:pPr>
              <w:spacing w:line="280" w:lineRule="exact"/>
              <w:rPr>
                <w:rFonts w:ascii="仿宋" w:eastAsia="仿宋" w:hAnsi="仿宋" w:cs="Times New Roman"/>
                <w:sz w:val="24"/>
                <w:szCs w:val="24"/>
              </w:rPr>
            </w:pPr>
            <w:r>
              <w:rPr>
                <w:rFonts w:ascii="仿宋" w:eastAsia="仿宋" w:hAnsi="仿宋" w:cs="Times New Roman" w:hint="eastAsia"/>
                <w:sz w:val="24"/>
                <w:szCs w:val="24"/>
              </w:rPr>
              <w:t>1</w:t>
            </w:r>
          </w:p>
        </w:tc>
        <w:tc>
          <w:tcPr>
            <w:tcW w:w="694" w:type="dxa"/>
            <w:gridSpan w:val="2"/>
            <w:vAlign w:val="center"/>
          </w:tcPr>
          <w:p w:rsidR="0086673C" w:rsidRDefault="00E92ED8">
            <w:pPr>
              <w:spacing w:line="280" w:lineRule="exact"/>
              <w:jc w:val="center"/>
              <w:rPr>
                <w:rFonts w:ascii="仿宋" w:eastAsia="仿宋" w:hAnsi="仿宋" w:cs="Times New Roman"/>
                <w:sz w:val="24"/>
                <w:szCs w:val="24"/>
              </w:rPr>
            </w:pPr>
            <w:r>
              <w:rPr>
                <w:rFonts w:ascii="仿宋" w:eastAsia="仿宋" w:hAnsi="仿宋" w:cs="Times New Roman" w:hint="eastAsia"/>
                <w:sz w:val="24"/>
                <w:szCs w:val="24"/>
              </w:rPr>
              <w:t>0.3</w:t>
            </w:r>
          </w:p>
        </w:tc>
        <w:tc>
          <w:tcPr>
            <w:tcW w:w="851" w:type="dxa"/>
            <w:vAlign w:val="center"/>
          </w:tcPr>
          <w:p w:rsidR="0086673C" w:rsidRDefault="00E92ED8">
            <w:pPr>
              <w:spacing w:line="280" w:lineRule="exact"/>
              <w:rPr>
                <w:rFonts w:ascii="仿宋" w:eastAsia="仿宋" w:hAnsi="仿宋" w:cs="Times New Roman"/>
                <w:sz w:val="24"/>
                <w:szCs w:val="24"/>
              </w:rPr>
            </w:pPr>
            <w:r>
              <w:rPr>
                <w:rFonts w:ascii="仿宋" w:eastAsia="仿宋" w:hAnsi="仿宋" w:cs="Times New Roman" w:hint="eastAsia"/>
                <w:sz w:val="24"/>
                <w:szCs w:val="24"/>
              </w:rPr>
              <w:t>0.3</w:t>
            </w:r>
          </w:p>
        </w:tc>
        <w:tc>
          <w:tcPr>
            <w:tcW w:w="732" w:type="dxa"/>
            <w:vAlign w:val="center"/>
          </w:tcPr>
          <w:p w:rsidR="0086673C" w:rsidRDefault="00E92ED8">
            <w:pPr>
              <w:spacing w:line="280" w:lineRule="exact"/>
              <w:jc w:val="right"/>
              <w:rPr>
                <w:rFonts w:ascii="仿宋" w:eastAsia="仿宋" w:hAnsi="仿宋" w:cs="Times New Roman"/>
                <w:b/>
                <w:bCs/>
                <w:sz w:val="24"/>
                <w:szCs w:val="24"/>
              </w:rPr>
            </w:pPr>
            <w:r>
              <w:rPr>
                <w:rFonts w:ascii="仿宋" w:eastAsia="仿宋" w:hAnsi="仿宋" w:cs="Times New Roman" w:hint="eastAsia"/>
                <w:b/>
                <w:bCs/>
                <w:sz w:val="24"/>
                <w:szCs w:val="24"/>
              </w:rPr>
              <w:t>0.3</w:t>
            </w:r>
          </w:p>
        </w:tc>
        <w:tc>
          <w:tcPr>
            <w:tcW w:w="827" w:type="dxa"/>
            <w:vAlign w:val="center"/>
          </w:tcPr>
          <w:p w:rsidR="0086673C" w:rsidRDefault="00E92ED8">
            <w:pPr>
              <w:spacing w:line="280" w:lineRule="exact"/>
              <w:jc w:val="right"/>
              <w:rPr>
                <w:rFonts w:ascii="仿宋" w:eastAsia="仿宋" w:hAnsi="仿宋" w:cs="Times New Roman"/>
                <w:b/>
                <w:bCs/>
                <w:sz w:val="24"/>
                <w:szCs w:val="24"/>
              </w:rPr>
            </w:pPr>
            <w:r>
              <w:rPr>
                <w:rFonts w:ascii="仿宋" w:eastAsia="仿宋" w:hAnsi="仿宋" w:cs="Times New Roman" w:hint="eastAsia"/>
                <w:b/>
                <w:bCs/>
                <w:sz w:val="24"/>
                <w:szCs w:val="24"/>
              </w:rPr>
              <w:t>0.3</w:t>
            </w:r>
          </w:p>
        </w:tc>
        <w:tc>
          <w:tcPr>
            <w:tcW w:w="425" w:type="dxa"/>
            <w:vAlign w:val="center"/>
          </w:tcPr>
          <w:p w:rsidR="0086673C" w:rsidRDefault="0086673C">
            <w:pPr>
              <w:spacing w:line="280" w:lineRule="exact"/>
              <w:jc w:val="right"/>
              <w:rPr>
                <w:rFonts w:ascii="仿宋" w:eastAsia="仿宋" w:hAnsi="仿宋" w:cs="Times New Roman"/>
                <w:b/>
                <w:bCs/>
                <w:sz w:val="24"/>
                <w:szCs w:val="24"/>
              </w:rPr>
            </w:pPr>
          </w:p>
        </w:tc>
        <w:tc>
          <w:tcPr>
            <w:tcW w:w="425" w:type="dxa"/>
            <w:vAlign w:val="center"/>
          </w:tcPr>
          <w:p w:rsidR="0086673C" w:rsidRDefault="0086673C">
            <w:pPr>
              <w:spacing w:line="280" w:lineRule="exact"/>
              <w:jc w:val="right"/>
              <w:rPr>
                <w:rFonts w:ascii="仿宋" w:eastAsia="仿宋" w:hAnsi="仿宋" w:cs="Times New Roman"/>
                <w:b/>
                <w:bCs/>
                <w:sz w:val="24"/>
                <w:szCs w:val="24"/>
              </w:rPr>
            </w:pPr>
          </w:p>
        </w:tc>
        <w:tc>
          <w:tcPr>
            <w:tcW w:w="498" w:type="dxa"/>
            <w:vAlign w:val="center"/>
          </w:tcPr>
          <w:p w:rsidR="0086673C" w:rsidRDefault="0086673C">
            <w:pPr>
              <w:spacing w:line="280" w:lineRule="exact"/>
              <w:jc w:val="right"/>
              <w:rPr>
                <w:rFonts w:ascii="仿宋" w:eastAsia="仿宋" w:hAnsi="仿宋" w:cs="Times New Roman"/>
                <w:b/>
                <w:bCs/>
                <w:sz w:val="24"/>
                <w:szCs w:val="24"/>
              </w:rPr>
            </w:pPr>
          </w:p>
        </w:tc>
        <w:tc>
          <w:tcPr>
            <w:tcW w:w="516" w:type="dxa"/>
            <w:gridSpan w:val="2"/>
            <w:vAlign w:val="center"/>
          </w:tcPr>
          <w:p w:rsidR="0086673C" w:rsidRDefault="0086673C">
            <w:pPr>
              <w:spacing w:line="280" w:lineRule="exact"/>
              <w:jc w:val="right"/>
              <w:rPr>
                <w:rFonts w:ascii="仿宋" w:eastAsia="仿宋" w:hAnsi="仿宋" w:cs="Times New Roman"/>
                <w:b/>
                <w:bCs/>
                <w:sz w:val="24"/>
                <w:szCs w:val="24"/>
              </w:rPr>
            </w:pPr>
          </w:p>
        </w:tc>
      </w:tr>
      <w:tr w:rsidR="0086673C">
        <w:trPr>
          <w:jc w:val="center"/>
        </w:trPr>
        <w:tc>
          <w:tcPr>
            <w:tcW w:w="1055" w:type="dxa"/>
            <w:vAlign w:val="center"/>
          </w:tcPr>
          <w:p w:rsidR="0086673C" w:rsidRDefault="00E92ED8">
            <w:pPr>
              <w:spacing w:line="280" w:lineRule="exact"/>
              <w:rPr>
                <w:rFonts w:ascii="仿宋" w:eastAsia="仿宋" w:hAnsi="仿宋" w:cs="方正书宋_GBK"/>
                <w:sz w:val="24"/>
                <w:szCs w:val="24"/>
              </w:rPr>
            </w:pPr>
            <w:r>
              <w:rPr>
                <w:rFonts w:ascii="仿宋" w:eastAsia="仿宋" w:hAnsi="仿宋" w:cs="方正书宋_GBK" w:hint="eastAsia"/>
                <w:sz w:val="24"/>
                <w:szCs w:val="24"/>
              </w:rPr>
              <w:t>日常公用经费</w:t>
            </w:r>
          </w:p>
        </w:tc>
        <w:tc>
          <w:tcPr>
            <w:tcW w:w="680" w:type="dxa"/>
            <w:vAlign w:val="center"/>
          </w:tcPr>
          <w:p w:rsidR="0086673C" w:rsidRDefault="00E92ED8">
            <w:pPr>
              <w:spacing w:line="280" w:lineRule="exact"/>
              <w:jc w:val="center"/>
              <w:rPr>
                <w:rFonts w:ascii="仿宋" w:eastAsia="仿宋" w:hAnsi="仿宋" w:cs="Times New Roman"/>
                <w:sz w:val="24"/>
                <w:szCs w:val="24"/>
              </w:rPr>
            </w:pPr>
            <w:r>
              <w:rPr>
                <w:rFonts w:ascii="仿宋" w:eastAsia="仿宋" w:hAnsi="仿宋" w:cs="Times New Roman" w:hint="eastAsia"/>
                <w:sz w:val="24"/>
                <w:szCs w:val="24"/>
              </w:rPr>
              <w:t>0.1</w:t>
            </w:r>
          </w:p>
        </w:tc>
        <w:tc>
          <w:tcPr>
            <w:tcW w:w="838" w:type="dxa"/>
            <w:vAlign w:val="center"/>
          </w:tcPr>
          <w:p w:rsidR="0086673C" w:rsidRDefault="00E92ED8">
            <w:pPr>
              <w:spacing w:line="560" w:lineRule="exact"/>
              <w:jc w:val="center"/>
              <w:rPr>
                <w:rFonts w:ascii="仿宋" w:eastAsia="仿宋" w:hAnsi="仿宋" w:cs="Times New Roman"/>
              </w:rPr>
            </w:pPr>
            <w:r>
              <w:rPr>
                <w:rFonts w:ascii="仿宋" w:eastAsia="仿宋" w:hAnsi="仿宋" w:cs="方正书宋_GBK" w:hint="eastAsia"/>
              </w:rPr>
              <w:t>打印机</w:t>
            </w:r>
          </w:p>
        </w:tc>
        <w:tc>
          <w:tcPr>
            <w:tcW w:w="750" w:type="dxa"/>
            <w:vAlign w:val="center"/>
          </w:tcPr>
          <w:p w:rsidR="0086673C" w:rsidRDefault="00E92ED8">
            <w:pPr>
              <w:spacing w:line="560" w:lineRule="exact"/>
              <w:jc w:val="center"/>
              <w:rPr>
                <w:rFonts w:ascii="仿宋" w:eastAsia="仿宋" w:hAnsi="仿宋" w:cs="Times New Roman"/>
              </w:rPr>
            </w:pPr>
            <w:r>
              <w:rPr>
                <w:rFonts w:ascii="仿宋" w:eastAsia="仿宋" w:hAnsi="仿宋" w:cs="Times New Roman" w:hint="eastAsia"/>
              </w:rPr>
              <w:t>A02010601</w:t>
            </w:r>
          </w:p>
        </w:tc>
        <w:tc>
          <w:tcPr>
            <w:tcW w:w="400" w:type="dxa"/>
            <w:vAlign w:val="center"/>
          </w:tcPr>
          <w:p w:rsidR="0086673C" w:rsidRDefault="0086673C">
            <w:pPr>
              <w:spacing w:line="280" w:lineRule="exact"/>
              <w:rPr>
                <w:rFonts w:ascii="仿宋" w:eastAsia="仿宋" w:hAnsi="仿宋" w:cs="Times New Roman"/>
                <w:sz w:val="24"/>
                <w:szCs w:val="24"/>
              </w:rPr>
            </w:pPr>
          </w:p>
        </w:tc>
        <w:tc>
          <w:tcPr>
            <w:tcW w:w="392" w:type="dxa"/>
            <w:vAlign w:val="center"/>
          </w:tcPr>
          <w:p w:rsidR="0086673C" w:rsidRDefault="00E92ED8">
            <w:pPr>
              <w:spacing w:line="280" w:lineRule="exact"/>
              <w:jc w:val="center"/>
              <w:rPr>
                <w:rFonts w:ascii="仿宋" w:eastAsia="仿宋" w:hAnsi="仿宋" w:cs="Times New Roman"/>
                <w:sz w:val="24"/>
                <w:szCs w:val="24"/>
              </w:rPr>
            </w:pPr>
            <w:r>
              <w:rPr>
                <w:rFonts w:ascii="仿宋" w:eastAsia="仿宋" w:hAnsi="仿宋" w:cs="Times New Roman" w:hint="eastAsia"/>
                <w:sz w:val="24"/>
                <w:szCs w:val="24"/>
              </w:rPr>
              <w:t>1</w:t>
            </w:r>
          </w:p>
        </w:tc>
        <w:tc>
          <w:tcPr>
            <w:tcW w:w="694" w:type="dxa"/>
            <w:gridSpan w:val="2"/>
            <w:vAlign w:val="center"/>
          </w:tcPr>
          <w:p w:rsidR="0086673C" w:rsidRDefault="00E92ED8">
            <w:pPr>
              <w:tabs>
                <w:tab w:val="left" w:pos="206"/>
                <w:tab w:val="right" w:pos="936"/>
              </w:tabs>
              <w:spacing w:line="280" w:lineRule="exact"/>
              <w:jc w:val="center"/>
              <w:rPr>
                <w:rFonts w:ascii="仿宋" w:eastAsia="仿宋" w:hAnsi="仿宋" w:cs="Times New Roman"/>
                <w:sz w:val="24"/>
                <w:szCs w:val="24"/>
              </w:rPr>
            </w:pPr>
            <w:r>
              <w:rPr>
                <w:rFonts w:ascii="仿宋" w:eastAsia="仿宋" w:hAnsi="仿宋" w:cs="Times New Roman" w:hint="eastAsia"/>
                <w:sz w:val="24"/>
                <w:szCs w:val="24"/>
              </w:rPr>
              <w:t>0.1</w:t>
            </w:r>
          </w:p>
        </w:tc>
        <w:tc>
          <w:tcPr>
            <w:tcW w:w="851" w:type="dxa"/>
            <w:vAlign w:val="center"/>
          </w:tcPr>
          <w:p w:rsidR="0086673C" w:rsidRDefault="00E92ED8">
            <w:pPr>
              <w:spacing w:line="280" w:lineRule="exact"/>
              <w:jc w:val="center"/>
              <w:rPr>
                <w:rFonts w:ascii="仿宋" w:eastAsia="仿宋" w:hAnsi="仿宋" w:cs="Times New Roman"/>
                <w:sz w:val="24"/>
                <w:szCs w:val="24"/>
              </w:rPr>
            </w:pPr>
            <w:r>
              <w:rPr>
                <w:rFonts w:ascii="仿宋" w:eastAsia="仿宋" w:hAnsi="仿宋" w:cs="Times New Roman" w:hint="eastAsia"/>
                <w:sz w:val="24"/>
                <w:szCs w:val="24"/>
              </w:rPr>
              <w:t>0.1</w:t>
            </w:r>
          </w:p>
        </w:tc>
        <w:tc>
          <w:tcPr>
            <w:tcW w:w="732" w:type="dxa"/>
            <w:vAlign w:val="center"/>
          </w:tcPr>
          <w:p w:rsidR="0086673C" w:rsidRDefault="00E92ED8">
            <w:pPr>
              <w:spacing w:line="280" w:lineRule="exact"/>
              <w:jc w:val="right"/>
              <w:rPr>
                <w:rFonts w:ascii="仿宋" w:eastAsia="仿宋" w:hAnsi="仿宋" w:cs="Times New Roman"/>
                <w:b/>
                <w:bCs/>
                <w:sz w:val="24"/>
                <w:szCs w:val="24"/>
              </w:rPr>
            </w:pPr>
            <w:r>
              <w:rPr>
                <w:rFonts w:ascii="仿宋" w:eastAsia="仿宋" w:hAnsi="仿宋" w:cs="Times New Roman" w:hint="eastAsia"/>
                <w:b/>
                <w:bCs/>
                <w:sz w:val="24"/>
                <w:szCs w:val="24"/>
              </w:rPr>
              <w:t>0.1</w:t>
            </w:r>
          </w:p>
        </w:tc>
        <w:tc>
          <w:tcPr>
            <w:tcW w:w="827" w:type="dxa"/>
            <w:vAlign w:val="center"/>
          </w:tcPr>
          <w:p w:rsidR="0086673C" w:rsidRDefault="00E92ED8">
            <w:pPr>
              <w:spacing w:line="280" w:lineRule="exact"/>
              <w:jc w:val="right"/>
              <w:rPr>
                <w:rFonts w:ascii="仿宋" w:eastAsia="仿宋" w:hAnsi="仿宋" w:cs="Times New Roman"/>
                <w:b/>
                <w:bCs/>
                <w:sz w:val="24"/>
                <w:szCs w:val="24"/>
              </w:rPr>
            </w:pPr>
            <w:r>
              <w:rPr>
                <w:rFonts w:ascii="仿宋" w:eastAsia="仿宋" w:hAnsi="仿宋" w:cs="Times New Roman" w:hint="eastAsia"/>
                <w:b/>
                <w:bCs/>
                <w:sz w:val="24"/>
                <w:szCs w:val="24"/>
              </w:rPr>
              <w:t>0.1</w:t>
            </w:r>
          </w:p>
        </w:tc>
        <w:tc>
          <w:tcPr>
            <w:tcW w:w="425" w:type="dxa"/>
            <w:vAlign w:val="center"/>
          </w:tcPr>
          <w:p w:rsidR="0086673C" w:rsidRDefault="0086673C">
            <w:pPr>
              <w:spacing w:line="280" w:lineRule="exact"/>
              <w:jc w:val="right"/>
              <w:rPr>
                <w:rFonts w:ascii="仿宋" w:eastAsia="仿宋" w:hAnsi="仿宋" w:cs="Times New Roman"/>
                <w:b/>
                <w:bCs/>
                <w:sz w:val="24"/>
                <w:szCs w:val="24"/>
              </w:rPr>
            </w:pPr>
          </w:p>
        </w:tc>
        <w:tc>
          <w:tcPr>
            <w:tcW w:w="425" w:type="dxa"/>
            <w:vAlign w:val="center"/>
          </w:tcPr>
          <w:p w:rsidR="0086673C" w:rsidRDefault="0086673C">
            <w:pPr>
              <w:spacing w:line="280" w:lineRule="exact"/>
              <w:jc w:val="right"/>
              <w:rPr>
                <w:rFonts w:ascii="仿宋" w:eastAsia="仿宋" w:hAnsi="仿宋" w:cs="Times New Roman"/>
                <w:b/>
                <w:bCs/>
                <w:sz w:val="24"/>
                <w:szCs w:val="24"/>
              </w:rPr>
            </w:pPr>
          </w:p>
        </w:tc>
        <w:tc>
          <w:tcPr>
            <w:tcW w:w="498" w:type="dxa"/>
            <w:vAlign w:val="center"/>
          </w:tcPr>
          <w:p w:rsidR="0086673C" w:rsidRDefault="0086673C">
            <w:pPr>
              <w:spacing w:line="280" w:lineRule="exact"/>
              <w:jc w:val="right"/>
              <w:rPr>
                <w:rFonts w:ascii="仿宋" w:eastAsia="仿宋" w:hAnsi="仿宋" w:cs="Times New Roman"/>
                <w:b/>
                <w:bCs/>
                <w:sz w:val="24"/>
                <w:szCs w:val="24"/>
              </w:rPr>
            </w:pPr>
          </w:p>
        </w:tc>
        <w:tc>
          <w:tcPr>
            <w:tcW w:w="516" w:type="dxa"/>
            <w:gridSpan w:val="2"/>
            <w:vAlign w:val="center"/>
          </w:tcPr>
          <w:p w:rsidR="0086673C" w:rsidRDefault="0086673C">
            <w:pPr>
              <w:spacing w:line="280" w:lineRule="exact"/>
              <w:jc w:val="right"/>
              <w:rPr>
                <w:rFonts w:ascii="仿宋" w:eastAsia="仿宋" w:hAnsi="仿宋" w:cs="Times New Roman"/>
                <w:b/>
                <w:bCs/>
                <w:sz w:val="24"/>
                <w:szCs w:val="24"/>
              </w:rPr>
            </w:pPr>
          </w:p>
        </w:tc>
      </w:tr>
    </w:tbl>
    <w:p w:rsidR="0086673C" w:rsidRDefault="00E92ED8">
      <w:pPr>
        <w:autoSpaceDE w:val="0"/>
        <w:autoSpaceDN w:val="0"/>
        <w:adjustRightInd w:val="0"/>
        <w:spacing w:line="560" w:lineRule="exact"/>
        <w:ind w:left="198" w:firstLineChars="200" w:firstLine="643"/>
        <w:jc w:val="left"/>
        <w:rPr>
          <w:rFonts w:ascii="仿宋" w:eastAsia="仿宋" w:hAnsi="仿宋" w:cs="黑体"/>
          <w:bCs/>
          <w:sz w:val="32"/>
          <w:szCs w:val="32"/>
        </w:rPr>
      </w:pPr>
      <w:r>
        <w:rPr>
          <w:rFonts w:ascii="仿宋" w:eastAsia="仿宋" w:hAnsi="仿宋" w:cs="黑体" w:hint="eastAsia"/>
          <w:b/>
          <w:bCs/>
          <w:sz w:val="32"/>
          <w:szCs w:val="32"/>
        </w:rPr>
        <w:t>七、国有资产信息</w:t>
      </w:r>
    </w:p>
    <w:p w:rsidR="0086673C" w:rsidRDefault="00E92ED8">
      <w:pPr>
        <w:spacing w:line="560" w:lineRule="exact"/>
        <w:ind w:firstLine="640"/>
        <w:rPr>
          <w:rFonts w:ascii="仿宋" w:eastAsia="仿宋" w:hAnsi="仿宋" w:cs="Times New Roman"/>
          <w:sz w:val="32"/>
          <w:szCs w:val="32"/>
        </w:rPr>
      </w:pPr>
      <w:r>
        <w:rPr>
          <w:rFonts w:ascii="仿宋" w:eastAsia="仿宋" w:hAnsi="仿宋" w:cs="仿宋" w:hint="eastAsia"/>
          <w:sz w:val="32"/>
          <w:szCs w:val="32"/>
        </w:rPr>
        <w:t>成安县道东堡乡政府</w:t>
      </w:r>
      <w:r>
        <w:rPr>
          <w:rFonts w:ascii="仿宋" w:eastAsia="仿宋" w:hAnsi="仿宋" w:cs="仿宋_GB2312" w:hint="eastAsia"/>
          <w:sz w:val="32"/>
          <w:szCs w:val="32"/>
        </w:rPr>
        <w:t>上年末固定资产金额为</w:t>
      </w:r>
      <w:r>
        <w:rPr>
          <w:rFonts w:ascii="仿宋" w:eastAsia="仿宋" w:hAnsi="仿宋" w:cs="仿宋_GB2312"/>
          <w:sz w:val="32"/>
          <w:szCs w:val="32"/>
        </w:rPr>
        <w:t>185</w:t>
      </w:r>
      <w:r>
        <w:rPr>
          <w:rFonts w:ascii="仿宋" w:eastAsia="仿宋" w:hAnsi="仿宋" w:cs="仿宋_GB2312" w:hint="eastAsia"/>
          <w:sz w:val="32"/>
          <w:szCs w:val="32"/>
        </w:rPr>
        <w:t>万元，</w:t>
      </w:r>
      <w:r>
        <w:rPr>
          <w:rFonts w:ascii="仿宋" w:eastAsia="仿宋" w:hAnsi="仿宋" w:cs="仿宋_GB2312" w:hint="eastAsia"/>
          <w:sz w:val="32"/>
          <w:szCs w:val="32"/>
        </w:rPr>
        <w:t>20</w:t>
      </w:r>
      <w:r>
        <w:rPr>
          <w:rFonts w:ascii="仿宋" w:eastAsia="仿宋" w:hAnsi="仿宋" w:cs="仿宋_GB2312" w:hint="eastAsia"/>
          <w:sz w:val="32"/>
          <w:szCs w:val="32"/>
        </w:rPr>
        <w:t>21</w:t>
      </w:r>
      <w:r>
        <w:rPr>
          <w:rFonts w:ascii="仿宋" w:eastAsia="仿宋" w:hAnsi="仿宋" w:cs="仿宋_GB2312" w:hint="eastAsia"/>
          <w:sz w:val="32"/>
          <w:szCs w:val="32"/>
        </w:rPr>
        <w:t>年我单位拟购置固定资产</w:t>
      </w:r>
      <w:r>
        <w:rPr>
          <w:rFonts w:ascii="仿宋" w:eastAsia="仿宋" w:hAnsi="仿宋" w:cs="仿宋_GB2312" w:hint="eastAsia"/>
          <w:sz w:val="32"/>
          <w:szCs w:val="32"/>
        </w:rPr>
        <w:t>0.4</w:t>
      </w:r>
      <w:r>
        <w:rPr>
          <w:rFonts w:ascii="仿宋" w:eastAsia="仿宋" w:hAnsi="仿宋" w:cs="仿宋_GB2312" w:hint="eastAsia"/>
          <w:sz w:val="32"/>
          <w:szCs w:val="32"/>
        </w:rPr>
        <w:t>万元。固定资产详见下表。</w:t>
      </w:r>
    </w:p>
    <w:tbl>
      <w:tblPr>
        <w:tblW w:w="9060" w:type="dxa"/>
        <w:tblInd w:w="-106" w:type="dxa"/>
        <w:tblLayout w:type="fixed"/>
        <w:tblLook w:val="04A0"/>
      </w:tblPr>
      <w:tblGrid>
        <w:gridCol w:w="4139"/>
        <w:gridCol w:w="1037"/>
        <w:gridCol w:w="3884"/>
      </w:tblGrid>
      <w:tr w:rsidR="0086673C">
        <w:trPr>
          <w:trHeight w:val="705"/>
        </w:trPr>
        <w:tc>
          <w:tcPr>
            <w:tcW w:w="9060" w:type="dxa"/>
            <w:gridSpan w:val="3"/>
            <w:tcBorders>
              <w:top w:val="nil"/>
              <w:left w:val="nil"/>
              <w:bottom w:val="nil"/>
              <w:right w:val="nil"/>
            </w:tcBorders>
            <w:vAlign w:val="center"/>
          </w:tcPr>
          <w:p w:rsidR="0086673C" w:rsidRDefault="00E92ED8">
            <w:pPr>
              <w:widowControl/>
              <w:jc w:val="center"/>
              <w:rPr>
                <w:rFonts w:ascii="仿宋" w:eastAsia="仿宋" w:hAnsi="仿宋" w:cs="Times New Roman"/>
                <w:b/>
                <w:bCs/>
                <w:kern w:val="0"/>
                <w:sz w:val="32"/>
                <w:szCs w:val="32"/>
              </w:rPr>
            </w:pPr>
            <w:r>
              <w:rPr>
                <w:rFonts w:ascii="仿宋" w:eastAsia="仿宋" w:hAnsi="仿宋" w:cs="宋体" w:hint="eastAsia"/>
                <w:b/>
                <w:bCs/>
                <w:kern w:val="0"/>
                <w:sz w:val="32"/>
                <w:szCs w:val="32"/>
              </w:rPr>
              <w:lastRenderedPageBreak/>
              <w:t>部门固定资产占用情况表</w:t>
            </w:r>
          </w:p>
        </w:tc>
      </w:tr>
      <w:tr w:rsidR="0086673C">
        <w:trPr>
          <w:trHeight w:val="510"/>
        </w:trPr>
        <w:tc>
          <w:tcPr>
            <w:tcW w:w="5176" w:type="dxa"/>
            <w:gridSpan w:val="2"/>
            <w:tcBorders>
              <w:top w:val="nil"/>
              <w:left w:val="nil"/>
              <w:bottom w:val="nil"/>
              <w:right w:val="nil"/>
            </w:tcBorders>
            <w:vAlign w:val="center"/>
          </w:tcPr>
          <w:p w:rsidR="0086673C" w:rsidRDefault="00E92ED8">
            <w:pPr>
              <w:widowControl/>
              <w:jc w:val="left"/>
              <w:rPr>
                <w:rFonts w:ascii="仿宋" w:eastAsia="仿宋" w:hAnsi="仿宋" w:cs="Times New Roman"/>
                <w:kern w:val="0"/>
                <w:sz w:val="32"/>
                <w:szCs w:val="32"/>
              </w:rPr>
            </w:pPr>
            <w:r>
              <w:rPr>
                <w:rFonts w:ascii="仿宋" w:eastAsia="仿宋" w:hAnsi="仿宋" w:cs="宋体" w:hint="eastAsia"/>
                <w:kern w:val="0"/>
                <w:sz w:val="32"/>
                <w:szCs w:val="32"/>
              </w:rPr>
              <w:t>编制部门：</w:t>
            </w:r>
            <w:r>
              <w:rPr>
                <w:rFonts w:ascii="仿宋" w:eastAsia="仿宋" w:hAnsi="仿宋"/>
                <w:sz w:val="32"/>
                <w:szCs w:val="32"/>
              </w:rPr>
              <w:t>806</w:t>
            </w:r>
            <w:r>
              <w:rPr>
                <w:rFonts w:ascii="仿宋" w:eastAsia="仿宋" w:hAnsi="仿宋" w:hint="eastAsia"/>
                <w:sz w:val="32"/>
                <w:szCs w:val="32"/>
              </w:rPr>
              <w:t>成安县道东堡乡政府</w:t>
            </w:r>
          </w:p>
        </w:tc>
        <w:tc>
          <w:tcPr>
            <w:tcW w:w="3884" w:type="dxa"/>
            <w:tcBorders>
              <w:top w:val="nil"/>
              <w:left w:val="nil"/>
              <w:bottom w:val="nil"/>
              <w:right w:val="nil"/>
            </w:tcBorders>
            <w:vAlign w:val="center"/>
          </w:tcPr>
          <w:p w:rsidR="0086673C" w:rsidRDefault="00E92ED8">
            <w:pPr>
              <w:widowControl/>
              <w:jc w:val="left"/>
              <w:rPr>
                <w:rFonts w:ascii="仿宋" w:eastAsia="仿宋" w:hAnsi="仿宋" w:cs="宋体"/>
                <w:kern w:val="0"/>
                <w:sz w:val="28"/>
                <w:szCs w:val="28"/>
              </w:rPr>
            </w:pPr>
            <w:r>
              <w:rPr>
                <w:rFonts w:ascii="仿宋" w:eastAsia="仿宋" w:hAnsi="仿宋" w:cs="宋体" w:hint="eastAsia"/>
                <w:kern w:val="0"/>
                <w:sz w:val="28"/>
                <w:szCs w:val="28"/>
              </w:rPr>
              <w:t>截止时间：</w:t>
            </w:r>
            <w:r>
              <w:rPr>
                <w:rFonts w:ascii="仿宋" w:eastAsia="仿宋" w:hAnsi="仿宋" w:cs="宋体"/>
                <w:kern w:val="0"/>
                <w:sz w:val="28"/>
                <w:szCs w:val="28"/>
              </w:rPr>
              <w:t>20</w:t>
            </w:r>
            <w:r>
              <w:rPr>
                <w:rFonts w:ascii="仿宋" w:eastAsia="仿宋" w:hAnsi="仿宋" w:cs="宋体" w:hint="eastAsia"/>
                <w:kern w:val="0"/>
                <w:sz w:val="28"/>
                <w:szCs w:val="28"/>
              </w:rPr>
              <w:t>20</w:t>
            </w:r>
            <w:r>
              <w:rPr>
                <w:rFonts w:ascii="仿宋" w:eastAsia="仿宋" w:hAnsi="仿宋" w:cs="宋体" w:hint="eastAsia"/>
                <w:kern w:val="0"/>
                <w:sz w:val="28"/>
                <w:szCs w:val="28"/>
              </w:rPr>
              <w:t>年</w:t>
            </w:r>
            <w:r>
              <w:rPr>
                <w:rFonts w:ascii="仿宋" w:eastAsia="仿宋" w:hAnsi="仿宋" w:cs="宋体"/>
                <w:kern w:val="0"/>
                <w:sz w:val="28"/>
                <w:szCs w:val="28"/>
              </w:rPr>
              <w:t>1</w:t>
            </w:r>
            <w:r>
              <w:rPr>
                <w:rFonts w:ascii="仿宋" w:eastAsia="仿宋" w:hAnsi="仿宋" w:cs="宋体" w:hint="eastAsia"/>
                <w:kern w:val="0"/>
                <w:sz w:val="28"/>
                <w:szCs w:val="28"/>
              </w:rPr>
              <w:t>2</w:t>
            </w:r>
            <w:r>
              <w:rPr>
                <w:rFonts w:ascii="仿宋" w:eastAsia="仿宋" w:hAnsi="仿宋" w:cs="宋体" w:hint="eastAsia"/>
                <w:kern w:val="0"/>
                <w:sz w:val="28"/>
                <w:szCs w:val="28"/>
              </w:rPr>
              <w:t>月</w:t>
            </w:r>
            <w:r>
              <w:rPr>
                <w:rFonts w:ascii="仿宋" w:eastAsia="仿宋" w:hAnsi="仿宋" w:cs="宋体"/>
                <w:kern w:val="0"/>
                <w:sz w:val="28"/>
                <w:szCs w:val="28"/>
              </w:rPr>
              <w:t>31</w:t>
            </w:r>
            <w:r>
              <w:rPr>
                <w:rFonts w:ascii="仿宋" w:eastAsia="仿宋" w:hAnsi="仿宋" w:cs="宋体" w:hint="eastAsia"/>
                <w:kern w:val="0"/>
                <w:sz w:val="28"/>
                <w:szCs w:val="28"/>
              </w:rPr>
              <w:t>日</w:t>
            </w:r>
          </w:p>
        </w:tc>
      </w:tr>
      <w:tr w:rsidR="0086673C">
        <w:trPr>
          <w:trHeight w:val="645"/>
        </w:trPr>
        <w:tc>
          <w:tcPr>
            <w:tcW w:w="4139" w:type="dxa"/>
            <w:tcBorders>
              <w:top w:val="single" w:sz="4" w:space="0" w:color="auto"/>
              <w:left w:val="single" w:sz="4" w:space="0" w:color="auto"/>
              <w:bottom w:val="single" w:sz="4" w:space="0" w:color="auto"/>
              <w:right w:val="single" w:sz="4" w:space="0" w:color="auto"/>
            </w:tcBorders>
            <w:vAlign w:val="center"/>
          </w:tcPr>
          <w:p w:rsidR="0086673C" w:rsidRDefault="00E92ED8">
            <w:pPr>
              <w:widowControl/>
              <w:jc w:val="center"/>
              <w:rPr>
                <w:rFonts w:ascii="仿宋" w:eastAsia="仿宋" w:hAnsi="仿宋" w:cs="Times New Roman"/>
                <w:b/>
                <w:bCs/>
                <w:kern w:val="0"/>
                <w:sz w:val="28"/>
                <w:szCs w:val="28"/>
              </w:rPr>
            </w:pPr>
            <w:r>
              <w:rPr>
                <w:rFonts w:ascii="仿宋" w:eastAsia="仿宋" w:hAnsi="仿宋" w:cs="宋体" w:hint="eastAsia"/>
                <w:b/>
                <w:bCs/>
                <w:kern w:val="0"/>
                <w:sz w:val="28"/>
                <w:szCs w:val="28"/>
              </w:rPr>
              <w:t>项目</w:t>
            </w:r>
          </w:p>
        </w:tc>
        <w:tc>
          <w:tcPr>
            <w:tcW w:w="1037" w:type="dxa"/>
            <w:tcBorders>
              <w:top w:val="single" w:sz="4" w:space="0" w:color="auto"/>
              <w:left w:val="nil"/>
              <w:bottom w:val="single" w:sz="4" w:space="0" w:color="auto"/>
              <w:right w:val="single" w:sz="4" w:space="0" w:color="auto"/>
            </w:tcBorders>
            <w:vAlign w:val="center"/>
          </w:tcPr>
          <w:p w:rsidR="0086673C" w:rsidRDefault="00E92ED8">
            <w:pPr>
              <w:widowControl/>
              <w:jc w:val="center"/>
              <w:rPr>
                <w:rFonts w:ascii="仿宋" w:eastAsia="仿宋" w:hAnsi="仿宋" w:cs="Times New Roman"/>
                <w:b/>
                <w:bCs/>
                <w:kern w:val="0"/>
                <w:sz w:val="28"/>
                <w:szCs w:val="28"/>
              </w:rPr>
            </w:pPr>
            <w:r>
              <w:rPr>
                <w:rFonts w:ascii="仿宋" w:eastAsia="仿宋" w:hAnsi="仿宋" w:cs="宋体" w:hint="eastAsia"/>
                <w:b/>
                <w:bCs/>
                <w:kern w:val="0"/>
                <w:sz w:val="28"/>
                <w:szCs w:val="28"/>
              </w:rPr>
              <w:t>数量</w:t>
            </w:r>
          </w:p>
        </w:tc>
        <w:tc>
          <w:tcPr>
            <w:tcW w:w="3884" w:type="dxa"/>
            <w:tcBorders>
              <w:top w:val="single" w:sz="4" w:space="0" w:color="auto"/>
              <w:left w:val="nil"/>
              <w:bottom w:val="single" w:sz="4" w:space="0" w:color="auto"/>
              <w:right w:val="single" w:sz="4" w:space="0" w:color="auto"/>
            </w:tcBorders>
            <w:vAlign w:val="center"/>
          </w:tcPr>
          <w:p w:rsidR="0086673C" w:rsidRDefault="00E92ED8">
            <w:pPr>
              <w:widowControl/>
              <w:jc w:val="center"/>
              <w:rPr>
                <w:rFonts w:ascii="仿宋" w:eastAsia="仿宋" w:hAnsi="仿宋" w:cs="Times New Roman"/>
                <w:b/>
                <w:bCs/>
                <w:kern w:val="0"/>
                <w:sz w:val="28"/>
                <w:szCs w:val="28"/>
              </w:rPr>
            </w:pPr>
            <w:r>
              <w:rPr>
                <w:rFonts w:ascii="仿宋" w:eastAsia="仿宋" w:hAnsi="仿宋" w:cs="宋体" w:hint="eastAsia"/>
                <w:b/>
                <w:bCs/>
                <w:kern w:val="0"/>
                <w:sz w:val="28"/>
                <w:szCs w:val="28"/>
              </w:rPr>
              <w:t>价值（金额单位：万元）</w:t>
            </w:r>
          </w:p>
        </w:tc>
      </w:tr>
      <w:tr w:rsidR="0086673C">
        <w:trPr>
          <w:trHeight w:val="645"/>
        </w:trPr>
        <w:tc>
          <w:tcPr>
            <w:tcW w:w="4139" w:type="dxa"/>
            <w:tcBorders>
              <w:top w:val="nil"/>
              <w:left w:val="single" w:sz="4" w:space="0" w:color="auto"/>
              <w:bottom w:val="single" w:sz="4" w:space="0" w:color="auto"/>
              <w:right w:val="single" w:sz="4" w:space="0" w:color="auto"/>
            </w:tcBorders>
            <w:vAlign w:val="center"/>
          </w:tcPr>
          <w:p w:rsidR="0086673C" w:rsidRDefault="00E92ED8">
            <w:pPr>
              <w:widowControl/>
              <w:jc w:val="center"/>
              <w:rPr>
                <w:rFonts w:ascii="仿宋" w:eastAsia="仿宋" w:hAnsi="仿宋" w:cs="Times New Roman"/>
                <w:kern w:val="0"/>
                <w:sz w:val="28"/>
                <w:szCs w:val="28"/>
              </w:rPr>
            </w:pPr>
            <w:r>
              <w:rPr>
                <w:rFonts w:ascii="仿宋" w:eastAsia="仿宋" w:hAnsi="仿宋" w:cs="宋体" w:hint="eastAsia"/>
                <w:kern w:val="0"/>
                <w:sz w:val="28"/>
                <w:szCs w:val="28"/>
              </w:rPr>
              <w:t>资产总额</w:t>
            </w:r>
          </w:p>
        </w:tc>
        <w:tc>
          <w:tcPr>
            <w:tcW w:w="1037" w:type="dxa"/>
            <w:tcBorders>
              <w:top w:val="nil"/>
              <w:left w:val="nil"/>
              <w:bottom w:val="single" w:sz="4" w:space="0" w:color="auto"/>
              <w:right w:val="single" w:sz="4" w:space="0" w:color="auto"/>
            </w:tcBorders>
            <w:vAlign w:val="center"/>
          </w:tcPr>
          <w:p w:rsidR="0086673C" w:rsidRDefault="00E92ED8">
            <w:pPr>
              <w:widowControl/>
              <w:jc w:val="center"/>
              <w:rPr>
                <w:rFonts w:ascii="仿宋" w:eastAsia="仿宋" w:hAnsi="仿宋" w:cs="宋体"/>
                <w:kern w:val="0"/>
                <w:sz w:val="28"/>
                <w:szCs w:val="28"/>
              </w:rPr>
            </w:pPr>
            <w:r>
              <w:rPr>
                <w:rFonts w:ascii="仿宋" w:eastAsia="仿宋" w:hAnsi="仿宋" w:cs="宋体"/>
                <w:kern w:val="0"/>
                <w:sz w:val="28"/>
                <w:szCs w:val="28"/>
              </w:rPr>
              <w:t>——</w:t>
            </w:r>
          </w:p>
        </w:tc>
        <w:tc>
          <w:tcPr>
            <w:tcW w:w="3884" w:type="dxa"/>
            <w:tcBorders>
              <w:top w:val="nil"/>
              <w:left w:val="nil"/>
              <w:bottom w:val="single" w:sz="4" w:space="0" w:color="auto"/>
              <w:right w:val="single" w:sz="4" w:space="0" w:color="auto"/>
            </w:tcBorders>
            <w:vAlign w:val="center"/>
          </w:tcPr>
          <w:p w:rsidR="0086673C" w:rsidRDefault="00E92ED8">
            <w:pPr>
              <w:widowControl/>
              <w:jc w:val="center"/>
              <w:rPr>
                <w:rFonts w:ascii="仿宋" w:eastAsia="仿宋" w:hAnsi="仿宋" w:cs="宋体"/>
                <w:kern w:val="0"/>
                <w:sz w:val="28"/>
                <w:szCs w:val="28"/>
              </w:rPr>
            </w:pPr>
            <w:r>
              <w:rPr>
                <w:rFonts w:ascii="仿宋" w:eastAsia="仿宋" w:hAnsi="仿宋" w:cs="宋体"/>
                <w:kern w:val="0"/>
                <w:sz w:val="28"/>
                <w:szCs w:val="28"/>
              </w:rPr>
              <w:t>185</w:t>
            </w:r>
          </w:p>
        </w:tc>
      </w:tr>
      <w:tr w:rsidR="0086673C">
        <w:trPr>
          <w:trHeight w:val="645"/>
        </w:trPr>
        <w:tc>
          <w:tcPr>
            <w:tcW w:w="4139" w:type="dxa"/>
            <w:tcBorders>
              <w:top w:val="nil"/>
              <w:left w:val="single" w:sz="4" w:space="0" w:color="auto"/>
              <w:bottom w:val="single" w:sz="4" w:space="0" w:color="auto"/>
              <w:right w:val="single" w:sz="4" w:space="0" w:color="auto"/>
            </w:tcBorders>
            <w:vAlign w:val="center"/>
          </w:tcPr>
          <w:p w:rsidR="0086673C" w:rsidRDefault="00E92ED8">
            <w:pPr>
              <w:widowControl/>
              <w:jc w:val="left"/>
              <w:rPr>
                <w:rFonts w:ascii="仿宋" w:eastAsia="仿宋" w:hAnsi="仿宋" w:cs="Times New Roman"/>
                <w:kern w:val="0"/>
                <w:sz w:val="28"/>
                <w:szCs w:val="28"/>
              </w:rPr>
            </w:pPr>
            <w:r>
              <w:rPr>
                <w:rFonts w:ascii="仿宋" w:eastAsia="仿宋" w:hAnsi="仿宋" w:cs="宋体"/>
                <w:kern w:val="0"/>
                <w:sz w:val="28"/>
                <w:szCs w:val="28"/>
              </w:rPr>
              <w:t>1</w:t>
            </w:r>
            <w:r>
              <w:rPr>
                <w:rFonts w:ascii="仿宋" w:eastAsia="仿宋" w:hAnsi="仿宋" w:cs="宋体" w:hint="eastAsia"/>
                <w:kern w:val="0"/>
                <w:sz w:val="28"/>
                <w:szCs w:val="28"/>
              </w:rPr>
              <w:t>、房屋（平方米）</w:t>
            </w:r>
          </w:p>
        </w:tc>
        <w:tc>
          <w:tcPr>
            <w:tcW w:w="1037" w:type="dxa"/>
            <w:tcBorders>
              <w:top w:val="nil"/>
              <w:left w:val="nil"/>
              <w:bottom w:val="single" w:sz="4" w:space="0" w:color="auto"/>
              <w:right w:val="single" w:sz="4" w:space="0" w:color="auto"/>
            </w:tcBorders>
            <w:vAlign w:val="center"/>
          </w:tcPr>
          <w:p w:rsidR="0086673C" w:rsidRDefault="00E92ED8">
            <w:pPr>
              <w:widowControl/>
              <w:jc w:val="center"/>
              <w:rPr>
                <w:rFonts w:ascii="仿宋" w:eastAsia="仿宋" w:hAnsi="仿宋" w:cs="Times New Roman"/>
                <w:kern w:val="0"/>
                <w:sz w:val="28"/>
                <w:szCs w:val="28"/>
              </w:rPr>
            </w:pPr>
            <w:r>
              <w:rPr>
                <w:rFonts w:ascii="仿宋" w:eastAsia="仿宋" w:hAnsi="仿宋" w:cs="Times New Roman" w:hint="eastAsia"/>
                <w:kern w:val="0"/>
                <w:sz w:val="28"/>
                <w:szCs w:val="28"/>
              </w:rPr>
              <w:t>1100</w:t>
            </w:r>
          </w:p>
        </w:tc>
        <w:tc>
          <w:tcPr>
            <w:tcW w:w="3884" w:type="dxa"/>
            <w:tcBorders>
              <w:top w:val="nil"/>
              <w:left w:val="nil"/>
              <w:bottom w:val="single" w:sz="4" w:space="0" w:color="auto"/>
              <w:right w:val="single" w:sz="4" w:space="0" w:color="auto"/>
            </w:tcBorders>
            <w:vAlign w:val="center"/>
          </w:tcPr>
          <w:p w:rsidR="0086673C" w:rsidRDefault="00E92ED8">
            <w:pPr>
              <w:widowControl/>
              <w:jc w:val="center"/>
              <w:rPr>
                <w:rFonts w:ascii="仿宋" w:eastAsia="仿宋" w:hAnsi="仿宋" w:cs="Times New Roman"/>
                <w:kern w:val="0"/>
                <w:sz w:val="28"/>
                <w:szCs w:val="28"/>
              </w:rPr>
            </w:pPr>
            <w:r>
              <w:rPr>
                <w:rFonts w:ascii="仿宋" w:eastAsia="仿宋" w:hAnsi="仿宋" w:cs="Times New Roman"/>
                <w:kern w:val="0"/>
                <w:sz w:val="28"/>
                <w:szCs w:val="28"/>
              </w:rPr>
              <w:t>120</w:t>
            </w:r>
          </w:p>
        </w:tc>
      </w:tr>
      <w:tr w:rsidR="0086673C">
        <w:trPr>
          <w:trHeight w:val="645"/>
        </w:trPr>
        <w:tc>
          <w:tcPr>
            <w:tcW w:w="4139" w:type="dxa"/>
            <w:tcBorders>
              <w:top w:val="nil"/>
              <w:left w:val="single" w:sz="4" w:space="0" w:color="auto"/>
              <w:bottom w:val="single" w:sz="4" w:space="0" w:color="auto"/>
              <w:right w:val="single" w:sz="4" w:space="0" w:color="auto"/>
            </w:tcBorders>
            <w:vAlign w:val="center"/>
          </w:tcPr>
          <w:p w:rsidR="0086673C" w:rsidRDefault="00E92ED8">
            <w:pPr>
              <w:widowControl/>
              <w:jc w:val="left"/>
              <w:rPr>
                <w:rFonts w:ascii="仿宋" w:eastAsia="仿宋" w:hAnsi="仿宋" w:cs="Times New Roman"/>
                <w:kern w:val="0"/>
                <w:sz w:val="28"/>
                <w:szCs w:val="28"/>
              </w:rPr>
            </w:pPr>
            <w:r>
              <w:rPr>
                <w:rFonts w:ascii="仿宋" w:eastAsia="仿宋" w:hAnsi="仿宋" w:cs="宋体" w:hint="eastAsia"/>
                <w:kern w:val="0"/>
                <w:sz w:val="28"/>
                <w:szCs w:val="28"/>
              </w:rPr>
              <w:t>其中：办公用房（平方米）</w:t>
            </w:r>
          </w:p>
        </w:tc>
        <w:tc>
          <w:tcPr>
            <w:tcW w:w="1037" w:type="dxa"/>
            <w:tcBorders>
              <w:top w:val="nil"/>
              <w:left w:val="nil"/>
              <w:bottom w:val="single" w:sz="4" w:space="0" w:color="auto"/>
              <w:right w:val="single" w:sz="4" w:space="0" w:color="auto"/>
            </w:tcBorders>
            <w:vAlign w:val="center"/>
          </w:tcPr>
          <w:p w:rsidR="0086673C" w:rsidRDefault="00E92ED8">
            <w:pPr>
              <w:widowControl/>
              <w:jc w:val="center"/>
              <w:rPr>
                <w:rFonts w:ascii="仿宋" w:eastAsia="仿宋" w:hAnsi="仿宋" w:cs="Times New Roman"/>
                <w:kern w:val="0"/>
                <w:sz w:val="28"/>
                <w:szCs w:val="28"/>
              </w:rPr>
            </w:pPr>
            <w:r>
              <w:rPr>
                <w:rFonts w:ascii="仿宋" w:eastAsia="仿宋" w:hAnsi="仿宋" w:cs="Times New Roman" w:hint="eastAsia"/>
                <w:kern w:val="0"/>
                <w:sz w:val="28"/>
                <w:szCs w:val="28"/>
              </w:rPr>
              <w:t>1100</w:t>
            </w:r>
          </w:p>
        </w:tc>
        <w:tc>
          <w:tcPr>
            <w:tcW w:w="3884" w:type="dxa"/>
            <w:tcBorders>
              <w:top w:val="nil"/>
              <w:left w:val="nil"/>
              <w:bottom w:val="single" w:sz="4" w:space="0" w:color="auto"/>
              <w:right w:val="single" w:sz="4" w:space="0" w:color="auto"/>
            </w:tcBorders>
            <w:vAlign w:val="center"/>
          </w:tcPr>
          <w:p w:rsidR="0086673C" w:rsidRDefault="00E92ED8">
            <w:pPr>
              <w:widowControl/>
              <w:jc w:val="center"/>
              <w:rPr>
                <w:rFonts w:ascii="仿宋" w:eastAsia="仿宋" w:hAnsi="仿宋" w:cs="Times New Roman"/>
                <w:kern w:val="0"/>
                <w:sz w:val="28"/>
                <w:szCs w:val="28"/>
              </w:rPr>
            </w:pPr>
            <w:r>
              <w:rPr>
                <w:rFonts w:ascii="仿宋" w:eastAsia="仿宋" w:hAnsi="仿宋" w:cs="Times New Roman" w:hint="eastAsia"/>
                <w:kern w:val="0"/>
                <w:sz w:val="28"/>
                <w:szCs w:val="28"/>
              </w:rPr>
              <w:t>120</w:t>
            </w:r>
          </w:p>
        </w:tc>
      </w:tr>
      <w:tr w:rsidR="0086673C">
        <w:trPr>
          <w:trHeight w:val="645"/>
        </w:trPr>
        <w:tc>
          <w:tcPr>
            <w:tcW w:w="4139" w:type="dxa"/>
            <w:tcBorders>
              <w:top w:val="nil"/>
              <w:left w:val="single" w:sz="4" w:space="0" w:color="auto"/>
              <w:bottom w:val="single" w:sz="4" w:space="0" w:color="auto"/>
              <w:right w:val="single" w:sz="4" w:space="0" w:color="auto"/>
            </w:tcBorders>
            <w:vAlign w:val="center"/>
          </w:tcPr>
          <w:p w:rsidR="0086673C" w:rsidRDefault="00E92ED8">
            <w:pPr>
              <w:widowControl/>
              <w:jc w:val="left"/>
              <w:rPr>
                <w:rFonts w:ascii="仿宋" w:eastAsia="仿宋" w:hAnsi="仿宋" w:cs="Times New Roman"/>
                <w:kern w:val="0"/>
                <w:sz w:val="28"/>
                <w:szCs w:val="28"/>
              </w:rPr>
            </w:pPr>
            <w:r>
              <w:rPr>
                <w:rFonts w:ascii="仿宋" w:eastAsia="仿宋" w:hAnsi="仿宋" w:cs="宋体"/>
                <w:kern w:val="0"/>
                <w:sz w:val="28"/>
                <w:szCs w:val="28"/>
              </w:rPr>
              <w:t>2</w:t>
            </w:r>
            <w:r>
              <w:rPr>
                <w:rFonts w:ascii="仿宋" w:eastAsia="仿宋" w:hAnsi="仿宋" w:cs="宋体" w:hint="eastAsia"/>
                <w:kern w:val="0"/>
                <w:sz w:val="28"/>
                <w:szCs w:val="28"/>
              </w:rPr>
              <w:t>、车辆（台、辆）</w:t>
            </w:r>
          </w:p>
        </w:tc>
        <w:tc>
          <w:tcPr>
            <w:tcW w:w="1037" w:type="dxa"/>
            <w:tcBorders>
              <w:top w:val="nil"/>
              <w:left w:val="nil"/>
              <w:bottom w:val="single" w:sz="4" w:space="0" w:color="auto"/>
              <w:right w:val="single" w:sz="4" w:space="0" w:color="auto"/>
            </w:tcBorders>
            <w:vAlign w:val="center"/>
          </w:tcPr>
          <w:p w:rsidR="0086673C" w:rsidRDefault="00E92ED8">
            <w:pPr>
              <w:widowControl/>
              <w:jc w:val="center"/>
              <w:rPr>
                <w:rFonts w:ascii="仿宋" w:eastAsia="仿宋" w:hAnsi="仿宋" w:cs="Times New Roman"/>
                <w:kern w:val="0"/>
                <w:sz w:val="28"/>
                <w:szCs w:val="28"/>
              </w:rPr>
            </w:pPr>
            <w:r>
              <w:rPr>
                <w:rFonts w:ascii="仿宋" w:eastAsia="仿宋" w:hAnsi="仿宋" w:cs="Times New Roman" w:hint="eastAsia"/>
                <w:kern w:val="0"/>
                <w:sz w:val="28"/>
                <w:szCs w:val="28"/>
              </w:rPr>
              <w:t>1</w:t>
            </w:r>
          </w:p>
        </w:tc>
        <w:tc>
          <w:tcPr>
            <w:tcW w:w="3884" w:type="dxa"/>
            <w:tcBorders>
              <w:top w:val="nil"/>
              <w:left w:val="nil"/>
              <w:bottom w:val="single" w:sz="4" w:space="0" w:color="auto"/>
              <w:right w:val="single" w:sz="4" w:space="0" w:color="auto"/>
            </w:tcBorders>
            <w:vAlign w:val="center"/>
          </w:tcPr>
          <w:p w:rsidR="0086673C" w:rsidRDefault="00E92ED8">
            <w:pPr>
              <w:widowControl/>
              <w:jc w:val="center"/>
              <w:rPr>
                <w:rFonts w:ascii="仿宋" w:eastAsia="仿宋" w:hAnsi="仿宋" w:cs="Times New Roman"/>
                <w:kern w:val="0"/>
                <w:sz w:val="28"/>
                <w:szCs w:val="28"/>
              </w:rPr>
            </w:pPr>
            <w:r>
              <w:rPr>
                <w:rFonts w:ascii="仿宋" w:eastAsia="仿宋" w:hAnsi="仿宋" w:cs="Times New Roman"/>
                <w:kern w:val="0"/>
                <w:sz w:val="28"/>
                <w:szCs w:val="28"/>
              </w:rPr>
              <w:t>12</w:t>
            </w:r>
          </w:p>
        </w:tc>
      </w:tr>
      <w:tr w:rsidR="0086673C">
        <w:trPr>
          <w:trHeight w:val="645"/>
        </w:trPr>
        <w:tc>
          <w:tcPr>
            <w:tcW w:w="4139" w:type="dxa"/>
            <w:tcBorders>
              <w:top w:val="nil"/>
              <w:left w:val="single" w:sz="4" w:space="0" w:color="auto"/>
              <w:bottom w:val="single" w:sz="4" w:space="0" w:color="auto"/>
              <w:right w:val="single" w:sz="4" w:space="0" w:color="auto"/>
            </w:tcBorders>
            <w:vAlign w:val="center"/>
          </w:tcPr>
          <w:p w:rsidR="0086673C" w:rsidRDefault="00E92ED8">
            <w:pPr>
              <w:widowControl/>
              <w:spacing w:line="240" w:lineRule="exact"/>
              <w:jc w:val="left"/>
              <w:rPr>
                <w:rFonts w:ascii="仿宋" w:eastAsia="仿宋" w:hAnsi="仿宋" w:cs="Times New Roman"/>
                <w:kern w:val="0"/>
                <w:sz w:val="28"/>
                <w:szCs w:val="28"/>
              </w:rPr>
            </w:pPr>
            <w:r>
              <w:rPr>
                <w:rFonts w:ascii="仿宋" w:eastAsia="仿宋" w:hAnsi="仿宋" w:cs="宋体"/>
                <w:kern w:val="0"/>
                <w:sz w:val="28"/>
                <w:szCs w:val="28"/>
              </w:rPr>
              <w:t>3</w:t>
            </w:r>
            <w:r>
              <w:rPr>
                <w:rFonts w:ascii="仿宋" w:eastAsia="仿宋" w:hAnsi="仿宋" w:cs="宋体" w:hint="eastAsia"/>
                <w:kern w:val="0"/>
                <w:sz w:val="28"/>
                <w:szCs w:val="28"/>
              </w:rPr>
              <w:t>、单价在</w:t>
            </w:r>
            <w:r>
              <w:rPr>
                <w:rFonts w:ascii="仿宋" w:eastAsia="仿宋" w:hAnsi="仿宋" w:cs="宋体"/>
                <w:kern w:val="0"/>
                <w:sz w:val="28"/>
                <w:szCs w:val="28"/>
              </w:rPr>
              <w:t>50</w:t>
            </w:r>
            <w:r>
              <w:rPr>
                <w:rFonts w:ascii="仿宋" w:eastAsia="仿宋" w:hAnsi="仿宋" w:cs="宋体" w:hint="eastAsia"/>
                <w:kern w:val="0"/>
                <w:sz w:val="28"/>
                <w:szCs w:val="28"/>
              </w:rPr>
              <w:t>万元以上的设备</w:t>
            </w:r>
          </w:p>
        </w:tc>
        <w:tc>
          <w:tcPr>
            <w:tcW w:w="1037" w:type="dxa"/>
            <w:tcBorders>
              <w:top w:val="nil"/>
              <w:left w:val="nil"/>
              <w:bottom w:val="single" w:sz="4" w:space="0" w:color="auto"/>
              <w:right w:val="single" w:sz="4" w:space="0" w:color="auto"/>
            </w:tcBorders>
            <w:vAlign w:val="center"/>
          </w:tcPr>
          <w:p w:rsidR="0086673C" w:rsidRDefault="00E92ED8">
            <w:pPr>
              <w:widowControl/>
              <w:jc w:val="center"/>
              <w:rPr>
                <w:rFonts w:ascii="仿宋" w:eastAsia="仿宋" w:hAnsi="仿宋" w:cs="Times New Roman"/>
                <w:kern w:val="0"/>
                <w:sz w:val="28"/>
                <w:szCs w:val="28"/>
              </w:rPr>
            </w:pPr>
            <w:r>
              <w:rPr>
                <w:rFonts w:ascii="仿宋" w:eastAsia="仿宋" w:hAnsi="仿宋" w:cs="Times New Roman" w:hint="eastAsia"/>
                <w:kern w:val="0"/>
                <w:sz w:val="28"/>
                <w:szCs w:val="28"/>
              </w:rPr>
              <w:t>0</w:t>
            </w:r>
          </w:p>
        </w:tc>
        <w:tc>
          <w:tcPr>
            <w:tcW w:w="3884" w:type="dxa"/>
            <w:tcBorders>
              <w:top w:val="nil"/>
              <w:left w:val="nil"/>
              <w:bottom w:val="single" w:sz="4" w:space="0" w:color="auto"/>
              <w:right w:val="single" w:sz="4" w:space="0" w:color="auto"/>
            </w:tcBorders>
            <w:vAlign w:val="center"/>
          </w:tcPr>
          <w:p w:rsidR="0086673C" w:rsidRDefault="00E92ED8">
            <w:pPr>
              <w:widowControl/>
              <w:jc w:val="center"/>
              <w:rPr>
                <w:rFonts w:ascii="仿宋" w:eastAsia="仿宋" w:hAnsi="仿宋" w:cs="Times New Roman"/>
                <w:kern w:val="0"/>
                <w:sz w:val="28"/>
                <w:szCs w:val="28"/>
              </w:rPr>
            </w:pPr>
            <w:r>
              <w:rPr>
                <w:rFonts w:ascii="仿宋" w:eastAsia="仿宋" w:hAnsi="仿宋" w:cs="Times New Roman" w:hint="eastAsia"/>
                <w:kern w:val="0"/>
                <w:sz w:val="28"/>
                <w:szCs w:val="28"/>
              </w:rPr>
              <w:t>0</w:t>
            </w:r>
          </w:p>
        </w:tc>
      </w:tr>
      <w:tr w:rsidR="0086673C">
        <w:trPr>
          <w:trHeight w:val="645"/>
        </w:trPr>
        <w:tc>
          <w:tcPr>
            <w:tcW w:w="4139" w:type="dxa"/>
            <w:tcBorders>
              <w:top w:val="nil"/>
              <w:left w:val="single" w:sz="4" w:space="0" w:color="auto"/>
              <w:bottom w:val="single" w:sz="4" w:space="0" w:color="auto"/>
              <w:right w:val="single" w:sz="4" w:space="0" w:color="auto"/>
            </w:tcBorders>
            <w:vAlign w:val="center"/>
          </w:tcPr>
          <w:p w:rsidR="0086673C" w:rsidRDefault="00E92ED8">
            <w:pPr>
              <w:widowControl/>
              <w:jc w:val="left"/>
              <w:rPr>
                <w:rFonts w:ascii="仿宋" w:eastAsia="仿宋" w:hAnsi="仿宋" w:cs="Times New Roman"/>
                <w:kern w:val="0"/>
                <w:sz w:val="28"/>
                <w:szCs w:val="28"/>
              </w:rPr>
            </w:pPr>
            <w:r>
              <w:rPr>
                <w:rFonts w:ascii="仿宋" w:eastAsia="仿宋" w:hAnsi="仿宋" w:cs="宋体"/>
                <w:kern w:val="0"/>
                <w:sz w:val="28"/>
                <w:szCs w:val="28"/>
              </w:rPr>
              <w:t>4</w:t>
            </w:r>
            <w:r>
              <w:rPr>
                <w:rFonts w:ascii="仿宋" w:eastAsia="仿宋" w:hAnsi="仿宋" w:cs="宋体" w:hint="eastAsia"/>
                <w:kern w:val="0"/>
                <w:sz w:val="28"/>
                <w:szCs w:val="28"/>
              </w:rPr>
              <w:t>、其他固定资产</w:t>
            </w:r>
          </w:p>
        </w:tc>
        <w:tc>
          <w:tcPr>
            <w:tcW w:w="1037" w:type="dxa"/>
            <w:tcBorders>
              <w:top w:val="nil"/>
              <w:left w:val="nil"/>
              <w:bottom w:val="single" w:sz="4" w:space="0" w:color="auto"/>
              <w:right w:val="single" w:sz="4" w:space="0" w:color="auto"/>
            </w:tcBorders>
            <w:vAlign w:val="center"/>
          </w:tcPr>
          <w:p w:rsidR="0086673C" w:rsidRDefault="00E92ED8">
            <w:pPr>
              <w:widowControl/>
              <w:jc w:val="center"/>
              <w:rPr>
                <w:rFonts w:ascii="仿宋" w:eastAsia="仿宋" w:hAnsi="仿宋" w:cs="Times New Roman"/>
                <w:kern w:val="0"/>
                <w:sz w:val="28"/>
                <w:szCs w:val="28"/>
              </w:rPr>
            </w:pPr>
            <w:r>
              <w:rPr>
                <w:rFonts w:ascii="仿宋" w:eastAsia="仿宋" w:hAnsi="仿宋" w:cs="Times New Roman" w:hint="eastAsia"/>
                <w:kern w:val="0"/>
                <w:sz w:val="28"/>
                <w:szCs w:val="28"/>
              </w:rPr>
              <w:t>20</w:t>
            </w:r>
          </w:p>
        </w:tc>
        <w:tc>
          <w:tcPr>
            <w:tcW w:w="3884" w:type="dxa"/>
            <w:tcBorders>
              <w:top w:val="nil"/>
              <w:left w:val="nil"/>
              <w:bottom w:val="single" w:sz="4" w:space="0" w:color="auto"/>
              <w:right w:val="single" w:sz="4" w:space="0" w:color="auto"/>
            </w:tcBorders>
            <w:vAlign w:val="center"/>
          </w:tcPr>
          <w:p w:rsidR="0086673C" w:rsidRDefault="00E92ED8">
            <w:pPr>
              <w:widowControl/>
              <w:jc w:val="center"/>
              <w:rPr>
                <w:rFonts w:ascii="仿宋" w:eastAsia="仿宋" w:hAnsi="仿宋" w:cs="Times New Roman"/>
                <w:kern w:val="0"/>
                <w:sz w:val="28"/>
                <w:szCs w:val="28"/>
              </w:rPr>
            </w:pPr>
            <w:r>
              <w:rPr>
                <w:rFonts w:ascii="仿宋" w:eastAsia="仿宋" w:hAnsi="仿宋" w:cs="Times New Roman"/>
                <w:kern w:val="0"/>
                <w:sz w:val="28"/>
                <w:szCs w:val="28"/>
              </w:rPr>
              <w:t>53</w:t>
            </w:r>
          </w:p>
        </w:tc>
      </w:tr>
    </w:tbl>
    <w:p w:rsidR="0086673C" w:rsidRDefault="00E92ED8">
      <w:pPr>
        <w:widowControl/>
        <w:numPr>
          <w:ilvl w:val="0"/>
          <w:numId w:val="3"/>
        </w:numPr>
        <w:spacing w:line="360" w:lineRule="auto"/>
        <w:ind w:firstLineChars="200" w:firstLine="643"/>
        <w:jc w:val="left"/>
        <w:rPr>
          <w:rFonts w:ascii="仿宋" w:eastAsia="仿宋" w:hAnsi="仿宋" w:cs="仿宋"/>
          <w:kern w:val="0"/>
          <w:sz w:val="32"/>
          <w:szCs w:val="32"/>
        </w:rPr>
      </w:pPr>
      <w:r>
        <w:rPr>
          <w:rFonts w:ascii="仿宋" w:eastAsia="仿宋" w:hAnsi="仿宋" w:cs="黑体" w:hint="eastAsia"/>
          <w:b/>
          <w:bCs/>
          <w:sz w:val="32"/>
          <w:szCs w:val="32"/>
        </w:rPr>
        <w:t>名词解释：</w:t>
      </w:r>
      <w:r>
        <w:rPr>
          <w:rFonts w:ascii="仿宋" w:eastAsia="仿宋" w:hAnsi="仿宋" w:cs="仿宋" w:hint="eastAsia"/>
          <w:bCs/>
          <w:kern w:val="0"/>
          <w:sz w:val="32"/>
          <w:szCs w:val="32"/>
        </w:rPr>
        <w:t>财政拨款收入：指</w:t>
      </w:r>
      <w:r>
        <w:rPr>
          <w:rFonts w:ascii="仿宋" w:eastAsia="仿宋" w:hAnsi="仿宋" w:cs="仿宋" w:hint="eastAsia"/>
          <w:kern w:val="0"/>
          <w:sz w:val="32"/>
          <w:szCs w:val="32"/>
        </w:rPr>
        <w:t>财政当年拨付的资金。</w:t>
      </w:r>
      <w:r>
        <w:rPr>
          <w:rFonts w:ascii="仿宋" w:eastAsia="仿宋" w:hAnsi="仿宋" w:cs="仿宋"/>
          <w:kern w:val="0"/>
          <w:sz w:val="32"/>
          <w:szCs w:val="32"/>
        </w:rPr>
        <w:t>2</w:t>
      </w:r>
      <w:r>
        <w:rPr>
          <w:rFonts w:ascii="仿宋" w:eastAsia="仿宋" w:hAnsi="仿宋" w:cs="仿宋" w:hint="eastAsia"/>
          <w:kern w:val="0"/>
          <w:sz w:val="32"/>
          <w:szCs w:val="32"/>
        </w:rPr>
        <w:t>、“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w:t>
      </w:r>
      <w:bookmarkStart w:id="1" w:name="_GoBack"/>
      <w:bookmarkEnd w:id="1"/>
      <w:r>
        <w:rPr>
          <w:rFonts w:ascii="仿宋" w:eastAsia="仿宋" w:hAnsi="仿宋" w:cs="仿宋" w:hint="eastAsia"/>
          <w:kern w:val="0"/>
          <w:sz w:val="32"/>
          <w:szCs w:val="32"/>
        </w:rPr>
        <w:t>等支出，公务用车指用于履行公务的机动车辆，包括领导干部专车、一般公务用车和执法执勤等业务用车。</w:t>
      </w:r>
      <w:r>
        <w:rPr>
          <w:rFonts w:ascii="仿宋" w:eastAsia="仿宋" w:hAnsi="仿宋" w:cs="仿宋"/>
          <w:kern w:val="0"/>
          <w:sz w:val="32"/>
          <w:szCs w:val="32"/>
        </w:rPr>
        <w:t xml:space="preserve"> 3</w:t>
      </w:r>
      <w:r>
        <w:rPr>
          <w:rFonts w:ascii="仿宋" w:eastAsia="仿宋" w:hAnsi="仿宋" w:cs="仿宋" w:hint="eastAsia"/>
          <w:bCs/>
          <w:kern w:val="0"/>
          <w:sz w:val="32"/>
          <w:szCs w:val="32"/>
        </w:rPr>
        <w:t>、年初结转和结余</w:t>
      </w:r>
      <w:r>
        <w:rPr>
          <w:rFonts w:ascii="仿宋" w:eastAsia="仿宋" w:hAnsi="仿宋" w:cs="仿宋" w:hint="eastAsia"/>
          <w:kern w:val="0"/>
          <w:sz w:val="32"/>
          <w:szCs w:val="32"/>
        </w:rPr>
        <w:t>：指以前年度尚未完成，结转到本年仍按照原规定用途继续使用的资金，或项目已完成等产生的结余资金。</w:t>
      </w:r>
      <w:r>
        <w:rPr>
          <w:rFonts w:ascii="仿宋" w:eastAsia="仿宋" w:hAnsi="仿宋" w:cs="仿宋"/>
          <w:b/>
          <w:kern w:val="0"/>
          <w:sz w:val="32"/>
          <w:szCs w:val="32"/>
        </w:rPr>
        <w:t> </w:t>
      </w:r>
      <w:r>
        <w:rPr>
          <w:rFonts w:ascii="仿宋" w:eastAsia="仿宋" w:hAnsi="仿宋" w:cs="仿宋"/>
          <w:bCs/>
          <w:kern w:val="0"/>
          <w:sz w:val="32"/>
          <w:szCs w:val="32"/>
        </w:rPr>
        <w:t>4</w:t>
      </w:r>
      <w:r>
        <w:rPr>
          <w:rFonts w:ascii="仿宋" w:eastAsia="仿宋" w:hAnsi="仿宋" w:cs="仿宋" w:hint="eastAsia"/>
          <w:bCs/>
          <w:kern w:val="0"/>
          <w:sz w:val="32"/>
          <w:szCs w:val="32"/>
        </w:rPr>
        <w:t>、基本支出</w:t>
      </w:r>
      <w:r>
        <w:rPr>
          <w:rFonts w:ascii="仿宋" w:eastAsia="仿宋" w:hAnsi="仿宋" w:cs="仿宋" w:hint="eastAsia"/>
          <w:kern w:val="0"/>
          <w:sz w:val="32"/>
          <w:szCs w:val="32"/>
        </w:rPr>
        <w:t>：指单位为了保障其正常运转、完成日常工作任务而发生</w:t>
      </w:r>
      <w:r>
        <w:rPr>
          <w:rFonts w:ascii="仿宋" w:eastAsia="仿宋" w:hAnsi="仿宋" w:cs="仿宋" w:hint="eastAsia"/>
          <w:kern w:val="0"/>
          <w:sz w:val="32"/>
          <w:szCs w:val="32"/>
        </w:rPr>
        <w:lastRenderedPageBreak/>
        <w:t>的人员支出和公用支出。</w:t>
      </w:r>
      <w:r>
        <w:rPr>
          <w:rFonts w:ascii="仿宋" w:eastAsia="仿宋" w:hAnsi="仿宋" w:cs="仿宋"/>
          <w:bCs/>
          <w:kern w:val="0"/>
          <w:sz w:val="32"/>
          <w:szCs w:val="32"/>
        </w:rPr>
        <w:t> 5</w:t>
      </w:r>
      <w:r>
        <w:rPr>
          <w:rFonts w:ascii="仿宋" w:eastAsia="仿宋" w:hAnsi="仿宋" w:cs="仿宋" w:hint="eastAsia"/>
          <w:bCs/>
          <w:kern w:val="0"/>
          <w:sz w:val="32"/>
          <w:szCs w:val="32"/>
        </w:rPr>
        <w:t>、项目支出</w:t>
      </w:r>
      <w:r>
        <w:rPr>
          <w:rFonts w:ascii="仿宋" w:eastAsia="仿宋" w:hAnsi="仿宋" w:cs="仿宋" w:hint="eastAsia"/>
          <w:b/>
          <w:kern w:val="0"/>
          <w:sz w:val="32"/>
          <w:szCs w:val="32"/>
        </w:rPr>
        <w:t>：</w:t>
      </w:r>
      <w:r>
        <w:rPr>
          <w:rFonts w:ascii="仿宋" w:eastAsia="仿宋" w:hAnsi="仿宋" w:cs="仿宋" w:hint="eastAsia"/>
          <w:kern w:val="0"/>
          <w:sz w:val="32"/>
          <w:szCs w:val="32"/>
        </w:rPr>
        <w:t>指单位为了特定的工作任务和事业发展目标，在基本支出之外所发生的支出。</w:t>
      </w:r>
    </w:p>
    <w:p w:rsidR="0086673C" w:rsidRDefault="00E92ED8">
      <w:pPr>
        <w:tabs>
          <w:tab w:val="left" w:pos="11490"/>
        </w:tabs>
        <w:ind w:firstLineChars="200" w:firstLine="643"/>
        <w:rPr>
          <w:rFonts w:ascii="仿宋" w:eastAsia="仿宋" w:hAnsi="仿宋" w:cs="黑体"/>
          <w:b/>
          <w:bCs/>
          <w:sz w:val="32"/>
          <w:szCs w:val="32"/>
        </w:rPr>
      </w:pPr>
      <w:r>
        <w:rPr>
          <w:rFonts w:ascii="仿宋" w:eastAsia="仿宋" w:hAnsi="仿宋" w:cs="黑体" w:hint="eastAsia"/>
          <w:b/>
          <w:bCs/>
          <w:sz w:val="32"/>
          <w:szCs w:val="32"/>
        </w:rPr>
        <w:t>九、其它需要说明的事项</w:t>
      </w:r>
    </w:p>
    <w:p w:rsidR="0086673C" w:rsidRDefault="00E92ED8">
      <w:pPr>
        <w:tabs>
          <w:tab w:val="left" w:pos="11490"/>
        </w:tabs>
        <w:ind w:firstLineChars="200" w:firstLine="640"/>
        <w:rPr>
          <w:rFonts w:ascii="仿宋" w:eastAsia="仿宋" w:hAnsi="仿宋" w:cs="仿宋"/>
          <w:sz w:val="32"/>
          <w:szCs w:val="32"/>
        </w:rPr>
      </w:pPr>
      <w:r>
        <w:rPr>
          <w:rFonts w:ascii="仿宋" w:eastAsia="仿宋" w:hAnsi="仿宋" w:cs="仿宋" w:hint="eastAsia"/>
          <w:sz w:val="32"/>
          <w:szCs w:val="32"/>
        </w:rPr>
        <w:t>无其它需要说明的事项。</w:t>
      </w:r>
    </w:p>
    <w:p w:rsidR="0086673C" w:rsidRDefault="0086673C">
      <w:pPr>
        <w:spacing w:line="560" w:lineRule="exact"/>
        <w:rPr>
          <w:rFonts w:ascii="仿宋" w:eastAsia="仿宋" w:hAnsi="仿宋" w:cs="Times New Roman"/>
          <w:sz w:val="32"/>
          <w:szCs w:val="32"/>
        </w:rPr>
      </w:pPr>
    </w:p>
    <w:sectPr w:rsidR="0086673C" w:rsidSect="0086673C">
      <w:pgSz w:w="11906" w:h="16838"/>
      <w:pgMar w:top="2098" w:right="1474" w:bottom="1984" w:left="1587" w:header="851" w:footer="992" w:gutter="0"/>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ED8" w:rsidRDefault="00E92ED8" w:rsidP="0086673C">
      <w:r>
        <w:separator/>
      </w:r>
    </w:p>
  </w:endnote>
  <w:endnote w:type="continuationSeparator" w:id="0">
    <w:p w:rsidR="00E92ED8" w:rsidRDefault="00E92ED8" w:rsidP="008667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roman"/>
    <w:pitch w:val="default"/>
    <w:sig w:usb0="00000000" w:usb1="00000000" w:usb2="00000000" w:usb3="00000000" w:csb0="00040000" w:csb1="00000000"/>
  </w:font>
  <w:font w:name="方正书宋_GBK">
    <w:altName w:val="宋体"/>
    <w:charset w:val="86"/>
    <w:family w:val="roman"/>
    <w:pitch w:val="default"/>
    <w:sig w:usb0="00000000" w:usb1="00000000" w:usb2="00000000" w:usb3="00000000" w:csb0="00040001" w:csb1="00000000"/>
  </w:font>
  <w:font w:name="方正仿宋_GBK">
    <w:altName w:val="宋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73C" w:rsidRDefault="0086673C">
    <w:pPr>
      <w:pStyle w:val="a3"/>
      <w:jc w:val="center"/>
      <w:rPr>
        <w:rFonts w:ascii="仿宋" w:eastAsia="仿宋" w:hAnsi="仿宋"/>
        <w:sz w:val="32"/>
        <w:szCs w:val="32"/>
      </w:rPr>
    </w:pPr>
    <w:r>
      <w:rPr>
        <w:rFonts w:ascii="仿宋" w:eastAsia="仿宋" w:hAnsi="仿宋" w:cs="仿宋"/>
        <w:sz w:val="32"/>
        <w:szCs w:val="32"/>
      </w:rPr>
      <w:fldChar w:fldCharType="begin"/>
    </w:r>
    <w:r w:rsidR="00E92ED8">
      <w:rPr>
        <w:rFonts w:ascii="仿宋" w:eastAsia="仿宋" w:hAnsi="仿宋" w:cs="仿宋"/>
        <w:sz w:val="32"/>
        <w:szCs w:val="32"/>
      </w:rPr>
      <w:instrText>PAGE   \* MERGEFORMAT</w:instrText>
    </w:r>
    <w:r>
      <w:rPr>
        <w:rFonts w:ascii="仿宋" w:eastAsia="仿宋" w:hAnsi="仿宋" w:cs="仿宋"/>
        <w:sz w:val="32"/>
        <w:szCs w:val="32"/>
      </w:rPr>
      <w:fldChar w:fldCharType="separate"/>
    </w:r>
    <w:r w:rsidR="00CB1A53" w:rsidRPr="00CB1A53">
      <w:rPr>
        <w:rFonts w:ascii="仿宋" w:eastAsia="仿宋" w:hAnsi="仿宋" w:cs="仿宋"/>
        <w:noProof/>
        <w:sz w:val="32"/>
        <w:szCs w:val="32"/>
        <w:lang w:val="zh-CN"/>
      </w:rPr>
      <w:t>2</w:t>
    </w:r>
    <w:r>
      <w:rPr>
        <w:rFonts w:ascii="仿宋" w:eastAsia="仿宋" w:hAnsi="仿宋" w:cs="仿宋"/>
        <w:sz w:val="32"/>
        <w:szCs w:val="32"/>
      </w:rPr>
      <w:fldChar w:fldCharType="end"/>
    </w:r>
  </w:p>
  <w:p w:rsidR="0086673C" w:rsidRDefault="0086673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ED8" w:rsidRDefault="00E92ED8" w:rsidP="0086673C">
      <w:r>
        <w:separator/>
      </w:r>
    </w:p>
  </w:footnote>
  <w:footnote w:type="continuationSeparator" w:id="0">
    <w:p w:rsidR="00E92ED8" w:rsidRDefault="00E92ED8" w:rsidP="008667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73C" w:rsidRDefault="0086673C">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DBBFD2"/>
    <w:multiLevelType w:val="singleLevel"/>
    <w:tmpl w:val="C2DBBFD2"/>
    <w:lvl w:ilvl="0">
      <w:start w:val="8"/>
      <w:numFmt w:val="chineseCounting"/>
      <w:suff w:val="nothing"/>
      <w:lvlText w:val="%1、"/>
      <w:lvlJc w:val="left"/>
      <w:rPr>
        <w:rFonts w:cs="Times New Roman" w:hint="eastAsia"/>
      </w:rPr>
    </w:lvl>
  </w:abstractNum>
  <w:abstractNum w:abstractNumId="1">
    <w:nsid w:val="3D7686BF"/>
    <w:multiLevelType w:val="singleLevel"/>
    <w:tmpl w:val="3D7686BF"/>
    <w:lvl w:ilvl="0">
      <w:start w:val="5"/>
      <w:numFmt w:val="chineseCounting"/>
      <w:suff w:val="nothing"/>
      <w:lvlText w:val="%1、"/>
      <w:lvlJc w:val="left"/>
      <w:rPr>
        <w:rFonts w:hint="eastAsia"/>
      </w:rPr>
    </w:lvl>
  </w:abstractNum>
  <w:abstractNum w:abstractNumId="2">
    <w:nsid w:val="4C912EC9"/>
    <w:multiLevelType w:val="multilevel"/>
    <w:tmpl w:val="4C912EC9"/>
    <w:lvl w:ilvl="0">
      <w:start w:val="5"/>
      <w:numFmt w:val="decimal"/>
      <w:lvlText w:val="%1、"/>
      <w:lvlJc w:val="left"/>
      <w:pPr>
        <w:ind w:left="1360" w:hanging="72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doNotTrackMoves/>
  <w:defaultTabStop w:val="420"/>
  <w:doNotHyphenateCaps/>
  <w:drawingGridVerticalSpacing w:val="158"/>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GIyYjVkM2Q3OGI3NjgyMmRhNzc4Mzg1ZjJiNjZhOGYifQ=="/>
  </w:docVars>
  <w:rsids>
    <w:rsidRoot w:val="00524AAA"/>
    <w:rsid w:val="00014727"/>
    <w:rsid w:val="0008338D"/>
    <w:rsid w:val="000A796E"/>
    <w:rsid w:val="000E13F1"/>
    <w:rsid w:val="000F27BD"/>
    <w:rsid w:val="00101C7A"/>
    <w:rsid w:val="00112156"/>
    <w:rsid w:val="001121D7"/>
    <w:rsid w:val="00116F39"/>
    <w:rsid w:val="00131928"/>
    <w:rsid w:val="001468AF"/>
    <w:rsid w:val="00155CEF"/>
    <w:rsid w:val="001A3CB4"/>
    <w:rsid w:val="001E0232"/>
    <w:rsid w:val="001E5C77"/>
    <w:rsid w:val="00206B22"/>
    <w:rsid w:val="002307B5"/>
    <w:rsid w:val="0024029C"/>
    <w:rsid w:val="00251404"/>
    <w:rsid w:val="00265E35"/>
    <w:rsid w:val="0028390D"/>
    <w:rsid w:val="002872A7"/>
    <w:rsid w:val="002C0317"/>
    <w:rsid w:val="002F31CB"/>
    <w:rsid w:val="00325594"/>
    <w:rsid w:val="00337024"/>
    <w:rsid w:val="0037750D"/>
    <w:rsid w:val="003C2F4C"/>
    <w:rsid w:val="003C4C5D"/>
    <w:rsid w:val="003D1126"/>
    <w:rsid w:val="003D1369"/>
    <w:rsid w:val="003D22B1"/>
    <w:rsid w:val="003F6222"/>
    <w:rsid w:val="00427687"/>
    <w:rsid w:val="00453A06"/>
    <w:rsid w:val="00461FE1"/>
    <w:rsid w:val="004D6E1D"/>
    <w:rsid w:val="004F50A4"/>
    <w:rsid w:val="00524AAA"/>
    <w:rsid w:val="005412A2"/>
    <w:rsid w:val="005730D6"/>
    <w:rsid w:val="005C11A2"/>
    <w:rsid w:val="005D14C8"/>
    <w:rsid w:val="005F4345"/>
    <w:rsid w:val="0068144F"/>
    <w:rsid w:val="006861F9"/>
    <w:rsid w:val="00724468"/>
    <w:rsid w:val="00730F5C"/>
    <w:rsid w:val="00747D9E"/>
    <w:rsid w:val="007775CB"/>
    <w:rsid w:val="007B4EB3"/>
    <w:rsid w:val="007C484E"/>
    <w:rsid w:val="007F0D2E"/>
    <w:rsid w:val="00825F97"/>
    <w:rsid w:val="008327A0"/>
    <w:rsid w:val="0086673C"/>
    <w:rsid w:val="00871B90"/>
    <w:rsid w:val="00913ABF"/>
    <w:rsid w:val="00933068"/>
    <w:rsid w:val="00973104"/>
    <w:rsid w:val="00983E76"/>
    <w:rsid w:val="00990CB9"/>
    <w:rsid w:val="009B2D48"/>
    <w:rsid w:val="009C264C"/>
    <w:rsid w:val="009D79E7"/>
    <w:rsid w:val="009F0612"/>
    <w:rsid w:val="009F19F4"/>
    <w:rsid w:val="00A07DCA"/>
    <w:rsid w:val="00A12AE7"/>
    <w:rsid w:val="00A15ADE"/>
    <w:rsid w:val="00A60975"/>
    <w:rsid w:val="00A6455D"/>
    <w:rsid w:val="00A95F51"/>
    <w:rsid w:val="00AC6968"/>
    <w:rsid w:val="00AE5003"/>
    <w:rsid w:val="00AF0E30"/>
    <w:rsid w:val="00B13EFE"/>
    <w:rsid w:val="00B1728F"/>
    <w:rsid w:val="00B50088"/>
    <w:rsid w:val="00B500A4"/>
    <w:rsid w:val="00B70AF9"/>
    <w:rsid w:val="00B73D8A"/>
    <w:rsid w:val="00B76C8B"/>
    <w:rsid w:val="00B971E6"/>
    <w:rsid w:val="00BA40C6"/>
    <w:rsid w:val="00BA47A0"/>
    <w:rsid w:val="00BA6B82"/>
    <w:rsid w:val="00BF5D4B"/>
    <w:rsid w:val="00C11A8D"/>
    <w:rsid w:val="00C44990"/>
    <w:rsid w:val="00C72BE8"/>
    <w:rsid w:val="00CB1A53"/>
    <w:rsid w:val="00CD0F72"/>
    <w:rsid w:val="00CE6BB4"/>
    <w:rsid w:val="00D27A25"/>
    <w:rsid w:val="00D312BA"/>
    <w:rsid w:val="00D73351"/>
    <w:rsid w:val="00DA626A"/>
    <w:rsid w:val="00E000C9"/>
    <w:rsid w:val="00E24B37"/>
    <w:rsid w:val="00E37F2A"/>
    <w:rsid w:val="00E474B2"/>
    <w:rsid w:val="00E73A93"/>
    <w:rsid w:val="00E87B0C"/>
    <w:rsid w:val="00E91C36"/>
    <w:rsid w:val="00E92ED8"/>
    <w:rsid w:val="00F14752"/>
    <w:rsid w:val="00F311AF"/>
    <w:rsid w:val="00F36AF9"/>
    <w:rsid w:val="00F45429"/>
    <w:rsid w:val="00F56425"/>
    <w:rsid w:val="00F66032"/>
    <w:rsid w:val="00FB5EA2"/>
    <w:rsid w:val="00FD7B59"/>
    <w:rsid w:val="02863696"/>
    <w:rsid w:val="02F74E95"/>
    <w:rsid w:val="04625808"/>
    <w:rsid w:val="07133909"/>
    <w:rsid w:val="12675299"/>
    <w:rsid w:val="144174A9"/>
    <w:rsid w:val="14607762"/>
    <w:rsid w:val="15020460"/>
    <w:rsid w:val="160F6540"/>
    <w:rsid w:val="181D0239"/>
    <w:rsid w:val="1A6F2579"/>
    <w:rsid w:val="1AC960DE"/>
    <w:rsid w:val="1B366712"/>
    <w:rsid w:val="267A139F"/>
    <w:rsid w:val="274A4314"/>
    <w:rsid w:val="278372CE"/>
    <w:rsid w:val="29792C4B"/>
    <w:rsid w:val="2DCF69C8"/>
    <w:rsid w:val="335F3439"/>
    <w:rsid w:val="375C1BBA"/>
    <w:rsid w:val="37DD7F2A"/>
    <w:rsid w:val="39E3735C"/>
    <w:rsid w:val="3E253BE3"/>
    <w:rsid w:val="40C253A5"/>
    <w:rsid w:val="419432A2"/>
    <w:rsid w:val="42E34125"/>
    <w:rsid w:val="44B56771"/>
    <w:rsid w:val="4901112D"/>
    <w:rsid w:val="4B6B7588"/>
    <w:rsid w:val="4E5B2D0A"/>
    <w:rsid w:val="5A0918B6"/>
    <w:rsid w:val="5D622EA1"/>
    <w:rsid w:val="61872D80"/>
    <w:rsid w:val="67C53EBC"/>
    <w:rsid w:val="6817580A"/>
    <w:rsid w:val="6B862451"/>
    <w:rsid w:val="6C4F2214"/>
    <w:rsid w:val="6D7150E2"/>
    <w:rsid w:val="72B97446"/>
    <w:rsid w:val="73327DD6"/>
    <w:rsid w:val="78A37886"/>
    <w:rsid w:val="78BD2504"/>
    <w:rsid w:val="7B175F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73C"/>
    <w:pPr>
      <w:widowControl w:val="0"/>
      <w:jc w:val="both"/>
    </w:pPr>
    <w:rPr>
      <w:rFonts w:cs="等线"/>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86673C"/>
    <w:pPr>
      <w:tabs>
        <w:tab w:val="center" w:pos="4153"/>
        <w:tab w:val="right" w:pos="8306"/>
      </w:tabs>
      <w:snapToGrid w:val="0"/>
      <w:jc w:val="left"/>
    </w:pPr>
    <w:rPr>
      <w:rFonts w:cs="Times New Roman"/>
      <w:kern w:val="0"/>
      <w:sz w:val="18"/>
      <w:szCs w:val="18"/>
    </w:rPr>
  </w:style>
  <w:style w:type="paragraph" w:styleId="a4">
    <w:name w:val="header"/>
    <w:basedOn w:val="a"/>
    <w:link w:val="Char0"/>
    <w:uiPriority w:val="99"/>
    <w:qFormat/>
    <w:rsid w:val="0086673C"/>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Char">
    <w:name w:val="页脚 Char"/>
    <w:link w:val="a3"/>
    <w:uiPriority w:val="99"/>
    <w:qFormat/>
    <w:locked/>
    <w:rsid w:val="0086673C"/>
    <w:rPr>
      <w:sz w:val="18"/>
    </w:rPr>
  </w:style>
  <w:style w:type="character" w:customStyle="1" w:styleId="Char0">
    <w:name w:val="页眉 Char"/>
    <w:link w:val="a4"/>
    <w:uiPriority w:val="99"/>
    <w:qFormat/>
    <w:locked/>
    <w:rsid w:val="0086673C"/>
    <w:rPr>
      <w:sz w:val="18"/>
    </w:rPr>
  </w:style>
  <w:style w:type="paragraph" w:customStyle="1" w:styleId="1">
    <w:name w:val="列出段落1"/>
    <w:basedOn w:val="a"/>
    <w:uiPriority w:val="99"/>
    <w:qFormat/>
    <w:rsid w:val="0086673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1114</Words>
  <Characters>6353</Characters>
  <Application>Microsoft Office Word</Application>
  <DocSecurity>0</DocSecurity>
  <Lines>52</Lines>
  <Paragraphs>14</Paragraphs>
  <ScaleCrop>false</ScaleCrop>
  <Company>Microsoft</Company>
  <LinksUpToDate>false</LinksUpToDate>
  <CharactersWithSpaces>7453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2017年部门预算公开督导整改要求</dc:title>
  <dc:creator>旭东</dc:creator>
  <cp:lastModifiedBy>Administrator</cp:lastModifiedBy>
  <cp:revision>32</cp:revision>
  <dcterms:created xsi:type="dcterms:W3CDTF">2017-11-10T09:22:00Z</dcterms:created>
  <dcterms:modified xsi:type="dcterms:W3CDTF">2023-08-16T03:03:00Z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4FA1BF07498F4148836B27E3800E0AB3</vt:lpwstr>
  </property>
</Properties>
</file>